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DFD52" w14:textId="15BB0558" w:rsidR="00E94468" w:rsidRPr="00694F14" w:rsidRDefault="00EE3A94" w:rsidP="00694F14">
      <w:pPr>
        <w:jc w:val="center"/>
        <w:rPr>
          <w:sz w:val="28"/>
          <w:szCs w:val="28"/>
        </w:rPr>
      </w:pPr>
      <w:r w:rsidRPr="00694F14">
        <w:rPr>
          <w:sz w:val="28"/>
          <w:szCs w:val="28"/>
        </w:rPr>
        <w:t>R3</w:t>
      </w:r>
      <w:r w:rsidR="00FF5367">
        <w:rPr>
          <w:sz w:val="28"/>
          <w:szCs w:val="28"/>
        </w:rPr>
        <w:t xml:space="preserve"> CG2P </w:t>
      </w:r>
      <w:proofErr w:type="gramStart"/>
      <w:r w:rsidR="00FF5367">
        <w:rPr>
          <w:sz w:val="28"/>
          <w:szCs w:val="28"/>
        </w:rPr>
        <w:t>1</w:t>
      </w:r>
      <w:r w:rsidR="007A4136">
        <w:rPr>
          <w:sz w:val="28"/>
          <w:szCs w:val="28"/>
        </w:rPr>
        <w:t>2</w:t>
      </w:r>
      <w:r w:rsidR="00FF5367">
        <w:rPr>
          <w:sz w:val="28"/>
          <w:szCs w:val="28"/>
        </w:rPr>
        <w:t xml:space="preserve"> </w:t>
      </w:r>
      <w:r w:rsidRPr="00694F14">
        <w:rPr>
          <w:sz w:val="28"/>
          <w:szCs w:val="28"/>
        </w:rPr>
        <w:t xml:space="preserve"> –</w:t>
      </w:r>
      <w:proofErr w:type="gramEnd"/>
      <w:r w:rsidRPr="00694F14">
        <w:rPr>
          <w:sz w:val="28"/>
          <w:szCs w:val="28"/>
        </w:rPr>
        <w:t xml:space="preserve"> Co</w:t>
      </w:r>
      <w:r w:rsidR="00FF5367">
        <w:rPr>
          <w:sz w:val="28"/>
          <w:szCs w:val="28"/>
        </w:rPr>
        <w:t xml:space="preserve">mptabilité </w:t>
      </w:r>
      <w:r w:rsidRPr="00694F14">
        <w:rPr>
          <w:sz w:val="28"/>
          <w:szCs w:val="28"/>
        </w:rPr>
        <w:t>de Gestion</w:t>
      </w:r>
      <w:r w:rsidR="00FF5367">
        <w:rPr>
          <w:sz w:val="28"/>
          <w:szCs w:val="28"/>
        </w:rPr>
        <w:t xml:space="preserve"> Approfondie</w:t>
      </w:r>
    </w:p>
    <w:p w14:paraId="183C0211" w14:textId="1409F403" w:rsidR="00EE3A94" w:rsidRDefault="00EE3A94" w:rsidP="00694F14">
      <w:pPr>
        <w:jc w:val="center"/>
        <w:rPr>
          <w:sz w:val="28"/>
          <w:szCs w:val="28"/>
        </w:rPr>
      </w:pPr>
      <w:r w:rsidRPr="00694F14">
        <w:rPr>
          <w:sz w:val="28"/>
          <w:szCs w:val="28"/>
        </w:rPr>
        <w:t xml:space="preserve">Chapitre </w:t>
      </w:r>
      <w:proofErr w:type="gramStart"/>
      <w:r w:rsidRPr="00694F14">
        <w:rPr>
          <w:sz w:val="28"/>
          <w:szCs w:val="28"/>
        </w:rPr>
        <w:t>1  -</w:t>
      </w:r>
      <w:proofErr w:type="gramEnd"/>
      <w:r w:rsidRPr="00694F14">
        <w:rPr>
          <w:sz w:val="28"/>
          <w:szCs w:val="28"/>
        </w:rPr>
        <w:t xml:space="preserve"> </w:t>
      </w:r>
      <w:r w:rsidR="00FF5367">
        <w:rPr>
          <w:sz w:val="28"/>
          <w:szCs w:val="28"/>
        </w:rPr>
        <w:t xml:space="preserve"> </w:t>
      </w:r>
      <w:r w:rsidR="00ED3F38">
        <w:rPr>
          <w:sz w:val="28"/>
          <w:szCs w:val="28"/>
        </w:rPr>
        <w:t>Les prévisions de ventes</w:t>
      </w:r>
      <w:r w:rsidR="004D6694">
        <w:rPr>
          <w:sz w:val="28"/>
          <w:szCs w:val="28"/>
        </w:rPr>
        <w:t xml:space="preserve"> (Théorie et Excel)</w:t>
      </w:r>
    </w:p>
    <w:p w14:paraId="1C43C98F" w14:textId="6F9846F1" w:rsidR="001200BE" w:rsidRDefault="001200BE" w:rsidP="00694F14">
      <w:pPr>
        <w:jc w:val="center"/>
        <w:rPr>
          <w:sz w:val="28"/>
          <w:szCs w:val="28"/>
        </w:rPr>
      </w:pPr>
    </w:p>
    <w:p w14:paraId="3FE67D24" w14:textId="77777777" w:rsidR="001200BE" w:rsidRPr="00694F14" w:rsidRDefault="001200BE" w:rsidP="00694F14">
      <w:pPr>
        <w:jc w:val="center"/>
        <w:rPr>
          <w:sz w:val="28"/>
          <w:szCs w:val="28"/>
        </w:rPr>
      </w:pPr>
    </w:p>
    <w:sdt>
      <w:sdtPr>
        <w:rPr>
          <w:rFonts w:asciiTheme="minorHAnsi" w:eastAsiaTheme="minorHAnsi" w:hAnsiTheme="minorHAnsi" w:cstheme="minorBidi"/>
          <w:b w:val="0"/>
          <w:sz w:val="22"/>
          <w:szCs w:val="22"/>
          <w:lang w:eastAsia="en-US"/>
        </w:rPr>
        <w:id w:val="249860640"/>
        <w:docPartObj>
          <w:docPartGallery w:val="Table of Contents"/>
          <w:docPartUnique/>
        </w:docPartObj>
      </w:sdtPr>
      <w:sdtEndPr>
        <w:rPr>
          <w:bCs/>
        </w:rPr>
      </w:sdtEndPr>
      <w:sdtContent>
        <w:p w14:paraId="44F461B9" w14:textId="7042054F" w:rsidR="004534A9" w:rsidRDefault="001200BE">
          <w:pPr>
            <w:pStyle w:val="En-ttedetabledesmatires"/>
          </w:pPr>
          <w:r>
            <w:t>Sommaire</w:t>
          </w:r>
        </w:p>
        <w:p w14:paraId="765B672F" w14:textId="58D78884" w:rsidR="00E23688" w:rsidRDefault="00607144">
          <w:pPr>
            <w:pStyle w:val="TM1"/>
            <w:tabs>
              <w:tab w:val="left" w:pos="1100"/>
              <w:tab w:val="right" w:leader="dot" w:pos="9630"/>
            </w:tabs>
            <w:rPr>
              <w:rFonts w:eastAsiaTheme="minorEastAsia"/>
              <w:noProof/>
              <w:lang w:eastAsia="fr-FR"/>
            </w:rPr>
          </w:pPr>
          <w:r>
            <w:fldChar w:fldCharType="begin"/>
          </w:r>
          <w:r>
            <w:instrText xml:space="preserve"> TOC \o "1-4" \h \z \u </w:instrText>
          </w:r>
          <w:r>
            <w:fldChar w:fldCharType="separate"/>
          </w:r>
          <w:hyperlink w:anchor="_Toc173234577" w:history="1">
            <w:r w:rsidR="00E23688" w:rsidRPr="00264B49">
              <w:rPr>
                <w:rStyle w:val="Lienhypertexte"/>
                <w:noProof/>
              </w:rPr>
              <w:t>Partie 1</w:t>
            </w:r>
            <w:r w:rsidR="00E23688">
              <w:rPr>
                <w:rFonts w:eastAsiaTheme="minorEastAsia"/>
                <w:noProof/>
                <w:lang w:eastAsia="fr-FR"/>
              </w:rPr>
              <w:tab/>
            </w:r>
            <w:r w:rsidR="00E23688" w:rsidRPr="00264B49">
              <w:rPr>
                <w:rStyle w:val="Lienhypertexte"/>
                <w:noProof/>
              </w:rPr>
              <w:t>Comment prévoir les ventes ? Cas simples</w:t>
            </w:r>
            <w:r w:rsidR="00E23688">
              <w:rPr>
                <w:noProof/>
                <w:webHidden/>
              </w:rPr>
              <w:tab/>
            </w:r>
            <w:r w:rsidR="00E23688">
              <w:rPr>
                <w:noProof/>
                <w:webHidden/>
              </w:rPr>
              <w:fldChar w:fldCharType="begin"/>
            </w:r>
            <w:r w:rsidR="00E23688">
              <w:rPr>
                <w:noProof/>
                <w:webHidden/>
              </w:rPr>
              <w:instrText xml:space="preserve"> PAGEREF _Toc173234577 \h </w:instrText>
            </w:r>
            <w:r w:rsidR="00E23688">
              <w:rPr>
                <w:noProof/>
                <w:webHidden/>
              </w:rPr>
            </w:r>
            <w:r w:rsidR="00E23688">
              <w:rPr>
                <w:noProof/>
                <w:webHidden/>
              </w:rPr>
              <w:fldChar w:fldCharType="separate"/>
            </w:r>
            <w:r w:rsidR="00E23688">
              <w:rPr>
                <w:noProof/>
                <w:webHidden/>
              </w:rPr>
              <w:t>2</w:t>
            </w:r>
            <w:r w:rsidR="00E23688">
              <w:rPr>
                <w:noProof/>
                <w:webHidden/>
              </w:rPr>
              <w:fldChar w:fldCharType="end"/>
            </w:r>
          </w:hyperlink>
        </w:p>
        <w:p w14:paraId="2B925BFA" w14:textId="2CAE3B3E" w:rsidR="00E23688" w:rsidRDefault="00C958C5">
          <w:pPr>
            <w:pStyle w:val="TM2"/>
            <w:tabs>
              <w:tab w:val="right" w:leader="dot" w:pos="9630"/>
            </w:tabs>
            <w:rPr>
              <w:rFonts w:eastAsiaTheme="minorEastAsia"/>
              <w:noProof/>
              <w:lang w:eastAsia="fr-FR"/>
            </w:rPr>
          </w:pPr>
          <w:hyperlink w:anchor="_Toc173234578" w:history="1">
            <w:r w:rsidR="00E23688" w:rsidRPr="00264B49">
              <w:rPr>
                <w:rStyle w:val="Lienhypertexte"/>
                <w:noProof/>
              </w:rPr>
              <w:t>A. Les prévisions de ventes sans saisonnalité ?</w:t>
            </w:r>
            <w:r w:rsidR="00E23688">
              <w:rPr>
                <w:noProof/>
                <w:webHidden/>
              </w:rPr>
              <w:tab/>
            </w:r>
            <w:r w:rsidR="00E23688">
              <w:rPr>
                <w:noProof/>
                <w:webHidden/>
              </w:rPr>
              <w:fldChar w:fldCharType="begin"/>
            </w:r>
            <w:r w:rsidR="00E23688">
              <w:rPr>
                <w:noProof/>
                <w:webHidden/>
              </w:rPr>
              <w:instrText xml:space="preserve"> PAGEREF _Toc173234578 \h </w:instrText>
            </w:r>
            <w:r w:rsidR="00E23688">
              <w:rPr>
                <w:noProof/>
                <w:webHidden/>
              </w:rPr>
            </w:r>
            <w:r w:rsidR="00E23688">
              <w:rPr>
                <w:noProof/>
                <w:webHidden/>
              </w:rPr>
              <w:fldChar w:fldCharType="separate"/>
            </w:r>
            <w:r w:rsidR="00E23688">
              <w:rPr>
                <w:noProof/>
                <w:webHidden/>
              </w:rPr>
              <w:t>2</w:t>
            </w:r>
            <w:r w:rsidR="00E23688">
              <w:rPr>
                <w:noProof/>
                <w:webHidden/>
              </w:rPr>
              <w:fldChar w:fldCharType="end"/>
            </w:r>
          </w:hyperlink>
        </w:p>
        <w:p w14:paraId="28DF60DC" w14:textId="49F01C13" w:rsidR="00E23688" w:rsidRDefault="00C958C5">
          <w:pPr>
            <w:pStyle w:val="TM4"/>
            <w:tabs>
              <w:tab w:val="right" w:leader="dot" w:pos="9630"/>
            </w:tabs>
            <w:rPr>
              <w:rFonts w:eastAsiaTheme="minorEastAsia"/>
              <w:noProof/>
              <w:lang w:eastAsia="fr-FR"/>
            </w:rPr>
          </w:pPr>
          <w:hyperlink w:anchor="_Toc173234579" w:history="1">
            <w:r w:rsidR="00E23688" w:rsidRPr="00264B49">
              <w:rPr>
                <w:rStyle w:val="Lienhypertexte"/>
                <w:noProof/>
              </w:rPr>
              <w:t>Exercice Excel 1  : Voir fichier Excel « Fichier Etudiant »</w:t>
            </w:r>
            <w:r w:rsidR="00E23688">
              <w:rPr>
                <w:noProof/>
                <w:webHidden/>
              </w:rPr>
              <w:tab/>
            </w:r>
            <w:r w:rsidR="00E23688">
              <w:rPr>
                <w:noProof/>
                <w:webHidden/>
              </w:rPr>
              <w:fldChar w:fldCharType="begin"/>
            </w:r>
            <w:r w:rsidR="00E23688">
              <w:rPr>
                <w:noProof/>
                <w:webHidden/>
              </w:rPr>
              <w:instrText xml:space="preserve"> PAGEREF _Toc173234579 \h </w:instrText>
            </w:r>
            <w:r w:rsidR="00E23688">
              <w:rPr>
                <w:noProof/>
                <w:webHidden/>
              </w:rPr>
            </w:r>
            <w:r w:rsidR="00E23688">
              <w:rPr>
                <w:noProof/>
                <w:webHidden/>
              </w:rPr>
              <w:fldChar w:fldCharType="separate"/>
            </w:r>
            <w:r w:rsidR="00E23688">
              <w:rPr>
                <w:noProof/>
                <w:webHidden/>
              </w:rPr>
              <w:t>3</w:t>
            </w:r>
            <w:r w:rsidR="00E23688">
              <w:rPr>
                <w:noProof/>
                <w:webHidden/>
              </w:rPr>
              <w:fldChar w:fldCharType="end"/>
            </w:r>
          </w:hyperlink>
        </w:p>
        <w:p w14:paraId="1C93A600" w14:textId="60FEDBE4" w:rsidR="00E23688" w:rsidRDefault="00C958C5">
          <w:pPr>
            <w:pStyle w:val="TM2"/>
            <w:tabs>
              <w:tab w:val="right" w:leader="dot" w:pos="9630"/>
            </w:tabs>
            <w:rPr>
              <w:rFonts w:eastAsiaTheme="minorEastAsia"/>
              <w:noProof/>
              <w:lang w:eastAsia="fr-FR"/>
            </w:rPr>
          </w:pPr>
          <w:hyperlink w:anchor="_Toc173234580" w:history="1">
            <w:r w:rsidR="00E23688" w:rsidRPr="00264B49">
              <w:rPr>
                <w:rStyle w:val="Lienhypertexte"/>
                <w:noProof/>
              </w:rPr>
              <w:t>B- Les coefficients saisonniers (le volume de vente prévisionnel est connu)</w:t>
            </w:r>
            <w:r w:rsidR="00E23688">
              <w:rPr>
                <w:noProof/>
                <w:webHidden/>
              </w:rPr>
              <w:tab/>
            </w:r>
            <w:r w:rsidR="00E23688">
              <w:rPr>
                <w:noProof/>
                <w:webHidden/>
              </w:rPr>
              <w:fldChar w:fldCharType="begin"/>
            </w:r>
            <w:r w:rsidR="00E23688">
              <w:rPr>
                <w:noProof/>
                <w:webHidden/>
              </w:rPr>
              <w:instrText xml:space="preserve"> PAGEREF _Toc173234580 \h </w:instrText>
            </w:r>
            <w:r w:rsidR="00E23688">
              <w:rPr>
                <w:noProof/>
                <w:webHidden/>
              </w:rPr>
            </w:r>
            <w:r w:rsidR="00E23688">
              <w:rPr>
                <w:noProof/>
                <w:webHidden/>
              </w:rPr>
              <w:fldChar w:fldCharType="separate"/>
            </w:r>
            <w:r w:rsidR="00E23688">
              <w:rPr>
                <w:noProof/>
                <w:webHidden/>
              </w:rPr>
              <w:t>3</w:t>
            </w:r>
            <w:r w:rsidR="00E23688">
              <w:rPr>
                <w:noProof/>
                <w:webHidden/>
              </w:rPr>
              <w:fldChar w:fldCharType="end"/>
            </w:r>
          </w:hyperlink>
        </w:p>
        <w:p w14:paraId="67540BD0" w14:textId="7A1CA252" w:rsidR="00E23688" w:rsidRDefault="00C958C5">
          <w:pPr>
            <w:pStyle w:val="TM4"/>
            <w:tabs>
              <w:tab w:val="right" w:leader="dot" w:pos="9630"/>
            </w:tabs>
            <w:rPr>
              <w:rFonts w:eastAsiaTheme="minorEastAsia"/>
              <w:noProof/>
              <w:lang w:eastAsia="fr-FR"/>
            </w:rPr>
          </w:pPr>
          <w:hyperlink w:anchor="_Toc173234581" w:history="1">
            <w:r w:rsidR="00E23688" w:rsidRPr="00264B49">
              <w:rPr>
                <w:rStyle w:val="Lienhypertexte"/>
                <w:noProof/>
              </w:rPr>
              <w:t>Exercice Excel 2  : Voir fichier Excel « Fichier Etudiant »</w:t>
            </w:r>
            <w:r w:rsidR="00E23688">
              <w:rPr>
                <w:noProof/>
                <w:webHidden/>
              </w:rPr>
              <w:tab/>
            </w:r>
            <w:r w:rsidR="00E23688">
              <w:rPr>
                <w:noProof/>
                <w:webHidden/>
              </w:rPr>
              <w:fldChar w:fldCharType="begin"/>
            </w:r>
            <w:r w:rsidR="00E23688">
              <w:rPr>
                <w:noProof/>
                <w:webHidden/>
              </w:rPr>
              <w:instrText xml:space="preserve"> PAGEREF _Toc173234581 \h </w:instrText>
            </w:r>
            <w:r w:rsidR="00E23688">
              <w:rPr>
                <w:noProof/>
                <w:webHidden/>
              </w:rPr>
            </w:r>
            <w:r w:rsidR="00E23688">
              <w:rPr>
                <w:noProof/>
                <w:webHidden/>
              </w:rPr>
              <w:fldChar w:fldCharType="separate"/>
            </w:r>
            <w:r w:rsidR="00E23688">
              <w:rPr>
                <w:noProof/>
                <w:webHidden/>
              </w:rPr>
              <w:t>4</w:t>
            </w:r>
            <w:r w:rsidR="00E23688">
              <w:rPr>
                <w:noProof/>
                <w:webHidden/>
              </w:rPr>
              <w:fldChar w:fldCharType="end"/>
            </w:r>
          </w:hyperlink>
        </w:p>
        <w:p w14:paraId="1E562526" w14:textId="327B513D" w:rsidR="00E23688" w:rsidRDefault="00C958C5">
          <w:pPr>
            <w:pStyle w:val="TM1"/>
            <w:tabs>
              <w:tab w:val="left" w:pos="1100"/>
              <w:tab w:val="right" w:leader="dot" w:pos="9630"/>
            </w:tabs>
            <w:rPr>
              <w:rFonts w:eastAsiaTheme="minorEastAsia"/>
              <w:noProof/>
              <w:lang w:eastAsia="fr-FR"/>
            </w:rPr>
          </w:pPr>
          <w:hyperlink w:anchor="_Toc173234582" w:history="1">
            <w:r w:rsidR="00E23688" w:rsidRPr="00264B49">
              <w:rPr>
                <w:rStyle w:val="Lienhypertexte"/>
                <w:noProof/>
              </w:rPr>
              <w:t>Partie 2</w:t>
            </w:r>
            <w:r w:rsidR="00E23688">
              <w:rPr>
                <w:rFonts w:eastAsiaTheme="minorEastAsia"/>
                <w:noProof/>
                <w:lang w:eastAsia="fr-FR"/>
              </w:rPr>
              <w:tab/>
            </w:r>
            <w:r w:rsidR="00E23688" w:rsidRPr="00264B49">
              <w:rPr>
                <w:rStyle w:val="Lienhypertexte"/>
                <w:noProof/>
              </w:rPr>
              <w:t>Comment prévoir les ventes ?  Utilisation des moyennes mobiles</w:t>
            </w:r>
            <w:r w:rsidR="00E23688">
              <w:rPr>
                <w:noProof/>
                <w:webHidden/>
              </w:rPr>
              <w:tab/>
            </w:r>
            <w:r w:rsidR="00E23688">
              <w:rPr>
                <w:noProof/>
                <w:webHidden/>
              </w:rPr>
              <w:fldChar w:fldCharType="begin"/>
            </w:r>
            <w:r w:rsidR="00E23688">
              <w:rPr>
                <w:noProof/>
                <w:webHidden/>
              </w:rPr>
              <w:instrText xml:space="preserve"> PAGEREF _Toc173234582 \h </w:instrText>
            </w:r>
            <w:r w:rsidR="00E23688">
              <w:rPr>
                <w:noProof/>
                <w:webHidden/>
              </w:rPr>
            </w:r>
            <w:r w:rsidR="00E23688">
              <w:rPr>
                <w:noProof/>
                <w:webHidden/>
              </w:rPr>
              <w:fldChar w:fldCharType="separate"/>
            </w:r>
            <w:r w:rsidR="00E23688">
              <w:rPr>
                <w:noProof/>
                <w:webHidden/>
              </w:rPr>
              <w:t>5</w:t>
            </w:r>
            <w:r w:rsidR="00E23688">
              <w:rPr>
                <w:noProof/>
                <w:webHidden/>
              </w:rPr>
              <w:fldChar w:fldCharType="end"/>
            </w:r>
          </w:hyperlink>
        </w:p>
        <w:p w14:paraId="69DBDC92" w14:textId="7EC92B52" w:rsidR="00E23688" w:rsidRDefault="00C958C5">
          <w:pPr>
            <w:pStyle w:val="TM2"/>
            <w:tabs>
              <w:tab w:val="right" w:leader="dot" w:pos="9630"/>
            </w:tabs>
            <w:rPr>
              <w:rFonts w:eastAsiaTheme="minorEastAsia"/>
              <w:noProof/>
              <w:lang w:eastAsia="fr-FR"/>
            </w:rPr>
          </w:pPr>
          <w:hyperlink w:anchor="_Toc173234583" w:history="1">
            <w:r w:rsidR="00E23688" w:rsidRPr="00264B49">
              <w:rPr>
                <w:rStyle w:val="Lienhypertexte"/>
                <w:noProof/>
              </w:rPr>
              <w:t>A- Les moyennes mobiles</w:t>
            </w:r>
            <w:r w:rsidR="00E23688">
              <w:rPr>
                <w:noProof/>
                <w:webHidden/>
              </w:rPr>
              <w:tab/>
            </w:r>
            <w:r w:rsidR="00E23688">
              <w:rPr>
                <w:noProof/>
                <w:webHidden/>
              </w:rPr>
              <w:fldChar w:fldCharType="begin"/>
            </w:r>
            <w:r w:rsidR="00E23688">
              <w:rPr>
                <w:noProof/>
                <w:webHidden/>
              </w:rPr>
              <w:instrText xml:space="preserve"> PAGEREF _Toc173234583 \h </w:instrText>
            </w:r>
            <w:r w:rsidR="00E23688">
              <w:rPr>
                <w:noProof/>
                <w:webHidden/>
              </w:rPr>
            </w:r>
            <w:r w:rsidR="00E23688">
              <w:rPr>
                <w:noProof/>
                <w:webHidden/>
              </w:rPr>
              <w:fldChar w:fldCharType="separate"/>
            </w:r>
            <w:r w:rsidR="00E23688">
              <w:rPr>
                <w:noProof/>
                <w:webHidden/>
              </w:rPr>
              <w:t>5</w:t>
            </w:r>
            <w:r w:rsidR="00E23688">
              <w:rPr>
                <w:noProof/>
                <w:webHidden/>
              </w:rPr>
              <w:fldChar w:fldCharType="end"/>
            </w:r>
          </w:hyperlink>
        </w:p>
        <w:p w14:paraId="32A9CEF7" w14:textId="21A800B0" w:rsidR="00E23688" w:rsidRDefault="00C958C5">
          <w:pPr>
            <w:pStyle w:val="TM2"/>
            <w:tabs>
              <w:tab w:val="right" w:leader="dot" w:pos="9630"/>
            </w:tabs>
            <w:rPr>
              <w:rFonts w:eastAsiaTheme="minorEastAsia"/>
              <w:noProof/>
              <w:lang w:eastAsia="fr-FR"/>
            </w:rPr>
          </w:pPr>
          <w:hyperlink w:anchor="_Toc173234584" w:history="1">
            <w:r w:rsidR="00E23688" w:rsidRPr="00264B49">
              <w:rPr>
                <w:rStyle w:val="Lienhypertexte"/>
                <w:noProof/>
              </w:rPr>
              <w:t>B- Les moyennes mobiles avec Excel</w:t>
            </w:r>
            <w:r w:rsidR="00E23688">
              <w:rPr>
                <w:noProof/>
                <w:webHidden/>
              </w:rPr>
              <w:tab/>
            </w:r>
            <w:r w:rsidR="00E23688">
              <w:rPr>
                <w:noProof/>
                <w:webHidden/>
              </w:rPr>
              <w:fldChar w:fldCharType="begin"/>
            </w:r>
            <w:r w:rsidR="00E23688">
              <w:rPr>
                <w:noProof/>
                <w:webHidden/>
              </w:rPr>
              <w:instrText xml:space="preserve"> PAGEREF _Toc173234584 \h </w:instrText>
            </w:r>
            <w:r w:rsidR="00E23688">
              <w:rPr>
                <w:noProof/>
                <w:webHidden/>
              </w:rPr>
            </w:r>
            <w:r w:rsidR="00E23688">
              <w:rPr>
                <w:noProof/>
                <w:webHidden/>
              </w:rPr>
              <w:fldChar w:fldCharType="separate"/>
            </w:r>
            <w:r w:rsidR="00E23688">
              <w:rPr>
                <w:noProof/>
                <w:webHidden/>
              </w:rPr>
              <w:t>9</w:t>
            </w:r>
            <w:r w:rsidR="00E23688">
              <w:rPr>
                <w:noProof/>
                <w:webHidden/>
              </w:rPr>
              <w:fldChar w:fldCharType="end"/>
            </w:r>
          </w:hyperlink>
        </w:p>
        <w:p w14:paraId="3775B239" w14:textId="74401C3F" w:rsidR="00E23688" w:rsidRDefault="00C958C5">
          <w:pPr>
            <w:pStyle w:val="TM4"/>
            <w:tabs>
              <w:tab w:val="right" w:leader="dot" w:pos="9630"/>
            </w:tabs>
            <w:rPr>
              <w:rFonts w:eastAsiaTheme="minorEastAsia"/>
              <w:noProof/>
              <w:lang w:eastAsia="fr-FR"/>
            </w:rPr>
          </w:pPr>
          <w:hyperlink w:anchor="_Toc173234585" w:history="1">
            <w:r w:rsidR="00E23688" w:rsidRPr="00264B49">
              <w:rPr>
                <w:rStyle w:val="Lienhypertexte"/>
                <w:noProof/>
              </w:rPr>
              <w:t>Exercice Excel 3  : Voir fichier Excel « Fichier Etudiant »</w:t>
            </w:r>
            <w:r w:rsidR="00E23688">
              <w:rPr>
                <w:noProof/>
                <w:webHidden/>
              </w:rPr>
              <w:tab/>
            </w:r>
            <w:r w:rsidR="00E23688">
              <w:rPr>
                <w:noProof/>
                <w:webHidden/>
              </w:rPr>
              <w:fldChar w:fldCharType="begin"/>
            </w:r>
            <w:r w:rsidR="00E23688">
              <w:rPr>
                <w:noProof/>
                <w:webHidden/>
              </w:rPr>
              <w:instrText xml:space="preserve"> PAGEREF _Toc173234585 \h </w:instrText>
            </w:r>
            <w:r w:rsidR="00E23688">
              <w:rPr>
                <w:noProof/>
                <w:webHidden/>
              </w:rPr>
            </w:r>
            <w:r w:rsidR="00E23688">
              <w:rPr>
                <w:noProof/>
                <w:webHidden/>
              </w:rPr>
              <w:fldChar w:fldCharType="separate"/>
            </w:r>
            <w:r w:rsidR="00E23688">
              <w:rPr>
                <w:noProof/>
                <w:webHidden/>
              </w:rPr>
              <w:t>11</w:t>
            </w:r>
            <w:r w:rsidR="00E23688">
              <w:rPr>
                <w:noProof/>
                <w:webHidden/>
              </w:rPr>
              <w:fldChar w:fldCharType="end"/>
            </w:r>
          </w:hyperlink>
        </w:p>
        <w:p w14:paraId="3942FC0A" w14:textId="438E495E" w:rsidR="00E23688" w:rsidRDefault="00C958C5">
          <w:pPr>
            <w:pStyle w:val="TM4"/>
            <w:tabs>
              <w:tab w:val="right" w:leader="dot" w:pos="9630"/>
            </w:tabs>
            <w:rPr>
              <w:rFonts w:eastAsiaTheme="minorEastAsia"/>
              <w:noProof/>
              <w:lang w:eastAsia="fr-FR"/>
            </w:rPr>
          </w:pPr>
          <w:hyperlink w:anchor="_Toc173234586" w:history="1">
            <w:r w:rsidR="00E23688" w:rsidRPr="00264B49">
              <w:rPr>
                <w:rStyle w:val="Lienhypertexte"/>
                <w:noProof/>
              </w:rPr>
              <w:t>Exercice Excel 4  : Voir fichier Excel « Fichier Etudiant »</w:t>
            </w:r>
            <w:r w:rsidR="00E23688">
              <w:rPr>
                <w:noProof/>
                <w:webHidden/>
              </w:rPr>
              <w:tab/>
            </w:r>
            <w:r w:rsidR="00E23688">
              <w:rPr>
                <w:noProof/>
                <w:webHidden/>
              </w:rPr>
              <w:fldChar w:fldCharType="begin"/>
            </w:r>
            <w:r w:rsidR="00E23688">
              <w:rPr>
                <w:noProof/>
                <w:webHidden/>
              </w:rPr>
              <w:instrText xml:space="preserve"> PAGEREF _Toc173234586 \h </w:instrText>
            </w:r>
            <w:r w:rsidR="00E23688">
              <w:rPr>
                <w:noProof/>
                <w:webHidden/>
              </w:rPr>
            </w:r>
            <w:r w:rsidR="00E23688">
              <w:rPr>
                <w:noProof/>
                <w:webHidden/>
              </w:rPr>
              <w:fldChar w:fldCharType="separate"/>
            </w:r>
            <w:r w:rsidR="00E23688">
              <w:rPr>
                <w:noProof/>
                <w:webHidden/>
              </w:rPr>
              <w:t>11</w:t>
            </w:r>
            <w:r w:rsidR="00E23688">
              <w:rPr>
                <w:noProof/>
                <w:webHidden/>
              </w:rPr>
              <w:fldChar w:fldCharType="end"/>
            </w:r>
          </w:hyperlink>
        </w:p>
        <w:p w14:paraId="59CBE279" w14:textId="44C2627C" w:rsidR="00E23688" w:rsidRDefault="00C958C5">
          <w:pPr>
            <w:pStyle w:val="TM2"/>
            <w:tabs>
              <w:tab w:val="right" w:leader="dot" w:pos="9630"/>
            </w:tabs>
            <w:rPr>
              <w:rFonts w:eastAsiaTheme="minorEastAsia"/>
              <w:noProof/>
              <w:lang w:eastAsia="fr-FR"/>
            </w:rPr>
          </w:pPr>
          <w:hyperlink w:anchor="_Toc173234587" w:history="1">
            <w:r w:rsidR="00E23688" w:rsidRPr="00264B49">
              <w:rPr>
                <w:rStyle w:val="Lienhypertexte"/>
                <w:noProof/>
              </w:rPr>
              <w:t>C- Les moyennes mobiles centrées</w:t>
            </w:r>
            <w:r w:rsidR="00E23688">
              <w:rPr>
                <w:noProof/>
                <w:webHidden/>
              </w:rPr>
              <w:tab/>
            </w:r>
            <w:r w:rsidR="00E23688">
              <w:rPr>
                <w:noProof/>
                <w:webHidden/>
              </w:rPr>
              <w:fldChar w:fldCharType="begin"/>
            </w:r>
            <w:r w:rsidR="00E23688">
              <w:rPr>
                <w:noProof/>
                <w:webHidden/>
              </w:rPr>
              <w:instrText xml:space="preserve"> PAGEREF _Toc173234587 \h </w:instrText>
            </w:r>
            <w:r w:rsidR="00E23688">
              <w:rPr>
                <w:noProof/>
                <w:webHidden/>
              </w:rPr>
            </w:r>
            <w:r w:rsidR="00E23688">
              <w:rPr>
                <w:noProof/>
                <w:webHidden/>
              </w:rPr>
              <w:fldChar w:fldCharType="separate"/>
            </w:r>
            <w:r w:rsidR="00E23688">
              <w:rPr>
                <w:noProof/>
                <w:webHidden/>
              </w:rPr>
              <w:t>12</w:t>
            </w:r>
            <w:r w:rsidR="00E23688">
              <w:rPr>
                <w:noProof/>
                <w:webHidden/>
              </w:rPr>
              <w:fldChar w:fldCharType="end"/>
            </w:r>
          </w:hyperlink>
        </w:p>
        <w:p w14:paraId="7DBC29CC" w14:textId="68922557" w:rsidR="00E23688" w:rsidRDefault="00C958C5">
          <w:pPr>
            <w:pStyle w:val="TM4"/>
            <w:tabs>
              <w:tab w:val="right" w:leader="dot" w:pos="9630"/>
            </w:tabs>
            <w:rPr>
              <w:rFonts w:eastAsiaTheme="minorEastAsia"/>
              <w:noProof/>
              <w:lang w:eastAsia="fr-FR"/>
            </w:rPr>
          </w:pPr>
          <w:hyperlink w:anchor="_Toc173234588" w:history="1">
            <w:r w:rsidR="00E23688" w:rsidRPr="00264B49">
              <w:rPr>
                <w:rStyle w:val="Lienhypertexte"/>
                <w:noProof/>
              </w:rPr>
              <w:t>Exercice Excel 5  : Voir fichier Excel « Fichier Etudiant »</w:t>
            </w:r>
            <w:r w:rsidR="00E23688">
              <w:rPr>
                <w:noProof/>
                <w:webHidden/>
              </w:rPr>
              <w:tab/>
            </w:r>
            <w:r w:rsidR="00E23688">
              <w:rPr>
                <w:noProof/>
                <w:webHidden/>
              </w:rPr>
              <w:fldChar w:fldCharType="begin"/>
            </w:r>
            <w:r w:rsidR="00E23688">
              <w:rPr>
                <w:noProof/>
                <w:webHidden/>
              </w:rPr>
              <w:instrText xml:space="preserve"> PAGEREF _Toc173234588 \h </w:instrText>
            </w:r>
            <w:r w:rsidR="00E23688">
              <w:rPr>
                <w:noProof/>
                <w:webHidden/>
              </w:rPr>
            </w:r>
            <w:r w:rsidR="00E23688">
              <w:rPr>
                <w:noProof/>
                <w:webHidden/>
              </w:rPr>
              <w:fldChar w:fldCharType="separate"/>
            </w:r>
            <w:r w:rsidR="00E23688">
              <w:rPr>
                <w:noProof/>
                <w:webHidden/>
              </w:rPr>
              <w:t>12</w:t>
            </w:r>
            <w:r w:rsidR="00E23688">
              <w:rPr>
                <w:noProof/>
                <w:webHidden/>
              </w:rPr>
              <w:fldChar w:fldCharType="end"/>
            </w:r>
          </w:hyperlink>
        </w:p>
        <w:p w14:paraId="369C8241" w14:textId="073B46E5" w:rsidR="00E23688" w:rsidRDefault="00C958C5">
          <w:pPr>
            <w:pStyle w:val="TM1"/>
            <w:tabs>
              <w:tab w:val="left" w:pos="1100"/>
              <w:tab w:val="right" w:leader="dot" w:pos="9630"/>
            </w:tabs>
            <w:rPr>
              <w:rFonts w:eastAsiaTheme="minorEastAsia"/>
              <w:noProof/>
              <w:lang w:eastAsia="fr-FR"/>
            </w:rPr>
          </w:pPr>
          <w:hyperlink w:anchor="_Toc173234589" w:history="1">
            <w:r w:rsidR="00E23688" w:rsidRPr="00264B49">
              <w:rPr>
                <w:rStyle w:val="Lienhypertexte"/>
                <w:noProof/>
              </w:rPr>
              <w:t xml:space="preserve">Partie 3 </w:t>
            </w:r>
            <w:r w:rsidR="00E23688">
              <w:rPr>
                <w:rFonts w:eastAsiaTheme="minorEastAsia"/>
                <w:noProof/>
                <w:lang w:eastAsia="fr-FR"/>
              </w:rPr>
              <w:tab/>
            </w:r>
            <w:r w:rsidR="00E23688" w:rsidRPr="00264B49">
              <w:rPr>
                <w:rStyle w:val="Lienhypertexte"/>
                <w:noProof/>
              </w:rPr>
              <w:t>Budget des ventes et budgets des encaissements</w:t>
            </w:r>
            <w:r w:rsidR="00E23688">
              <w:rPr>
                <w:noProof/>
                <w:webHidden/>
              </w:rPr>
              <w:tab/>
            </w:r>
            <w:r w:rsidR="00E23688">
              <w:rPr>
                <w:noProof/>
                <w:webHidden/>
              </w:rPr>
              <w:fldChar w:fldCharType="begin"/>
            </w:r>
            <w:r w:rsidR="00E23688">
              <w:rPr>
                <w:noProof/>
                <w:webHidden/>
              </w:rPr>
              <w:instrText xml:space="preserve"> PAGEREF _Toc173234589 \h </w:instrText>
            </w:r>
            <w:r w:rsidR="00E23688">
              <w:rPr>
                <w:noProof/>
                <w:webHidden/>
              </w:rPr>
            </w:r>
            <w:r w:rsidR="00E23688">
              <w:rPr>
                <w:noProof/>
                <w:webHidden/>
              </w:rPr>
              <w:fldChar w:fldCharType="separate"/>
            </w:r>
            <w:r w:rsidR="00E23688">
              <w:rPr>
                <w:noProof/>
                <w:webHidden/>
              </w:rPr>
              <w:t>13</w:t>
            </w:r>
            <w:r w:rsidR="00E23688">
              <w:rPr>
                <w:noProof/>
                <w:webHidden/>
              </w:rPr>
              <w:fldChar w:fldCharType="end"/>
            </w:r>
          </w:hyperlink>
        </w:p>
        <w:p w14:paraId="2D3DB6EE" w14:textId="1D9717C5" w:rsidR="00E23688" w:rsidRDefault="00C958C5">
          <w:pPr>
            <w:pStyle w:val="TM4"/>
            <w:tabs>
              <w:tab w:val="right" w:leader="dot" w:pos="9630"/>
            </w:tabs>
            <w:rPr>
              <w:rFonts w:eastAsiaTheme="minorEastAsia"/>
              <w:noProof/>
              <w:lang w:eastAsia="fr-FR"/>
            </w:rPr>
          </w:pPr>
          <w:hyperlink w:anchor="_Toc173234590" w:history="1">
            <w:r w:rsidR="00E23688" w:rsidRPr="00264B49">
              <w:rPr>
                <w:rStyle w:val="Lienhypertexte"/>
                <w:noProof/>
              </w:rPr>
              <w:t>Exercice 4</w:t>
            </w:r>
            <w:r w:rsidR="00E23688">
              <w:rPr>
                <w:noProof/>
                <w:webHidden/>
              </w:rPr>
              <w:tab/>
            </w:r>
            <w:r w:rsidR="00E23688">
              <w:rPr>
                <w:noProof/>
                <w:webHidden/>
              </w:rPr>
              <w:fldChar w:fldCharType="begin"/>
            </w:r>
            <w:r w:rsidR="00E23688">
              <w:rPr>
                <w:noProof/>
                <w:webHidden/>
              </w:rPr>
              <w:instrText xml:space="preserve"> PAGEREF _Toc173234590 \h </w:instrText>
            </w:r>
            <w:r w:rsidR="00E23688">
              <w:rPr>
                <w:noProof/>
                <w:webHidden/>
              </w:rPr>
            </w:r>
            <w:r w:rsidR="00E23688">
              <w:rPr>
                <w:noProof/>
                <w:webHidden/>
              </w:rPr>
              <w:fldChar w:fldCharType="separate"/>
            </w:r>
            <w:r w:rsidR="00E23688">
              <w:rPr>
                <w:noProof/>
                <w:webHidden/>
              </w:rPr>
              <w:t>13</w:t>
            </w:r>
            <w:r w:rsidR="00E23688">
              <w:rPr>
                <w:noProof/>
                <w:webHidden/>
              </w:rPr>
              <w:fldChar w:fldCharType="end"/>
            </w:r>
          </w:hyperlink>
        </w:p>
        <w:p w14:paraId="6E55C8B3" w14:textId="0AC65945" w:rsidR="004534A9" w:rsidRDefault="00607144">
          <w:r>
            <w:fldChar w:fldCharType="end"/>
          </w:r>
        </w:p>
      </w:sdtContent>
    </w:sdt>
    <w:p w14:paraId="51280065" w14:textId="1E0A8D30" w:rsidR="00CA6BB6" w:rsidRDefault="00CA6BB6">
      <w:r>
        <w:br w:type="page"/>
      </w:r>
    </w:p>
    <w:p w14:paraId="06A401B4" w14:textId="3B8D39CE" w:rsidR="00EE3A94" w:rsidRPr="004534A9" w:rsidRDefault="00EE3A94" w:rsidP="004534A9">
      <w:pPr>
        <w:pStyle w:val="Titre1"/>
      </w:pPr>
      <w:bookmarkStart w:id="0" w:name="_Toc173234577"/>
      <w:r w:rsidRPr="004534A9">
        <w:lastRenderedPageBreak/>
        <w:t>Partie 1</w:t>
      </w:r>
      <w:r w:rsidR="003B50F4" w:rsidRPr="004534A9">
        <w:tab/>
      </w:r>
      <w:r w:rsidR="008166A8">
        <w:t xml:space="preserve">Comment prévoir les </w:t>
      </w:r>
      <w:r w:rsidR="00955EAC">
        <w:t xml:space="preserve">ventes ? </w:t>
      </w:r>
      <w:r w:rsidR="00CB587E">
        <w:t>Cas simples</w:t>
      </w:r>
      <w:bookmarkEnd w:id="0"/>
    </w:p>
    <w:p w14:paraId="3640CDFB" w14:textId="77777777" w:rsidR="004534A9" w:rsidRPr="004534A9" w:rsidRDefault="004534A9" w:rsidP="004534A9"/>
    <w:p w14:paraId="5CE21627" w14:textId="37AD56A8" w:rsidR="003B50F4" w:rsidRDefault="003B50F4" w:rsidP="004534A9">
      <w:pPr>
        <w:pStyle w:val="Titre2"/>
      </w:pPr>
      <w:bookmarkStart w:id="1" w:name="_Toc173234578"/>
      <w:r w:rsidRPr="004534A9">
        <w:t xml:space="preserve">A. </w:t>
      </w:r>
      <w:r w:rsidR="008166A8">
        <w:t>Les prévisions de ventes sans saisonnalité</w:t>
      </w:r>
      <w:r w:rsidR="00716F47">
        <w:t> ?</w:t>
      </w:r>
      <w:bookmarkEnd w:id="1"/>
    </w:p>
    <w:p w14:paraId="1BB85D5E" w14:textId="77777777" w:rsidR="008166A8" w:rsidRDefault="008166A8" w:rsidP="008166A8">
      <w:pPr>
        <w:spacing w:after="0"/>
        <w:ind w:left="567" w:hanging="567"/>
      </w:pPr>
    </w:p>
    <w:p w14:paraId="2CA903E5" w14:textId="4C183EBE" w:rsidR="008166A8" w:rsidRPr="008166A8" w:rsidRDefault="008166A8" w:rsidP="001C75F3">
      <w:pPr>
        <w:spacing w:after="0"/>
        <w:ind w:left="567" w:hanging="567"/>
        <w:rPr>
          <w:sz w:val="20"/>
          <w:szCs w:val="20"/>
        </w:rPr>
      </w:pPr>
      <w:r w:rsidRPr="008166A8">
        <w:rPr>
          <w:sz w:val="20"/>
          <w:szCs w:val="20"/>
        </w:rPr>
        <w:t>Cette prévision est souvent estimée selon la méthode de l’ajustement linéaire.</w:t>
      </w:r>
    </w:p>
    <w:p w14:paraId="6B072E66" w14:textId="77777777" w:rsidR="008166A8" w:rsidRPr="008166A8" w:rsidRDefault="008166A8" w:rsidP="008166A8">
      <w:pPr>
        <w:spacing w:after="0"/>
        <w:ind w:left="567" w:hanging="567"/>
        <w:rPr>
          <w:sz w:val="20"/>
          <w:szCs w:val="20"/>
          <w:u w:val="single"/>
        </w:rPr>
      </w:pPr>
      <w:r w:rsidRPr="008166A8">
        <w:rPr>
          <w:sz w:val="20"/>
          <w:szCs w:val="20"/>
          <w:u w:val="single"/>
        </w:rPr>
        <w:t xml:space="preserve">Les principes de la méthode d’ajustement linéaire </w:t>
      </w:r>
    </w:p>
    <w:p w14:paraId="0D8BE077" w14:textId="63BFDC3E" w:rsidR="008166A8" w:rsidRPr="008166A8" w:rsidRDefault="008166A8" w:rsidP="008166A8">
      <w:pPr>
        <w:pStyle w:val="Paragraphedeliste"/>
        <w:spacing w:after="0"/>
        <w:ind w:left="567" w:hanging="567"/>
        <w:rPr>
          <w:sz w:val="20"/>
          <w:szCs w:val="20"/>
        </w:rPr>
      </w:pPr>
      <w:r w:rsidRPr="008166A8">
        <w:rPr>
          <w:noProof/>
          <w:sz w:val="20"/>
          <w:szCs w:val="20"/>
        </w:rPr>
        <mc:AlternateContent>
          <mc:Choice Requires="wps">
            <w:drawing>
              <wp:anchor distT="0" distB="0" distL="114300" distR="114300" simplePos="0" relativeHeight="251516416" behindDoc="0" locked="0" layoutInCell="1" allowOverlap="1" wp14:anchorId="1CE38121" wp14:editId="0D14C1AA">
                <wp:simplePos x="0" y="0"/>
                <wp:positionH relativeFrom="column">
                  <wp:posOffset>3345900</wp:posOffset>
                </wp:positionH>
                <wp:positionV relativeFrom="paragraph">
                  <wp:posOffset>162043</wp:posOffset>
                </wp:positionV>
                <wp:extent cx="1677370" cy="541893"/>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77370" cy="541893"/>
                        </a:xfrm>
                        <a:prstGeom prst="rect">
                          <a:avLst/>
                        </a:prstGeom>
                        <a:solidFill>
                          <a:schemeClr val="lt1"/>
                        </a:solidFill>
                        <a:ln w="6350">
                          <a:noFill/>
                        </a:ln>
                      </wps:spPr>
                      <wps:txbx>
                        <w:txbxContent>
                          <w:p w14:paraId="6D0F3DAF" w14:textId="218108B2" w:rsidR="00314810" w:rsidRDefault="00314810">
                            <w:r w:rsidRPr="00BD42CB">
                              <w:rPr>
                                <w:noProof/>
                                <w:lang w:eastAsia="fr-FR"/>
                              </w:rPr>
                              <w:drawing>
                                <wp:inline distT="0" distB="0" distL="0" distR="0" wp14:anchorId="6E375493" wp14:editId="5BB48948">
                                  <wp:extent cx="1304925" cy="495300"/>
                                  <wp:effectExtent l="0" t="0" r="9525" b="0"/>
                                  <wp:docPr id="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b="37043"/>
                                          <a:stretch/>
                                        </pic:blipFill>
                                        <pic:spPr bwMode="auto">
                                          <a:xfrm>
                                            <a:off x="0" y="0"/>
                                            <a:ext cx="1304925" cy="495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8121" id="_x0000_t202" coordsize="21600,21600" o:spt="202" path="m,l,21600r21600,l21600,xe">
                <v:stroke joinstyle="miter"/>
                <v:path gradientshapeok="t" o:connecttype="rect"/>
              </v:shapetype>
              <v:shape id="Zone de texte 14" o:spid="_x0000_s1026" type="#_x0000_t202" style="position:absolute;left:0;text-align:left;margin-left:263.45pt;margin-top:12.75pt;width:132.1pt;height:42.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" fillcolor="white [3201]" stroked="f" strokeweight=".5pt">
                <v:textbox>
                  <w:txbxContent>
                    <w:p w14:paraId="6D0F3DAF" w14:textId="218108B2" w:rsidR="00314810" w:rsidRDefault="00314810">
                      <w:r w:rsidRPr="00BD42CB">
                        <w:rPr>
                          <w:noProof/>
                          <w:lang w:eastAsia="fr-FR"/>
                        </w:rPr>
                        <w:drawing>
                          <wp:inline distT="0" distB="0" distL="0" distR="0" wp14:anchorId="6E375493" wp14:editId="5BB48948">
                            <wp:extent cx="1304925" cy="495300"/>
                            <wp:effectExtent l="0" t="0" r="9525" b="0"/>
                            <wp:docPr id="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b="37043"/>
                                    <a:stretch/>
                                  </pic:blipFill>
                                  <pic:spPr bwMode="auto">
                                    <a:xfrm>
                                      <a:off x="0" y="0"/>
                                      <a:ext cx="1304925" cy="495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2EEDCD" w14:textId="6B06177C" w:rsidR="008166A8" w:rsidRPr="008166A8" w:rsidRDefault="008166A8" w:rsidP="008166A8">
      <w:pPr>
        <w:spacing w:after="0"/>
        <w:ind w:left="567" w:hanging="567"/>
        <w:rPr>
          <w:sz w:val="20"/>
          <w:szCs w:val="20"/>
        </w:rPr>
      </w:pPr>
      <w:r w:rsidRPr="008166A8">
        <w:rPr>
          <w:sz w:val="20"/>
          <w:szCs w:val="20"/>
        </w:rPr>
        <w:t xml:space="preserve">Il s’agit de déterminer une droite de type y = </w:t>
      </w:r>
      <w:proofErr w:type="spellStart"/>
      <w:r w:rsidRPr="008166A8">
        <w:rPr>
          <w:sz w:val="20"/>
          <w:szCs w:val="20"/>
        </w:rPr>
        <w:t>ax</w:t>
      </w:r>
      <w:proofErr w:type="spellEnd"/>
      <w:r w:rsidRPr="008166A8">
        <w:rPr>
          <w:sz w:val="20"/>
          <w:szCs w:val="20"/>
        </w:rPr>
        <w:t xml:space="preserve"> + b</w:t>
      </w:r>
    </w:p>
    <w:p w14:paraId="0565B0A3" w14:textId="1B4AD95A" w:rsidR="008166A8" w:rsidRPr="008166A8" w:rsidRDefault="008166A8" w:rsidP="008166A8">
      <w:pPr>
        <w:spacing w:after="0"/>
        <w:ind w:left="567" w:hanging="567"/>
        <w:rPr>
          <w:sz w:val="20"/>
          <w:szCs w:val="20"/>
        </w:rPr>
      </w:pPr>
      <w:r w:rsidRPr="008166A8">
        <w:rPr>
          <w:sz w:val="20"/>
          <w:szCs w:val="20"/>
        </w:rPr>
        <w:t xml:space="preserve">La formule pour déterminez </w:t>
      </w:r>
      <w:proofErr w:type="gramStart"/>
      <w:r w:rsidRPr="008166A8">
        <w:rPr>
          <w:sz w:val="20"/>
          <w:szCs w:val="20"/>
        </w:rPr>
        <w:t>a</w:t>
      </w:r>
      <w:proofErr w:type="gramEnd"/>
      <w:r w:rsidRPr="008166A8">
        <w:rPr>
          <w:sz w:val="20"/>
          <w:szCs w:val="20"/>
        </w:rPr>
        <w:t xml:space="preserve"> (coefficient directeur) est :</w:t>
      </w:r>
      <w:r w:rsidRPr="008166A8">
        <w:rPr>
          <w:noProof/>
          <w:sz w:val="20"/>
          <w:szCs w:val="20"/>
          <w:lang w:eastAsia="fr-FR"/>
        </w:rPr>
        <w:t xml:space="preserve"> </w:t>
      </w:r>
    </w:p>
    <w:p w14:paraId="2936048E" w14:textId="77777777" w:rsidR="008166A8" w:rsidRPr="008166A8" w:rsidRDefault="008166A8" w:rsidP="008166A8">
      <w:pPr>
        <w:spacing w:after="0"/>
        <w:ind w:left="567" w:hanging="567"/>
        <w:rPr>
          <w:sz w:val="20"/>
          <w:szCs w:val="20"/>
        </w:rPr>
      </w:pPr>
    </w:p>
    <w:p w14:paraId="747DE081" w14:textId="7011962F" w:rsidR="008166A8" w:rsidRDefault="008166A8" w:rsidP="001C75F3">
      <w:pPr>
        <w:tabs>
          <w:tab w:val="left" w:pos="1065"/>
        </w:tabs>
        <w:rPr>
          <w:sz w:val="20"/>
          <w:szCs w:val="20"/>
        </w:rPr>
      </w:pPr>
      <w:r w:rsidRPr="008166A8">
        <w:rPr>
          <w:sz w:val="20"/>
          <w:szCs w:val="20"/>
        </w:rPr>
        <w:t xml:space="preserve">Pour trouver b, il faut utiliser la formule suivante : </w:t>
      </w:r>
      <w:r w:rsidRPr="008166A8">
        <w:rPr>
          <w:noProof/>
          <w:sz w:val="20"/>
          <w:szCs w:val="20"/>
          <w:lang w:eastAsia="fr-FR"/>
        </w:rPr>
        <w:drawing>
          <wp:inline distT="0" distB="0" distL="0" distR="0" wp14:anchorId="50449DDC" wp14:editId="7368D357">
            <wp:extent cx="1304925" cy="310474"/>
            <wp:effectExtent l="0" t="0" r="0"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t="60536"/>
                    <a:stretch/>
                  </pic:blipFill>
                  <pic:spPr bwMode="auto">
                    <a:xfrm>
                      <a:off x="0" y="0"/>
                      <a:ext cx="1304925" cy="310474"/>
                    </a:xfrm>
                    <a:prstGeom prst="rect">
                      <a:avLst/>
                    </a:prstGeom>
                    <a:noFill/>
                    <a:ln>
                      <a:noFill/>
                    </a:ln>
                    <a:extLst>
                      <a:ext uri="{53640926-AAD7-44D8-BBD7-CCE9431645EC}">
                        <a14:shadowObscured xmlns:a14="http://schemas.microsoft.com/office/drawing/2010/main"/>
                      </a:ext>
                    </a:extLst>
                  </pic:spPr>
                </pic:pic>
              </a:graphicData>
            </a:graphic>
          </wp:inline>
        </w:drawing>
      </w:r>
    </w:p>
    <w:p w14:paraId="0B2EE8F4" w14:textId="77777777" w:rsidR="001C75F3" w:rsidRPr="00115A58" w:rsidRDefault="001C75F3" w:rsidP="001C75F3">
      <w:pPr>
        <w:tabs>
          <w:tab w:val="left" w:pos="1065"/>
        </w:tabs>
        <w:ind w:left="567" w:hanging="567"/>
        <w:rPr>
          <w:u w:val="single"/>
        </w:rPr>
      </w:pPr>
      <w:r w:rsidRPr="00115A58">
        <w:rPr>
          <w:u w:val="single"/>
        </w:rPr>
        <w:t>Exemple avec Excel</w:t>
      </w:r>
    </w:p>
    <w:tbl>
      <w:tblPr>
        <w:tblpPr w:leftFromText="141" w:rightFromText="141" w:vertAnchor="text" w:tblpY="1"/>
        <w:tblOverlap w:val="never"/>
        <w:tblW w:w="3100" w:type="dxa"/>
        <w:tblCellMar>
          <w:left w:w="70" w:type="dxa"/>
          <w:right w:w="70" w:type="dxa"/>
        </w:tblCellMar>
        <w:tblLook w:val="04A0" w:firstRow="1" w:lastRow="0" w:firstColumn="1" w:lastColumn="0" w:noHBand="0" w:noVBand="1"/>
      </w:tblPr>
      <w:tblGrid>
        <w:gridCol w:w="1200"/>
        <w:gridCol w:w="1900"/>
      </w:tblGrid>
      <w:tr w:rsidR="001C75F3" w:rsidRPr="00314810" w14:paraId="0BFC5F1D" w14:textId="77777777" w:rsidTr="00C151F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B9ABB"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Années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4F5BB35A"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Ventes en quantité</w:t>
            </w:r>
          </w:p>
        </w:tc>
      </w:tr>
      <w:tr w:rsidR="001C75F3" w:rsidRPr="00314810" w14:paraId="045BABB0"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D97FB9"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1205D226"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15200</w:t>
            </w:r>
          </w:p>
        </w:tc>
      </w:tr>
      <w:tr w:rsidR="001C75F3" w:rsidRPr="00314810" w14:paraId="46F0DE46"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D63509"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73BD79A7"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15900</w:t>
            </w:r>
          </w:p>
        </w:tc>
      </w:tr>
      <w:tr w:rsidR="001C75F3" w:rsidRPr="00314810" w14:paraId="73B59EDC"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8BFEC5"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12B98F28"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16400</w:t>
            </w:r>
          </w:p>
        </w:tc>
      </w:tr>
      <w:tr w:rsidR="001C75F3" w:rsidRPr="00314810" w14:paraId="0BD75404"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9C5A01"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1E35AA6A"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17200</w:t>
            </w:r>
          </w:p>
        </w:tc>
      </w:tr>
      <w:tr w:rsidR="001C75F3" w:rsidRPr="00314810" w14:paraId="740638C6"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BED712"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5A4DC187"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18600</w:t>
            </w:r>
          </w:p>
        </w:tc>
      </w:tr>
      <w:tr w:rsidR="001C75F3" w:rsidRPr="00314810" w14:paraId="55FD5769"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BCF0E0"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44719F69"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19700</w:t>
            </w:r>
          </w:p>
        </w:tc>
      </w:tr>
      <w:tr w:rsidR="001C75F3" w:rsidRPr="00314810" w14:paraId="54164443"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0F2FEF"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28AEC708"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21000</w:t>
            </w:r>
          </w:p>
        </w:tc>
      </w:tr>
      <w:tr w:rsidR="001C75F3" w:rsidRPr="00314810" w14:paraId="5C15B5AF"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45ADAE" w14:textId="77777777" w:rsidR="001C75F3" w:rsidRPr="00314810" w:rsidRDefault="001C75F3" w:rsidP="00C151F2">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2022</w:t>
            </w:r>
          </w:p>
        </w:tc>
        <w:tc>
          <w:tcPr>
            <w:tcW w:w="1900" w:type="dxa"/>
            <w:tcBorders>
              <w:top w:val="nil"/>
              <w:left w:val="nil"/>
              <w:bottom w:val="single" w:sz="4" w:space="0" w:color="auto"/>
              <w:right w:val="single" w:sz="4" w:space="0" w:color="auto"/>
            </w:tcBorders>
            <w:shd w:val="clear" w:color="auto" w:fill="auto"/>
            <w:noWrap/>
            <w:vAlign w:val="bottom"/>
            <w:hideMark/>
          </w:tcPr>
          <w:p w14:paraId="0D24E945" w14:textId="77777777" w:rsidR="001C75F3" w:rsidRPr="00314810" w:rsidRDefault="001C75F3" w:rsidP="00C151F2">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22400</w:t>
            </w:r>
          </w:p>
        </w:tc>
      </w:tr>
    </w:tbl>
    <w:p w14:paraId="47E7EE90" w14:textId="77777777" w:rsidR="001C75F3" w:rsidRDefault="001C75F3" w:rsidP="001C75F3">
      <w:pPr>
        <w:tabs>
          <w:tab w:val="left" w:pos="1065"/>
        </w:tabs>
        <w:ind w:left="567" w:hanging="567"/>
      </w:pPr>
      <w:r>
        <w:rPr>
          <w:b/>
          <w:noProof/>
          <w:u w:val="single"/>
        </w:rPr>
        <mc:AlternateContent>
          <mc:Choice Requires="wps">
            <w:drawing>
              <wp:anchor distT="0" distB="0" distL="114300" distR="114300" simplePos="0" relativeHeight="252007936" behindDoc="0" locked="0" layoutInCell="1" allowOverlap="1" wp14:anchorId="6641BBDE" wp14:editId="02D10F71">
                <wp:simplePos x="0" y="0"/>
                <wp:positionH relativeFrom="column">
                  <wp:posOffset>2297676</wp:posOffset>
                </wp:positionH>
                <wp:positionV relativeFrom="paragraph">
                  <wp:posOffset>158584</wp:posOffset>
                </wp:positionV>
                <wp:extent cx="3760341" cy="1112423"/>
                <wp:effectExtent l="0" t="0" r="12065" b="12065"/>
                <wp:wrapNone/>
                <wp:docPr id="2" name="Zone de texte 2"/>
                <wp:cNvGraphicFramePr/>
                <a:graphic xmlns:a="http://schemas.openxmlformats.org/drawingml/2006/main">
                  <a:graphicData uri="http://schemas.microsoft.com/office/word/2010/wordprocessingShape">
                    <wps:wsp>
                      <wps:cNvSpPr txBox="1"/>
                      <wps:spPr>
                        <a:xfrm>
                          <a:off x="0" y="0"/>
                          <a:ext cx="3760341" cy="1112423"/>
                        </a:xfrm>
                        <a:prstGeom prst="rect">
                          <a:avLst/>
                        </a:prstGeom>
                        <a:solidFill>
                          <a:schemeClr val="lt1"/>
                        </a:solidFill>
                        <a:ln w="6350">
                          <a:solidFill>
                            <a:prstClr val="black"/>
                          </a:solidFill>
                        </a:ln>
                      </wps:spPr>
                      <wps:txbx>
                        <w:txbxContent>
                          <w:p w14:paraId="7BA070A1" w14:textId="77777777" w:rsidR="001C75F3" w:rsidRPr="00314810" w:rsidRDefault="001C75F3" w:rsidP="001C75F3">
                            <w:pPr>
                              <w:rPr>
                                <w:sz w:val="20"/>
                                <w:szCs w:val="20"/>
                              </w:rPr>
                            </w:pPr>
                            <w:r w:rsidRPr="00314810">
                              <w:rPr>
                                <w:sz w:val="20"/>
                                <w:szCs w:val="20"/>
                              </w:rPr>
                              <w:t>Détermination du coefficient de corrélation entre les deux séries de données (Fonction : COEFFICIENT.CORRELATION)</w:t>
                            </w:r>
                          </w:p>
                          <w:p w14:paraId="550DBD95" w14:textId="77777777" w:rsidR="001C75F3" w:rsidRPr="00314810" w:rsidRDefault="001C75F3" w:rsidP="001C75F3">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BBDE" id="Zone de texte 2" o:spid="_x0000_s1027" type="#_x0000_t202" style="position:absolute;left:0;text-align:left;margin-left:180.9pt;margin-top:12.5pt;width:296.1pt;height:87.6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" fillcolor="white [3201]" strokeweight=".5pt">
                <v:textbox>
                  <w:txbxContent>
                    <w:p w14:paraId="7BA070A1" w14:textId="77777777" w:rsidR="001C75F3" w:rsidRPr="00314810" w:rsidRDefault="001C75F3" w:rsidP="001C75F3">
                      <w:pPr>
                        <w:rPr>
                          <w:sz w:val="20"/>
                          <w:szCs w:val="20"/>
                        </w:rPr>
                      </w:pPr>
                      <w:r w:rsidRPr="00314810">
                        <w:rPr>
                          <w:sz w:val="20"/>
                          <w:szCs w:val="20"/>
                        </w:rPr>
                        <w:t>Détermination du coefficient de corrélation entre les deux séries de données (Fonction : COEFFICIENT.CORRELATION)</w:t>
                      </w:r>
                    </w:p>
                    <w:p w14:paraId="550DBD95" w14:textId="77777777" w:rsidR="001C75F3" w:rsidRPr="00314810" w:rsidRDefault="001C75F3" w:rsidP="001C75F3">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v:textbox>
              </v:shape>
            </w:pict>
          </mc:Fallback>
        </mc:AlternateContent>
      </w:r>
    </w:p>
    <w:p w14:paraId="27B7EB0C" w14:textId="77777777" w:rsidR="001C75F3" w:rsidRPr="00625957" w:rsidRDefault="001C75F3" w:rsidP="001C75F3"/>
    <w:p w14:paraId="55C0F1F1" w14:textId="77777777" w:rsidR="001C75F3" w:rsidRPr="00625957" w:rsidRDefault="001C75F3" w:rsidP="001C75F3"/>
    <w:p w14:paraId="660E886F" w14:textId="77777777" w:rsidR="001C75F3" w:rsidRPr="00625957" w:rsidRDefault="001C75F3" w:rsidP="001C75F3"/>
    <w:p w14:paraId="5694FB04" w14:textId="77777777" w:rsidR="001C75F3" w:rsidRPr="00625957" w:rsidRDefault="001C75F3" w:rsidP="001C75F3"/>
    <w:p w14:paraId="2C6EA97D" w14:textId="77777777" w:rsidR="001C75F3" w:rsidRDefault="001C75F3" w:rsidP="001C75F3">
      <w:pPr>
        <w:tabs>
          <w:tab w:val="left" w:pos="1958"/>
        </w:tabs>
        <w:ind w:left="567" w:hanging="567"/>
      </w:pPr>
      <w:r>
        <w:tab/>
      </w:r>
      <w:r>
        <w:tab/>
      </w:r>
    </w:p>
    <w:p w14:paraId="2C68DC81" w14:textId="77777777" w:rsidR="001C75F3" w:rsidRDefault="001C75F3" w:rsidP="001C75F3">
      <w:pPr>
        <w:tabs>
          <w:tab w:val="left" w:pos="1958"/>
        </w:tabs>
        <w:ind w:left="567" w:hanging="567"/>
      </w:pPr>
    </w:p>
    <w:p w14:paraId="4DE00E44" w14:textId="77777777" w:rsidR="001C75F3" w:rsidRPr="00314810" w:rsidRDefault="001C75F3" w:rsidP="001C75F3">
      <w:pPr>
        <w:tabs>
          <w:tab w:val="left" w:pos="1958"/>
        </w:tabs>
        <w:ind w:left="2149" w:firstLine="1391"/>
        <w:rPr>
          <w:sz w:val="20"/>
          <w:szCs w:val="20"/>
        </w:rPr>
      </w:pPr>
      <w:r w:rsidRPr="00314810">
        <w:rPr>
          <w:b/>
          <w:noProof/>
          <w:sz w:val="20"/>
          <w:szCs w:val="20"/>
          <w:u w:val="single"/>
        </w:rPr>
        <mc:AlternateContent>
          <mc:Choice Requires="wps">
            <w:drawing>
              <wp:anchor distT="0" distB="0" distL="114300" distR="114300" simplePos="0" relativeHeight="252008960" behindDoc="0" locked="0" layoutInCell="1" allowOverlap="1" wp14:anchorId="294A02B9" wp14:editId="17572E2E">
                <wp:simplePos x="0" y="0"/>
                <wp:positionH relativeFrom="column">
                  <wp:posOffset>897055</wp:posOffset>
                </wp:positionH>
                <wp:positionV relativeFrom="paragraph">
                  <wp:posOffset>23166</wp:posOffset>
                </wp:positionV>
                <wp:extent cx="976044" cy="246579"/>
                <wp:effectExtent l="0" t="19050" r="33655" b="39370"/>
                <wp:wrapNone/>
                <wp:docPr id="75" name="Flèche : droite rayée 75"/>
                <wp:cNvGraphicFramePr/>
                <a:graphic xmlns:a="http://schemas.openxmlformats.org/drawingml/2006/main">
                  <a:graphicData uri="http://schemas.microsoft.com/office/word/2010/wordprocessingShape">
                    <wps:wsp>
                      <wps:cNvSpPr/>
                      <wps:spPr>
                        <a:xfrm>
                          <a:off x="0" y="0"/>
                          <a:ext cx="976044" cy="24657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5BF2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75" o:spid="_x0000_s1026" type="#_x0000_t93" style="position:absolute;margin-left:70.65pt;margin-top:1.8pt;width:76.85pt;height:19.4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" adj="18872" fillcolor="#4472c4 [3204]" strokecolor="#1f3763 [1604]" strokeweight="1pt"/>
            </w:pict>
          </mc:Fallback>
        </mc:AlternateContent>
      </w:r>
      <w:r w:rsidRPr="00314810">
        <w:rPr>
          <w:sz w:val="20"/>
          <w:szCs w:val="20"/>
        </w:rPr>
        <w:t>Coefficient de corrélation de l’exemple est de 0.988</w:t>
      </w:r>
    </w:p>
    <w:p w14:paraId="27901288" w14:textId="77777777" w:rsidR="001C75F3" w:rsidRPr="00314810" w:rsidRDefault="001C75F3" w:rsidP="001C75F3">
      <w:pPr>
        <w:tabs>
          <w:tab w:val="left" w:pos="1065"/>
        </w:tabs>
        <w:ind w:left="567" w:hanging="567"/>
        <w:rPr>
          <w:sz w:val="20"/>
          <w:szCs w:val="20"/>
        </w:rPr>
      </w:pPr>
      <w:r>
        <w:br w:type="textWrapping" w:clear="all"/>
      </w:r>
      <w:r w:rsidRPr="00314810">
        <w:rPr>
          <w:sz w:val="20"/>
          <w:szCs w:val="20"/>
        </w:rPr>
        <w:t xml:space="preserve">Détermination de la droite d’ajustement linéaire :   y = </w:t>
      </w:r>
      <w:proofErr w:type="spellStart"/>
      <w:r w:rsidRPr="00314810">
        <w:rPr>
          <w:sz w:val="20"/>
          <w:szCs w:val="20"/>
        </w:rPr>
        <w:t>ax</w:t>
      </w:r>
      <w:proofErr w:type="spellEnd"/>
      <w:r w:rsidRPr="00314810">
        <w:rPr>
          <w:sz w:val="20"/>
          <w:szCs w:val="20"/>
        </w:rPr>
        <w:t xml:space="preserve"> + b</w:t>
      </w:r>
    </w:p>
    <w:p w14:paraId="5D23BE5A" w14:textId="77777777" w:rsidR="001C75F3" w:rsidRPr="00314810" w:rsidRDefault="001C75F3" w:rsidP="001C75F3">
      <w:pPr>
        <w:pStyle w:val="Paragraphedeliste"/>
        <w:numPr>
          <w:ilvl w:val="0"/>
          <w:numId w:val="26"/>
        </w:numPr>
        <w:tabs>
          <w:tab w:val="left" w:pos="1065"/>
        </w:tabs>
        <w:rPr>
          <w:sz w:val="20"/>
          <w:szCs w:val="20"/>
        </w:rPr>
      </w:pPr>
      <w:r w:rsidRPr="00314810">
        <w:rPr>
          <w:sz w:val="20"/>
          <w:szCs w:val="20"/>
        </w:rPr>
        <w:t>Réaliser un graphique (type : nuage de points)</w:t>
      </w:r>
    </w:p>
    <w:p w14:paraId="3F4A5F75" w14:textId="77777777" w:rsidR="001C75F3" w:rsidRPr="00314810" w:rsidRDefault="001C75F3" w:rsidP="001C75F3">
      <w:pPr>
        <w:pStyle w:val="Paragraphedeliste"/>
        <w:numPr>
          <w:ilvl w:val="0"/>
          <w:numId w:val="26"/>
        </w:numPr>
        <w:tabs>
          <w:tab w:val="left" w:pos="1065"/>
        </w:tabs>
        <w:rPr>
          <w:sz w:val="20"/>
          <w:szCs w:val="20"/>
        </w:rPr>
      </w:pPr>
      <w:r w:rsidRPr="00314810">
        <w:rPr>
          <w:sz w:val="20"/>
          <w:szCs w:val="20"/>
        </w:rPr>
        <w:t xml:space="preserve">Demander à afficher </w:t>
      </w:r>
    </w:p>
    <w:p w14:paraId="233CE066" w14:textId="77777777" w:rsidR="001C75F3" w:rsidRPr="00314810" w:rsidRDefault="001C75F3" w:rsidP="001C75F3">
      <w:pPr>
        <w:pStyle w:val="Paragraphedeliste"/>
        <w:numPr>
          <w:ilvl w:val="1"/>
          <w:numId w:val="26"/>
        </w:numPr>
        <w:tabs>
          <w:tab w:val="left" w:pos="1065"/>
        </w:tabs>
        <w:rPr>
          <w:sz w:val="20"/>
          <w:szCs w:val="20"/>
        </w:rPr>
      </w:pPr>
      <w:r w:rsidRPr="00314810">
        <w:rPr>
          <w:sz w:val="20"/>
          <w:szCs w:val="20"/>
        </w:rPr>
        <w:t>La courbe de tendance linéaire</w:t>
      </w:r>
    </w:p>
    <w:p w14:paraId="71797B2C" w14:textId="77777777" w:rsidR="001C75F3" w:rsidRPr="00314810" w:rsidRDefault="001C75F3" w:rsidP="001C75F3">
      <w:pPr>
        <w:pStyle w:val="Paragraphedeliste"/>
        <w:numPr>
          <w:ilvl w:val="1"/>
          <w:numId w:val="26"/>
        </w:numPr>
        <w:tabs>
          <w:tab w:val="left" w:pos="1065"/>
        </w:tabs>
        <w:rPr>
          <w:sz w:val="20"/>
          <w:szCs w:val="20"/>
        </w:rPr>
      </w:pPr>
      <w:r w:rsidRPr="00314810">
        <w:rPr>
          <w:sz w:val="20"/>
          <w:szCs w:val="20"/>
        </w:rPr>
        <w:t>L’équation sur le graphique</w:t>
      </w:r>
    </w:p>
    <w:p w14:paraId="5C774A2F" w14:textId="77777777" w:rsidR="001C75F3" w:rsidRDefault="001C75F3" w:rsidP="001C75F3">
      <w:pPr>
        <w:tabs>
          <w:tab w:val="left" w:pos="1065"/>
        </w:tabs>
        <w:ind w:left="360"/>
        <w:jc w:val="center"/>
      </w:pPr>
      <w:r>
        <w:rPr>
          <w:noProof/>
        </w:rPr>
        <w:drawing>
          <wp:inline distT="0" distB="0" distL="0" distR="0" wp14:anchorId="06936352" wp14:editId="43423847">
            <wp:extent cx="2859443" cy="22382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89" t="19563" r="39897" b="19645"/>
                    <a:stretch/>
                  </pic:blipFill>
                  <pic:spPr bwMode="auto">
                    <a:xfrm>
                      <a:off x="0" y="0"/>
                      <a:ext cx="2888211" cy="2260746"/>
                    </a:xfrm>
                    <a:prstGeom prst="rect">
                      <a:avLst/>
                    </a:prstGeom>
                    <a:ln>
                      <a:noFill/>
                    </a:ln>
                    <a:extLst>
                      <a:ext uri="{53640926-AAD7-44D8-BBD7-CCE9431645EC}">
                        <a14:shadowObscured xmlns:a14="http://schemas.microsoft.com/office/drawing/2010/main"/>
                      </a:ext>
                    </a:extLst>
                  </pic:spPr>
                </pic:pic>
              </a:graphicData>
            </a:graphic>
          </wp:inline>
        </w:drawing>
      </w:r>
    </w:p>
    <w:p w14:paraId="6765C902" w14:textId="77777777" w:rsidR="001C75F3" w:rsidRDefault="001C75F3" w:rsidP="001C75F3">
      <w:pPr>
        <w:tabs>
          <w:tab w:val="left" w:pos="1065"/>
        </w:tabs>
        <w:ind w:left="360"/>
        <w:rPr>
          <w:sz w:val="20"/>
          <w:szCs w:val="20"/>
        </w:rPr>
      </w:pPr>
    </w:p>
    <w:p w14:paraId="46DD4D0F" w14:textId="77777777" w:rsidR="001C75F3" w:rsidRPr="00314810" w:rsidRDefault="001C75F3" w:rsidP="001C75F3">
      <w:pPr>
        <w:tabs>
          <w:tab w:val="left" w:pos="1065"/>
        </w:tabs>
        <w:ind w:left="360"/>
        <w:rPr>
          <w:sz w:val="20"/>
          <w:szCs w:val="20"/>
        </w:rPr>
      </w:pPr>
      <w:r w:rsidRPr="00314810">
        <w:rPr>
          <w:sz w:val="20"/>
          <w:szCs w:val="20"/>
        </w:rPr>
        <w:lastRenderedPageBreak/>
        <w:t xml:space="preserve">Utilisation de l’équation de la droite pour les périodes suivantes : </w:t>
      </w:r>
    </w:p>
    <w:p w14:paraId="32E2118A" w14:textId="77777777" w:rsidR="001C75F3" w:rsidRPr="00314810" w:rsidRDefault="001C75F3" w:rsidP="001C75F3">
      <w:pPr>
        <w:tabs>
          <w:tab w:val="left" w:pos="1065"/>
        </w:tabs>
        <w:ind w:left="360"/>
        <w:rPr>
          <w:sz w:val="20"/>
          <w:szCs w:val="20"/>
        </w:rPr>
      </w:pPr>
      <w:r w:rsidRPr="00314810">
        <w:rPr>
          <w:sz w:val="20"/>
          <w:szCs w:val="20"/>
        </w:rPr>
        <w:t xml:space="preserve">Estimation pour : </w:t>
      </w:r>
    </w:p>
    <w:p w14:paraId="25C7B3DA" w14:textId="77777777" w:rsidR="001C75F3" w:rsidRPr="00314810" w:rsidRDefault="001C75F3" w:rsidP="001C75F3">
      <w:pPr>
        <w:tabs>
          <w:tab w:val="left" w:pos="1065"/>
        </w:tabs>
        <w:spacing w:after="0"/>
        <w:ind w:left="357"/>
        <w:rPr>
          <w:sz w:val="20"/>
          <w:szCs w:val="20"/>
        </w:rPr>
      </w:pPr>
      <w:r w:rsidRPr="00314810">
        <w:rPr>
          <w:sz w:val="20"/>
          <w:szCs w:val="20"/>
        </w:rPr>
        <w:t>Année 2023</w:t>
      </w:r>
      <w:r w:rsidRPr="00314810">
        <w:rPr>
          <w:sz w:val="20"/>
          <w:szCs w:val="20"/>
        </w:rPr>
        <w:tab/>
      </w:r>
      <w:proofErr w:type="gramStart"/>
      <w:r w:rsidRPr="00314810">
        <w:rPr>
          <w:sz w:val="20"/>
          <w:szCs w:val="20"/>
        </w:rPr>
        <w:t>:  (</w:t>
      </w:r>
      <w:proofErr w:type="gramEnd"/>
      <w:r w:rsidRPr="00314810">
        <w:rPr>
          <w:sz w:val="20"/>
          <w:szCs w:val="20"/>
        </w:rPr>
        <w:t>1038.10 * 2023) – 2 077 095.24  =&gt;  22 981 environ</w:t>
      </w:r>
    </w:p>
    <w:p w14:paraId="794B6811" w14:textId="77777777" w:rsidR="001C75F3" w:rsidRDefault="001C75F3" w:rsidP="001C75F3">
      <w:pPr>
        <w:spacing w:after="0"/>
      </w:pPr>
    </w:p>
    <w:p w14:paraId="5CE44504" w14:textId="04C8329F" w:rsidR="001C75F3" w:rsidRPr="001C75F3" w:rsidRDefault="001C75F3" w:rsidP="001C75F3">
      <w:pPr>
        <w:pStyle w:val="Titre4"/>
        <w:rPr>
          <w:u w:val="single"/>
        </w:rPr>
      </w:pPr>
      <w:bookmarkStart w:id="2" w:name="_Toc173234579"/>
      <w:r w:rsidRPr="001C75F3">
        <w:rPr>
          <w:u w:val="single"/>
        </w:rPr>
        <w:t xml:space="preserve">Exercice Excel </w:t>
      </w:r>
      <w:proofErr w:type="gramStart"/>
      <w:r w:rsidRPr="001C75F3">
        <w:rPr>
          <w:u w:val="single"/>
        </w:rPr>
        <w:t>1  :</w:t>
      </w:r>
      <w:proofErr w:type="gramEnd"/>
      <w:r w:rsidRPr="001C75F3">
        <w:rPr>
          <w:u w:val="single"/>
        </w:rPr>
        <w:t xml:space="preserve"> Voir fichier Excel « Fichier Etudiant »</w:t>
      </w:r>
      <w:bookmarkEnd w:id="2"/>
    </w:p>
    <w:p w14:paraId="3C389993" w14:textId="77777777" w:rsidR="001C75F3" w:rsidRDefault="001C75F3" w:rsidP="001C75F3">
      <w:pPr>
        <w:spacing w:after="0"/>
      </w:pPr>
    </w:p>
    <w:p w14:paraId="62685E30" w14:textId="4C1B15D2" w:rsidR="001C75F3" w:rsidRPr="001C75F3" w:rsidRDefault="001C75F3" w:rsidP="001C75F3">
      <w:pPr>
        <w:spacing w:after="0"/>
        <w:rPr>
          <w:b/>
          <w:i/>
          <w:sz w:val="20"/>
          <w:szCs w:val="20"/>
        </w:rPr>
      </w:pPr>
      <w:r w:rsidRPr="001C75F3">
        <w:rPr>
          <w:b/>
          <w:i/>
          <w:sz w:val="20"/>
          <w:szCs w:val="20"/>
        </w:rPr>
        <w:t xml:space="preserve">En fonction des données du fichier, déterminer </w:t>
      </w:r>
    </w:p>
    <w:p w14:paraId="58F243B5" w14:textId="77777777" w:rsidR="001C75F3" w:rsidRPr="001C75F3" w:rsidRDefault="001C75F3" w:rsidP="001C75F3">
      <w:pPr>
        <w:pStyle w:val="Paragraphedeliste"/>
        <w:numPr>
          <w:ilvl w:val="0"/>
          <w:numId w:val="27"/>
        </w:numPr>
        <w:spacing w:after="0"/>
        <w:rPr>
          <w:b/>
          <w:i/>
          <w:sz w:val="20"/>
          <w:szCs w:val="20"/>
        </w:rPr>
      </w:pPr>
      <w:r w:rsidRPr="001C75F3">
        <w:rPr>
          <w:b/>
          <w:i/>
          <w:sz w:val="20"/>
          <w:szCs w:val="20"/>
        </w:rPr>
        <w:t>Le coefficient de corrélation</w:t>
      </w:r>
    </w:p>
    <w:p w14:paraId="611C62A6" w14:textId="3BFDFEAF" w:rsidR="001C75F3" w:rsidRDefault="001C75F3" w:rsidP="001C75F3">
      <w:pPr>
        <w:pStyle w:val="Paragraphedeliste"/>
        <w:numPr>
          <w:ilvl w:val="0"/>
          <w:numId w:val="27"/>
        </w:numPr>
        <w:spacing w:after="0"/>
        <w:rPr>
          <w:b/>
          <w:i/>
          <w:sz w:val="20"/>
          <w:szCs w:val="20"/>
        </w:rPr>
      </w:pPr>
      <w:r w:rsidRPr="001C75F3">
        <w:rPr>
          <w:b/>
          <w:i/>
          <w:sz w:val="20"/>
          <w:szCs w:val="20"/>
        </w:rPr>
        <w:t>Les ventes mensuelles de l’année 2025</w:t>
      </w:r>
      <w:r w:rsidR="00EF10FF">
        <w:rPr>
          <w:b/>
          <w:i/>
          <w:sz w:val="20"/>
          <w:szCs w:val="20"/>
        </w:rPr>
        <w:t xml:space="preserve"> en utilisant la fonction DROITEREG</w:t>
      </w:r>
    </w:p>
    <w:p w14:paraId="77BD9F3B" w14:textId="06C5DCCB" w:rsidR="00EF10FF" w:rsidRDefault="00EF10FF" w:rsidP="00EF10FF">
      <w:pPr>
        <w:pStyle w:val="Paragraphedeliste"/>
        <w:numPr>
          <w:ilvl w:val="0"/>
          <w:numId w:val="27"/>
        </w:numPr>
        <w:spacing w:after="0"/>
        <w:rPr>
          <w:b/>
          <w:i/>
          <w:sz w:val="20"/>
          <w:szCs w:val="20"/>
        </w:rPr>
      </w:pPr>
      <w:r w:rsidRPr="001C75F3">
        <w:rPr>
          <w:b/>
          <w:i/>
          <w:sz w:val="20"/>
          <w:szCs w:val="20"/>
        </w:rPr>
        <w:t>Les ventes mensuelles de l’année 2025</w:t>
      </w:r>
      <w:r>
        <w:rPr>
          <w:b/>
          <w:i/>
          <w:sz w:val="20"/>
          <w:szCs w:val="20"/>
        </w:rPr>
        <w:t xml:space="preserve"> en utilisant </w:t>
      </w:r>
      <w:r>
        <w:rPr>
          <w:b/>
          <w:i/>
          <w:sz w:val="20"/>
          <w:szCs w:val="20"/>
        </w:rPr>
        <w:t>le graphique et l’ajustement linéaire</w:t>
      </w:r>
    </w:p>
    <w:p w14:paraId="1A205FB6" w14:textId="0AC102CF" w:rsidR="00EF10FF" w:rsidRPr="00EF10FF" w:rsidRDefault="00EF10FF" w:rsidP="00EF10FF">
      <w:pPr>
        <w:pStyle w:val="Paragraphedeliste"/>
        <w:numPr>
          <w:ilvl w:val="0"/>
          <w:numId w:val="27"/>
        </w:numPr>
        <w:spacing w:after="0"/>
        <w:rPr>
          <w:b/>
          <w:i/>
          <w:sz w:val="20"/>
          <w:szCs w:val="20"/>
        </w:rPr>
      </w:pPr>
      <w:r w:rsidRPr="001C75F3">
        <w:rPr>
          <w:b/>
          <w:i/>
          <w:sz w:val="20"/>
          <w:szCs w:val="20"/>
        </w:rPr>
        <w:t>Les ventes mensuelles de l’année 2025</w:t>
      </w:r>
      <w:r>
        <w:rPr>
          <w:b/>
          <w:i/>
          <w:sz w:val="20"/>
          <w:szCs w:val="20"/>
        </w:rPr>
        <w:t xml:space="preserve"> en utilisant l</w:t>
      </w:r>
      <w:r>
        <w:rPr>
          <w:b/>
          <w:i/>
          <w:sz w:val="20"/>
          <w:szCs w:val="20"/>
        </w:rPr>
        <w:t>e graphique et l’ajustement exponentiel</w:t>
      </w:r>
    </w:p>
    <w:p w14:paraId="190169BA" w14:textId="77777777" w:rsidR="001C75F3" w:rsidRDefault="001C75F3" w:rsidP="001C75F3"/>
    <w:p w14:paraId="746442DE" w14:textId="0ABEF5B8" w:rsidR="008166A8" w:rsidRPr="008166A8" w:rsidRDefault="00CB587E" w:rsidP="00CB587E">
      <w:pPr>
        <w:pStyle w:val="Titre2"/>
      </w:pPr>
      <w:bookmarkStart w:id="3" w:name="_Toc173234580"/>
      <w:bookmarkStart w:id="4" w:name="_Hlk108789652"/>
      <w:r>
        <w:t>B</w:t>
      </w:r>
      <w:r w:rsidR="008166A8" w:rsidRPr="008166A8">
        <w:t>- Les coefficients saisonniers (le volume de vente prévisionnel est connu)</w:t>
      </w:r>
      <w:bookmarkEnd w:id="3"/>
      <w:r w:rsidR="008166A8" w:rsidRPr="008166A8">
        <w:t xml:space="preserve"> </w:t>
      </w:r>
    </w:p>
    <w:p w14:paraId="7749A79E" w14:textId="77777777" w:rsidR="001C75F3" w:rsidRPr="00E53A29" w:rsidRDefault="001C75F3" w:rsidP="001C75F3">
      <w:pPr>
        <w:spacing w:before="100" w:beforeAutospacing="1" w:after="100" w:afterAutospacing="1" w:line="240" w:lineRule="auto"/>
        <w:rPr>
          <w:rFonts w:eastAsia="Times New Roman" w:cs="Times New Roman"/>
          <w:lang w:eastAsia="fr-FR"/>
        </w:rPr>
      </w:pPr>
      <w:r w:rsidRPr="00E53A29">
        <w:rPr>
          <w:rFonts w:eastAsia="Times New Roman" w:cs="Times New Roman"/>
          <w:lang w:eastAsia="fr-FR"/>
        </w:rPr>
        <w:t>L'activité d'une entreprise est rarement linéaire, elle dépend souvent des saisons.</w:t>
      </w:r>
    </w:p>
    <w:p w14:paraId="5FB040FF" w14:textId="77777777" w:rsidR="001C75F3" w:rsidRPr="00E53A29" w:rsidRDefault="001C75F3" w:rsidP="001C75F3">
      <w:pPr>
        <w:spacing w:before="100" w:beforeAutospacing="1" w:after="100" w:afterAutospacing="1" w:line="240" w:lineRule="auto"/>
        <w:rPr>
          <w:rFonts w:eastAsia="Times New Roman" w:cs="Times New Roman"/>
          <w:lang w:eastAsia="fr-FR"/>
        </w:rPr>
      </w:pPr>
      <w:r w:rsidRPr="00E53A29">
        <w:rPr>
          <w:rFonts w:eastAsia="Times New Roman" w:cs="Times New Roman"/>
          <w:lang w:eastAsia="fr-FR"/>
        </w:rPr>
        <w:t>Les coefficients saisonniers nous permettent justement de constater cette tendance en prenant en compte l'évolution des ventes.</w:t>
      </w:r>
    </w:p>
    <w:tbl>
      <w:tblPr>
        <w:tblW w:w="9620" w:type="dxa"/>
        <w:tblCellMar>
          <w:left w:w="70" w:type="dxa"/>
          <w:right w:w="70" w:type="dxa"/>
        </w:tblCellMar>
        <w:tblLook w:val="04A0" w:firstRow="1" w:lastRow="0" w:firstColumn="1" w:lastColumn="0" w:noHBand="0" w:noVBand="1"/>
      </w:tblPr>
      <w:tblGrid>
        <w:gridCol w:w="940"/>
        <w:gridCol w:w="2480"/>
        <w:gridCol w:w="1240"/>
        <w:gridCol w:w="1240"/>
        <w:gridCol w:w="1240"/>
        <w:gridCol w:w="1240"/>
        <w:gridCol w:w="1240"/>
      </w:tblGrid>
      <w:tr w:rsidR="001C75F3" w:rsidRPr="001C75F3" w14:paraId="0CB694C6" w14:textId="77777777" w:rsidTr="00AA2720">
        <w:trPr>
          <w:trHeight w:val="300"/>
        </w:trPr>
        <w:tc>
          <w:tcPr>
            <w:tcW w:w="940" w:type="dxa"/>
            <w:vMerge w:val="restart"/>
            <w:tcBorders>
              <w:top w:val="single" w:sz="8" w:space="0" w:color="auto"/>
              <w:left w:val="single" w:sz="8" w:space="0" w:color="auto"/>
              <w:right w:val="single" w:sz="8" w:space="0" w:color="auto"/>
            </w:tcBorders>
            <w:shd w:val="clear" w:color="000000" w:fill="FFFFFF"/>
          </w:tcPr>
          <w:p w14:paraId="296459C8" w14:textId="77777777" w:rsidR="001C75F3" w:rsidRPr="001C75F3" w:rsidRDefault="001C75F3" w:rsidP="001C75F3">
            <w:pPr>
              <w:spacing w:after="0" w:line="240" w:lineRule="auto"/>
              <w:jc w:val="center"/>
              <w:rPr>
                <w:rFonts w:ascii="Calibri" w:eastAsia="Times New Roman" w:hAnsi="Calibri" w:cs="Calibri"/>
                <w:b/>
                <w:color w:val="000000"/>
                <w:sz w:val="18"/>
                <w:szCs w:val="18"/>
                <w:lang w:eastAsia="fr-FR"/>
              </w:rPr>
            </w:pPr>
            <w:r w:rsidRPr="001C75F3">
              <w:rPr>
                <w:rFonts w:ascii="Calibri" w:eastAsia="Times New Roman" w:hAnsi="Calibri" w:cs="Calibri"/>
                <w:b/>
                <w:color w:val="000000"/>
                <w:sz w:val="18"/>
                <w:szCs w:val="18"/>
                <w:lang w:eastAsia="fr-FR"/>
              </w:rPr>
              <w:t>Année N-1</w:t>
            </w:r>
          </w:p>
          <w:p w14:paraId="6512BDF3" w14:textId="223A15D5" w:rsidR="001C75F3" w:rsidRPr="001C75F3" w:rsidRDefault="001C75F3" w:rsidP="001C75F3">
            <w:pPr>
              <w:spacing w:after="0" w:line="240" w:lineRule="auto"/>
              <w:jc w:val="center"/>
              <w:rPr>
                <w:rFonts w:ascii="Calibri" w:eastAsia="Times New Roman" w:hAnsi="Calibri" w:cs="Calibri"/>
                <w:b/>
                <w:color w:val="000000"/>
                <w:sz w:val="18"/>
                <w:szCs w:val="18"/>
                <w:lang w:eastAsia="fr-FR"/>
              </w:rPr>
            </w:pPr>
          </w:p>
        </w:tc>
        <w:tc>
          <w:tcPr>
            <w:tcW w:w="24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BE45558" w14:textId="7C8A6A08"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Trimestre</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11AAEC4F"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65385648"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3D530237"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3488CDB3"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4TRI N-1</w:t>
            </w:r>
          </w:p>
        </w:tc>
        <w:tc>
          <w:tcPr>
            <w:tcW w:w="1240" w:type="dxa"/>
            <w:tcBorders>
              <w:top w:val="single" w:sz="8" w:space="0" w:color="auto"/>
              <w:left w:val="nil"/>
              <w:bottom w:val="single" w:sz="8" w:space="0" w:color="auto"/>
              <w:right w:val="single" w:sz="8" w:space="0" w:color="auto"/>
            </w:tcBorders>
            <w:shd w:val="clear" w:color="000000" w:fill="FFFFFF"/>
            <w:noWrap/>
            <w:vAlign w:val="center"/>
            <w:hideMark/>
          </w:tcPr>
          <w:p w14:paraId="7F481E12"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TOTAL</w:t>
            </w:r>
          </w:p>
        </w:tc>
      </w:tr>
      <w:tr w:rsidR="001C75F3" w:rsidRPr="001C75F3" w14:paraId="7A445A93" w14:textId="77777777" w:rsidTr="00AA2720">
        <w:trPr>
          <w:trHeight w:val="300"/>
        </w:trPr>
        <w:tc>
          <w:tcPr>
            <w:tcW w:w="940" w:type="dxa"/>
            <w:vMerge/>
            <w:tcBorders>
              <w:left w:val="single" w:sz="8" w:space="0" w:color="auto"/>
              <w:bottom w:val="single" w:sz="8" w:space="0" w:color="auto"/>
              <w:right w:val="single" w:sz="8" w:space="0" w:color="auto"/>
            </w:tcBorders>
            <w:shd w:val="clear" w:color="000000" w:fill="FFFFFF"/>
          </w:tcPr>
          <w:p w14:paraId="0E68044E" w14:textId="77777777" w:rsidR="001C75F3" w:rsidRPr="001C75F3" w:rsidRDefault="001C75F3" w:rsidP="001C75F3">
            <w:pPr>
              <w:spacing w:after="0" w:line="240" w:lineRule="auto"/>
              <w:rPr>
                <w:rFonts w:ascii="Calibri" w:eastAsia="Times New Roman" w:hAnsi="Calibri" w:cs="Calibri"/>
                <w:b/>
                <w:color w:val="000000"/>
                <w:sz w:val="18"/>
                <w:szCs w:val="18"/>
                <w:lang w:eastAsia="fr-FR"/>
              </w:rPr>
            </w:pPr>
          </w:p>
        </w:tc>
        <w:tc>
          <w:tcPr>
            <w:tcW w:w="2480" w:type="dxa"/>
            <w:tcBorders>
              <w:top w:val="nil"/>
              <w:left w:val="single" w:sz="8" w:space="0" w:color="auto"/>
              <w:bottom w:val="single" w:sz="8" w:space="0" w:color="auto"/>
              <w:right w:val="single" w:sz="8" w:space="0" w:color="auto"/>
            </w:tcBorders>
            <w:shd w:val="clear" w:color="000000" w:fill="FFFFFF"/>
            <w:noWrap/>
            <w:vAlign w:val="center"/>
            <w:hideMark/>
          </w:tcPr>
          <w:p w14:paraId="537629B3" w14:textId="769006F6"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Ventes en quantité</w:t>
            </w:r>
          </w:p>
        </w:tc>
        <w:tc>
          <w:tcPr>
            <w:tcW w:w="1240" w:type="dxa"/>
            <w:tcBorders>
              <w:top w:val="nil"/>
              <w:left w:val="nil"/>
              <w:bottom w:val="single" w:sz="8" w:space="0" w:color="auto"/>
              <w:right w:val="single" w:sz="8" w:space="0" w:color="auto"/>
            </w:tcBorders>
            <w:shd w:val="clear" w:color="000000" w:fill="FFFFFF"/>
            <w:noWrap/>
            <w:vAlign w:val="center"/>
            <w:hideMark/>
          </w:tcPr>
          <w:p w14:paraId="772A9396"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210</w:t>
            </w:r>
          </w:p>
        </w:tc>
        <w:tc>
          <w:tcPr>
            <w:tcW w:w="1240" w:type="dxa"/>
            <w:tcBorders>
              <w:top w:val="nil"/>
              <w:left w:val="nil"/>
              <w:bottom w:val="single" w:sz="8" w:space="0" w:color="auto"/>
              <w:right w:val="single" w:sz="8" w:space="0" w:color="auto"/>
            </w:tcBorders>
            <w:shd w:val="clear" w:color="000000" w:fill="FFFFFF"/>
            <w:noWrap/>
            <w:vAlign w:val="center"/>
            <w:hideMark/>
          </w:tcPr>
          <w:p w14:paraId="376CE059"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105</w:t>
            </w:r>
          </w:p>
        </w:tc>
        <w:tc>
          <w:tcPr>
            <w:tcW w:w="1240" w:type="dxa"/>
            <w:tcBorders>
              <w:top w:val="nil"/>
              <w:left w:val="nil"/>
              <w:bottom w:val="single" w:sz="8" w:space="0" w:color="auto"/>
              <w:right w:val="single" w:sz="8" w:space="0" w:color="auto"/>
            </w:tcBorders>
            <w:shd w:val="clear" w:color="000000" w:fill="FFFFFF"/>
            <w:noWrap/>
            <w:vAlign w:val="center"/>
            <w:hideMark/>
          </w:tcPr>
          <w:p w14:paraId="66E77DBD"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150</w:t>
            </w:r>
          </w:p>
        </w:tc>
        <w:tc>
          <w:tcPr>
            <w:tcW w:w="1240" w:type="dxa"/>
            <w:tcBorders>
              <w:top w:val="nil"/>
              <w:left w:val="nil"/>
              <w:bottom w:val="single" w:sz="8" w:space="0" w:color="auto"/>
              <w:right w:val="single" w:sz="8" w:space="0" w:color="auto"/>
            </w:tcBorders>
            <w:shd w:val="clear" w:color="000000" w:fill="FFFFFF"/>
            <w:noWrap/>
            <w:vAlign w:val="center"/>
            <w:hideMark/>
          </w:tcPr>
          <w:p w14:paraId="59CF9978"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305</w:t>
            </w:r>
          </w:p>
        </w:tc>
        <w:tc>
          <w:tcPr>
            <w:tcW w:w="1240" w:type="dxa"/>
            <w:tcBorders>
              <w:top w:val="nil"/>
              <w:left w:val="nil"/>
              <w:bottom w:val="single" w:sz="8" w:space="0" w:color="auto"/>
              <w:right w:val="single" w:sz="8" w:space="0" w:color="auto"/>
            </w:tcBorders>
            <w:shd w:val="clear" w:color="000000" w:fill="FFFFFF"/>
            <w:noWrap/>
            <w:vAlign w:val="center"/>
            <w:hideMark/>
          </w:tcPr>
          <w:p w14:paraId="0C3F7A52"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770</w:t>
            </w:r>
          </w:p>
        </w:tc>
      </w:tr>
      <w:tr w:rsidR="001C75F3" w:rsidRPr="001C75F3" w14:paraId="0AA5EC48" w14:textId="77777777" w:rsidTr="00C727D0">
        <w:trPr>
          <w:trHeight w:val="300"/>
        </w:trPr>
        <w:tc>
          <w:tcPr>
            <w:tcW w:w="940" w:type="dxa"/>
            <w:vMerge w:val="restart"/>
            <w:tcBorders>
              <w:top w:val="nil"/>
              <w:left w:val="single" w:sz="8" w:space="0" w:color="auto"/>
              <w:right w:val="single" w:sz="8" w:space="0" w:color="auto"/>
            </w:tcBorders>
          </w:tcPr>
          <w:p w14:paraId="24242354" w14:textId="0FCC430D" w:rsidR="001C75F3" w:rsidRPr="001C75F3" w:rsidRDefault="001C75F3" w:rsidP="001C75F3">
            <w:pPr>
              <w:spacing w:after="0" w:line="240" w:lineRule="auto"/>
              <w:rPr>
                <w:rFonts w:ascii="Calibri" w:eastAsia="Times New Roman" w:hAnsi="Calibri" w:cs="Calibri"/>
                <w:b/>
                <w:color w:val="000000"/>
                <w:sz w:val="18"/>
                <w:szCs w:val="18"/>
                <w:lang w:eastAsia="fr-FR"/>
              </w:rPr>
            </w:pPr>
            <w:r w:rsidRPr="001C75F3">
              <w:rPr>
                <w:rFonts w:ascii="Calibri" w:eastAsia="Times New Roman" w:hAnsi="Calibri" w:cs="Calibri"/>
                <w:b/>
                <w:color w:val="000000"/>
                <w:sz w:val="18"/>
                <w:szCs w:val="18"/>
                <w:lang w:eastAsia="fr-FR"/>
              </w:rPr>
              <w:t>Année N</w:t>
            </w:r>
          </w:p>
        </w:tc>
        <w:tc>
          <w:tcPr>
            <w:tcW w:w="2480" w:type="dxa"/>
            <w:tcBorders>
              <w:top w:val="nil"/>
              <w:left w:val="single" w:sz="8" w:space="0" w:color="auto"/>
              <w:bottom w:val="single" w:sz="8" w:space="0" w:color="auto"/>
              <w:right w:val="single" w:sz="8" w:space="0" w:color="auto"/>
            </w:tcBorders>
            <w:shd w:val="clear" w:color="auto" w:fill="auto"/>
            <w:noWrap/>
            <w:vAlign w:val="center"/>
            <w:hideMark/>
          </w:tcPr>
          <w:p w14:paraId="2B53C1D9" w14:textId="5F06D4F2"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Trimestre</w:t>
            </w:r>
          </w:p>
        </w:tc>
        <w:tc>
          <w:tcPr>
            <w:tcW w:w="1240" w:type="dxa"/>
            <w:tcBorders>
              <w:top w:val="nil"/>
              <w:left w:val="nil"/>
              <w:bottom w:val="nil"/>
              <w:right w:val="single" w:sz="8" w:space="0" w:color="auto"/>
            </w:tcBorders>
            <w:shd w:val="clear" w:color="auto" w:fill="auto"/>
            <w:noWrap/>
            <w:vAlign w:val="center"/>
            <w:hideMark/>
          </w:tcPr>
          <w:p w14:paraId="474072D4"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1TRI N</w:t>
            </w:r>
          </w:p>
        </w:tc>
        <w:tc>
          <w:tcPr>
            <w:tcW w:w="1240" w:type="dxa"/>
            <w:tcBorders>
              <w:top w:val="nil"/>
              <w:left w:val="nil"/>
              <w:bottom w:val="nil"/>
              <w:right w:val="single" w:sz="8" w:space="0" w:color="auto"/>
            </w:tcBorders>
            <w:shd w:val="clear" w:color="auto" w:fill="auto"/>
            <w:noWrap/>
            <w:vAlign w:val="center"/>
            <w:hideMark/>
          </w:tcPr>
          <w:p w14:paraId="0E82166C"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2TRI N</w:t>
            </w:r>
          </w:p>
        </w:tc>
        <w:tc>
          <w:tcPr>
            <w:tcW w:w="1240" w:type="dxa"/>
            <w:tcBorders>
              <w:top w:val="nil"/>
              <w:left w:val="nil"/>
              <w:bottom w:val="nil"/>
              <w:right w:val="single" w:sz="8" w:space="0" w:color="auto"/>
            </w:tcBorders>
            <w:shd w:val="clear" w:color="auto" w:fill="auto"/>
            <w:noWrap/>
            <w:vAlign w:val="center"/>
            <w:hideMark/>
          </w:tcPr>
          <w:p w14:paraId="2FA2D3D3"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3TRI N</w:t>
            </w:r>
          </w:p>
        </w:tc>
        <w:tc>
          <w:tcPr>
            <w:tcW w:w="1240" w:type="dxa"/>
            <w:tcBorders>
              <w:top w:val="nil"/>
              <w:left w:val="nil"/>
              <w:bottom w:val="nil"/>
              <w:right w:val="single" w:sz="8" w:space="0" w:color="auto"/>
            </w:tcBorders>
            <w:shd w:val="clear" w:color="auto" w:fill="auto"/>
            <w:noWrap/>
            <w:vAlign w:val="center"/>
            <w:hideMark/>
          </w:tcPr>
          <w:p w14:paraId="14A50E09" w14:textId="77777777" w:rsidR="001C75F3" w:rsidRPr="001C75F3" w:rsidRDefault="001C75F3" w:rsidP="001C75F3">
            <w:pPr>
              <w:spacing w:after="0" w:line="240" w:lineRule="auto"/>
              <w:jc w:val="center"/>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4TRI N</w:t>
            </w:r>
          </w:p>
        </w:tc>
        <w:tc>
          <w:tcPr>
            <w:tcW w:w="1240" w:type="dxa"/>
            <w:tcBorders>
              <w:top w:val="nil"/>
              <w:left w:val="nil"/>
              <w:bottom w:val="single" w:sz="8" w:space="0" w:color="auto"/>
              <w:right w:val="single" w:sz="8" w:space="0" w:color="auto"/>
            </w:tcBorders>
            <w:shd w:val="clear" w:color="auto" w:fill="auto"/>
            <w:noWrap/>
            <w:vAlign w:val="center"/>
            <w:hideMark/>
          </w:tcPr>
          <w:p w14:paraId="1B183495"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TOTAL</w:t>
            </w:r>
          </w:p>
        </w:tc>
      </w:tr>
      <w:tr w:rsidR="001C75F3" w:rsidRPr="001C75F3" w14:paraId="314E6A6E" w14:textId="77777777" w:rsidTr="00C727D0">
        <w:trPr>
          <w:trHeight w:val="300"/>
        </w:trPr>
        <w:tc>
          <w:tcPr>
            <w:tcW w:w="940" w:type="dxa"/>
            <w:vMerge/>
            <w:tcBorders>
              <w:left w:val="single" w:sz="8" w:space="0" w:color="auto"/>
              <w:bottom w:val="single" w:sz="8" w:space="0" w:color="auto"/>
              <w:right w:val="single" w:sz="8" w:space="0" w:color="auto"/>
            </w:tcBorders>
          </w:tcPr>
          <w:p w14:paraId="673A2F03" w14:textId="77777777" w:rsidR="001C75F3" w:rsidRPr="001C75F3" w:rsidRDefault="001C75F3" w:rsidP="001C75F3">
            <w:pPr>
              <w:spacing w:after="0" w:line="240" w:lineRule="auto"/>
              <w:rPr>
                <w:rFonts w:ascii="Calibri" w:eastAsia="Times New Roman" w:hAnsi="Calibri" w:cs="Calibri"/>
                <w:color w:val="000000"/>
                <w:sz w:val="18"/>
                <w:szCs w:val="18"/>
                <w:lang w:eastAsia="fr-FR"/>
              </w:rPr>
            </w:pPr>
          </w:p>
        </w:tc>
        <w:tc>
          <w:tcPr>
            <w:tcW w:w="2480" w:type="dxa"/>
            <w:tcBorders>
              <w:top w:val="nil"/>
              <w:left w:val="single" w:sz="8" w:space="0" w:color="auto"/>
              <w:bottom w:val="single" w:sz="8" w:space="0" w:color="auto"/>
              <w:right w:val="single" w:sz="8" w:space="0" w:color="auto"/>
            </w:tcBorders>
            <w:shd w:val="clear" w:color="auto" w:fill="auto"/>
            <w:noWrap/>
            <w:vAlign w:val="center"/>
            <w:hideMark/>
          </w:tcPr>
          <w:p w14:paraId="1A6649D2" w14:textId="689640A0" w:rsidR="001C75F3" w:rsidRPr="001C75F3" w:rsidRDefault="001C75F3" w:rsidP="001C75F3">
            <w:pPr>
              <w:spacing w:after="0" w:line="240" w:lineRule="auto"/>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Ventes en quantité</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612AB196"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240</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3DEBBF74"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107</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181C9791"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175</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1BEF41A9" w14:textId="77777777" w:rsidR="001C75F3" w:rsidRPr="001C75F3" w:rsidRDefault="001C75F3" w:rsidP="001C75F3">
            <w:pPr>
              <w:spacing w:after="0" w:line="240" w:lineRule="auto"/>
              <w:jc w:val="right"/>
              <w:rPr>
                <w:rFonts w:ascii="Calibri" w:eastAsia="Times New Roman" w:hAnsi="Calibri" w:cs="Calibri"/>
                <w:color w:val="000000"/>
                <w:sz w:val="18"/>
                <w:szCs w:val="18"/>
                <w:lang w:eastAsia="fr-FR"/>
              </w:rPr>
            </w:pPr>
            <w:r w:rsidRPr="001C75F3">
              <w:rPr>
                <w:rFonts w:ascii="Calibri" w:eastAsia="Times New Roman" w:hAnsi="Calibri" w:cs="Calibri"/>
                <w:color w:val="000000"/>
                <w:sz w:val="18"/>
                <w:szCs w:val="18"/>
                <w:lang w:eastAsia="fr-FR"/>
              </w:rPr>
              <w:t>310</w:t>
            </w:r>
          </w:p>
        </w:tc>
        <w:tc>
          <w:tcPr>
            <w:tcW w:w="1240" w:type="dxa"/>
            <w:tcBorders>
              <w:top w:val="nil"/>
              <w:left w:val="nil"/>
              <w:bottom w:val="single" w:sz="8" w:space="0" w:color="auto"/>
              <w:right w:val="single" w:sz="8" w:space="0" w:color="auto"/>
            </w:tcBorders>
            <w:shd w:val="clear" w:color="auto" w:fill="auto"/>
            <w:noWrap/>
            <w:vAlign w:val="center"/>
            <w:hideMark/>
          </w:tcPr>
          <w:p w14:paraId="44B6BBC6" w14:textId="77777777" w:rsidR="001C75F3" w:rsidRPr="001C75F3" w:rsidRDefault="001C75F3" w:rsidP="001C75F3">
            <w:pPr>
              <w:spacing w:after="0" w:line="240" w:lineRule="auto"/>
              <w:jc w:val="center"/>
              <w:rPr>
                <w:rFonts w:ascii="Calibri" w:eastAsia="Times New Roman" w:hAnsi="Calibri" w:cs="Calibri"/>
                <w:b/>
                <w:bCs/>
                <w:color w:val="000000"/>
                <w:sz w:val="18"/>
                <w:szCs w:val="18"/>
                <w:lang w:eastAsia="fr-FR"/>
              </w:rPr>
            </w:pPr>
            <w:r w:rsidRPr="001C75F3">
              <w:rPr>
                <w:rFonts w:ascii="Calibri" w:eastAsia="Times New Roman" w:hAnsi="Calibri" w:cs="Calibri"/>
                <w:b/>
                <w:bCs/>
                <w:color w:val="000000"/>
                <w:sz w:val="18"/>
                <w:szCs w:val="18"/>
                <w:lang w:eastAsia="fr-FR"/>
              </w:rPr>
              <w:t>832</w:t>
            </w:r>
          </w:p>
        </w:tc>
      </w:tr>
    </w:tbl>
    <w:p w14:paraId="456628E6" w14:textId="77777777" w:rsidR="008166A8" w:rsidRPr="00026CA9" w:rsidRDefault="008166A8" w:rsidP="008166A8">
      <w:pPr>
        <w:spacing w:after="0"/>
        <w:ind w:left="851" w:hanging="425"/>
      </w:pPr>
    </w:p>
    <w:p w14:paraId="28A87A56" w14:textId="02547C5C" w:rsidR="008166A8" w:rsidRDefault="001C75F3" w:rsidP="008166A8">
      <w:pPr>
        <w:spacing w:after="0"/>
      </w:pPr>
      <w:r>
        <w:rPr>
          <w:noProof/>
        </w:rPr>
        <mc:AlternateContent>
          <mc:Choice Requires="wps">
            <w:drawing>
              <wp:anchor distT="0" distB="0" distL="114300" distR="114300" simplePos="0" relativeHeight="252009984" behindDoc="0" locked="0" layoutInCell="1" allowOverlap="1" wp14:anchorId="6C979829" wp14:editId="2D6E7A3F">
                <wp:simplePos x="0" y="0"/>
                <wp:positionH relativeFrom="column">
                  <wp:posOffset>3174062</wp:posOffset>
                </wp:positionH>
                <wp:positionV relativeFrom="paragraph">
                  <wp:posOffset>276320</wp:posOffset>
                </wp:positionV>
                <wp:extent cx="2518012" cy="375313"/>
                <wp:effectExtent l="0" t="0" r="15875" b="24765"/>
                <wp:wrapNone/>
                <wp:docPr id="4" name="Zone de texte 4"/>
                <wp:cNvGraphicFramePr/>
                <a:graphic xmlns:a="http://schemas.openxmlformats.org/drawingml/2006/main">
                  <a:graphicData uri="http://schemas.microsoft.com/office/word/2010/wordprocessingShape">
                    <wps:wsp>
                      <wps:cNvSpPr txBox="1"/>
                      <wps:spPr>
                        <a:xfrm>
                          <a:off x="0" y="0"/>
                          <a:ext cx="2518012" cy="375313"/>
                        </a:xfrm>
                        <a:prstGeom prst="rect">
                          <a:avLst/>
                        </a:prstGeom>
                        <a:solidFill>
                          <a:schemeClr val="lt1"/>
                        </a:solidFill>
                        <a:ln w="6350">
                          <a:solidFill>
                            <a:prstClr val="black"/>
                          </a:solidFill>
                        </a:ln>
                      </wps:spPr>
                      <wps:txbx>
                        <w:txbxContent>
                          <w:p w14:paraId="26E06318" w14:textId="7420F942" w:rsidR="001C75F3" w:rsidRDefault="001C75F3">
                            <w:r>
                              <w:t>Coefficient de corrélation : 0.309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79829" id="Zone de texte 4" o:spid="_x0000_s1028" type="#_x0000_t202" style="position:absolute;margin-left:249.95pt;margin-top:21.75pt;width:198.25pt;height:29.55pt;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" fillcolor="white [3201]" strokeweight=".5pt">
                <v:textbox>
                  <w:txbxContent>
                    <w:p w14:paraId="26E06318" w14:textId="7420F942" w:rsidR="001C75F3" w:rsidRDefault="001C75F3">
                      <w:r>
                        <w:t>Coefficient de corrélation : 0.309</w:t>
                      </w:r>
                    </w:p>
                  </w:txbxContent>
                </v:textbox>
              </v:shape>
            </w:pict>
          </mc:Fallback>
        </mc:AlternateContent>
      </w:r>
      <w:r>
        <w:rPr>
          <w:noProof/>
        </w:rPr>
        <w:drawing>
          <wp:inline distT="0" distB="0" distL="0" distR="0" wp14:anchorId="57C12309" wp14:editId="210A4B79">
            <wp:extent cx="2545308" cy="1649095"/>
            <wp:effectExtent l="0" t="0" r="7620" b="8255"/>
            <wp:docPr id="3" name="Graphique 3">
              <a:extLst xmlns:a="http://schemas.openxmlformats.org/drawingml/2006/main">
                <a:ext uri="{FF2B5EF4-FFF2-40B4-BE49-F238E27FC236}">
                  <a16:creationId xmlns:a16="http://schemas.microsoft.com/office/drawing/2014/main" id="{EE0F2B9F-BADC-4E06-B5F0-53348D096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33951C" w14:textId="1BEC3C27" w:rsidR="001C75F3" w:rsidRDefault="001C75F3" w:rsidP="008166A8">
      <w:pPr>
        <w:spacing w:after="0"/>
      </w:pPr>
    </w:p>
    <w:p w14:paraId="50CC5AA4" w14:textId="5B858147" w:rsidR="001C75F3" w:rsidRDefault="001C75F3" w:rsidP="001C75F3">
      <w:pPr>
        <w:pStyle w:val="Paragraphedeliste"/>
        <w:numPr>
          <w:ilvl w:val="0"/>
          <w:numId w:val="33"/>
        </w:numPr>
        <w:spacing w:after="0"/>
      </w:pPr>
      <w:r>
        <w:t>Détermination des coefficients saisonniers :</w:t>
      </w:r>
    </w:p>
    <w:p w14:paraId="580536C3" w14:textId="6D9DAD4D" w:rsidR="001C75F3" w:rsidRPr="00037FB7" w:rsidRDefault="001C75F3" w:rsidP="008166A8">
      <w:pPr>
        <w:spacing w:after="0"/>
      </w:pPr>
      <w:r>
        <w:rPr>
          <w:noProof/>
        </w:rPr>
        <mc:AlternateContent>
          <mc:Choice Requires="wps">
            <w:drawing>
              <wp:anchor distT="0" distB="0" distL="114300" distR="114300" simplePos="0" relativeHeight="252011008" behindDoc="0" locked="0" layoutInCell="1" allowOverlap="1" wp14:anchorId="550E4ECB" wp14:editId="7BAF56D8">
                <wp:simplePos x="0" y="0"/>
                <wp:positionH relativeFrom="column">
                  <wp:posOffset>-572248</wp:posOffset>
                </wp:positionH>
                <wp:positionV relativeFrom="paragraph">
                  <wp:posOffset>229112</wp:posOffset>
                </wp:positionV>
                <wp:extent cx="2968388" cy="1398895"/>
                <wp:effectExtent l="0" t="0" r="3810" b="0"/>
                <wp:wrapNone/>
                <wp:docPr id="5" name="Zone de texte 5"/>
                <wp:cNvGraphicFramePr/>
                <a:graphic xmlns:a="http://schemas.openxmlformats.org/drawingml/2006/main">
                  <a:graphicData uri="http://schemas.microsoft.com/office/word/2010/wordprocessingShape">
                    <wps:wsp>
                      <wps:cNvSpPr txBox="1"/>
                      <wps:spPr>
                        <a:xfrm>
                          <a:off x="0" y="0"/>
                          <a:ext cx="2968388" cy="1398895"/>
                        </a:xfrm>
                        <a:prstGeom prst="rect">
                          <a:avLst/>
                        </a:prstGeom>
                        <a:solidFill>
                          <a:schemeClr val="lt1"/>
                        </a:solidFill>
                        <a:ln w="6350">
                          <a:noFill/>
                        </a:ln>
                      </wps:spPr>
                      <wps:txbx>
                        <w:txbxContent>
                          <w:tbl>
                            <w:tblPr>
                              <w:tblW w:w="4111" w:type="dxa"/>
                              <w:tblCellMar>
                                <w:left w:w="70" w:type="dxa"/>
                                <w:right w:w="70" w:type="dxa"/>
                              </w:tblCellMar>
                              <w:tblLook w:val="04A0" w:firstRow="1" w:lastRow="0" w:firstColumn="1" w:lastColumn="0" w:noHBand="0" w:noVBand="1"/>
                            </w:tblPr>
                            <w:tblGrid>
                              <w:gridCol w:w="1466"/>
                              <w:gridCol w:w="877"/>
                              <w:gridCol w:w="1768"/>
                            </w:tblGrid>
                            <w:tr w:rsidR="001C75F3" w:rsidRPr="001C75F3" w14:paraId="6101789F" w14:textId="77777777" w:rsidTr="001C75F3">
                              <w:trPr>
                                <w:trHeight w:val="288"/>
                              </w:trPr>
                              <w:tc>
                                <w:tcPr>
                                  <w:tcW w:w="4111" w:type="dxa"/>
                                  <w:gridSpan w:val="3"/>
                                  <w:tcBorders>
                                    <w:top w:val="nil"/>
                                    <w:left w:val="nil"/>
                                    <w:bottom w:val="nil"/>
                                    <w:right w:val="nil"/>
                                  </w:tcBorders>
                                  <w:shd w:val="clear" w:color="auto" w:fill="auto"/>
                                  <w:noWrap/>
                                  <w:vAlign w:val="bottom"/>
                                  <w:hideMark/>
                                </w:tcPr>
                                <w:p w14:paraId="150E4F36" w14:textId="706D9C3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 xml:space="preserve">e </w:t>
                                  </w:r>
                                  <w:r w:rsidRPr="001C75F3">
                                    <w:rPr>
                                      <w:rFonts w:ascii="Calibri" w:eastAsia="Times New Roman" w:hAnsi="Calibri" w:cs="Calibri"/>
                                      <w:color w:val="000000"/>
                                      <w:lang w:eastAsia="fr-FR"/>
                                    </w:rPr>
                                    <w:t xml:space="preserve">  N-1</w:t>
                                  </w:r>
                                </w:p>
                              </w:tc>
                            </w:tr>
                            <w:tr w:rsidR="001C75F3" w:rsidRPr="001C75F3" w14:paraId="176A7E5C" w14:textId="77777777" w:rsidTr="001C75F3">
                              <w:trPr>
                                <w:trHeight w:val="288"/>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59D6"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3EC13B3"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210</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2BC9345" w14:textId="7FC3F6EC"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1,09090909</w:t>
                                  </w:r>
                                  <w:r>
                                    <w:rPr>
                                      <w:rFonts w:ascii="Calibri" w:eastAsia="Times New Roman" w:hAnsi="Calibri" w:cs="Calibri"/>
                                      <w:color w:val="000000"/>
                                      <w:lang w:eastAsia="fr-FR"/>
                                    </w:rPr>
                                    <w:t xml:space="preserve"> (*)</w:t>
                                  </w:r>
                                </w:p>
                              </w:tc>
                            </w:tr>
                            <w:tr w:rsidR="001C75F3" w:rsidRPr="001C75F3" w14:paraId="3CADA695"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B7E3D0E"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877" w:type="dxa"/>
                                  <w:tcBorders>
                                    <w:top w:val="nil"/>
                                    <w:left w:val="nil"/>
                                    <w:bottom w:val="single" w:sz="4" w:space="0" w:color="auto"/>
                                    <w:right w:val="single" w:sz="4" w:space="0" w:color="auto"/>
                                  </w:tcBorders>
                                  <w:shd w:val="clear" w:color="auto" w:fill="auto"/>
                                  <w:noWrap/>
                                  <w:vAlign w:val="bottom"/>
                                  <w:hideMark/>
                                </w:tcPr>
                                <w:p w14:paraId="64F924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105</w:t>
                                  </w:r>
                                </w:p>
                              </w:tc>
                              <w:tc>
                                <w:tcPr>
                                  <w:tcW w:w="1768" w:type="dxa"/>
                                  <w:tcBorders>
                                    <w:top w:val="nil"/>
                                    <w:left w:val="nil"/>
                                    <w:bottom w:val="single" w:sz="4" w:space="0" w:color="auto"/>
                                    <w:right w:val="single" w:sz="4" w:space="0" w:color="auto"/>
                                  </w:tcBorders>
                                  <w:shd w:val="clear" w:color="auto" w:fill="auto"/>
                                  <w:noWrap/>
                                  <w:vAlign w:val="bottom"/>
                                  <w:hideMark/>
                                </w:tcPr>
                                <w:p w14:paraId="44F3165C"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0,54545455</w:t>
                                  </w:r>
                                </w:p>
                              </w:tc>
                            </w:tr>
                            <w:tr w:rsidR="001C75F3" w:rsidRPr="001C75F3" w14:paraId="6E72A69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CDC6F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877" w:type="dxa"/>
                                  <w:tcBorders>
                                    <w:top w:val="nil"/>
                                    <w:left w:val="nil"/>
                                    <w:bottom w:val="single" w:sz="4" w:space="0" w:color="auto"/>
                                    <w:right w:val="single" w:sz="4" w:space="0" w:color="auto"/>
                                  </w:tcBorders>
                                  <w:shd w:val="clear" w:color="auto" w:fill="auto"/>
                                  <w:noWrap/>
                                  <w:vAlign w:val="bottom"/>
                                  <w:hideMark/>
                                </w:tcPr>
                                <w:p w14:paraId="5FBAFFB7"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150</w:t>
                                  </w:r>
                                </w:p>
                              </w:tc>
                              <w:tc>
                                <w:tcPr>
                                  <w:tcW w:w="1768" w:type="dxa"/>
                                  <w:tcBorders>
                                    <w:top w:val="nil"/>
                                    <w:left w:val="nil"/>
                                    <w:bottom w:val="single" w:sz="4" w:space="0" w:color="auto"/>
                                    <w:right w:val="single" w:sz="4" w:space="0" w:color="auto"/>
                                  </w:tcBorders>
                                  <w:shd w:val="clear" w:color="auto" w:fill="auto"/>
                                  <w:noWrap/>
                                  <w:vAlign w:val="bottom"/>
                                  <w:hideMark/>
                                </w:tcPr>
                                <w:p w14:paraId="23F0F84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0,77922078</w:t>
                                  </w:r>
                                </w:p>
                              </w:tc>
                            </w:tr>
                            <w:tr w:rsidR="001C75F3" w:rsidRPr="001C75F3" w14:paraId="74A2DD1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F6E026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877" w:type="dxa"/>
                                  <w:tcBorders>
                                    <w:top w:val="nil"/>
                                    <w:left w:val="nil"/>
                                    <w:bottom w:val="single" w:sz="4" w:space="0" w:color="auto"/>
                                    <w:right w:val="single" w:sz="4" w:space="0" w:color="auto"/>
                                  </w:tcBorders>
                                  <w:shd w:val="clear" w:color="auto" w:fill="auto"/>
                                  <w:noWrap/>
                                  <w:vAlign w:val="bottom"/>
                                  <w:hideMark/>
                                </w:tcPr>
                                <w:p w14:paraId="7A5E82D4"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305</w:t>
                                  </w:r>
                                </w:p>
                              </w:tc>
                              <w:tc>
                                <w:tcPr>
                                  <w:tcW w:w="1768" w:type="dxa"/>
                                  <w:tcBorders>
                                    <w:top w:val="nil"/>
                                    <w:left w:val="nil"/>
                                    <w:bottom w:val="single" w:sz="4" w:space="0" w:color="auto"/>
                                    <w:right w:val="single" w:sz="4" w:space="0" w:color="auto"/>
                                  </w:tcBorders>
                                  <w:shd w:val="clear" w:color="auto" w:fill="auto"/>
                                  <w:noWrap/>
                                  <w:vAlign w:val="bottom"/>
                                  <w:hideMark/>
                                </w:tcPr>
                                <w:p w14:paraId="16CDEA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1,58441558</w:t>
                                  </w:r>
                                </w:p>
                              </w:tc>
                            </w:tr>
                            <w:tr w:rsidR="001C75F3" w:rsidRPr="001C75F3" w14:paraId="66A844BB"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2708E059"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877" w:type="dxa"/>
                                  <w:tcBorders>
                                    <w:top w:val="nil"/>
                                    <w:left w:val="nil"/>
                                    <w:bottom w:val="single" w:sz="4" w:space="0" w:color="auto"/>
                                    <w:right w:val="single" w:sz="4" w:space="0" w:color="auto"/>
                                  </w:tcBorders>
                                  <w:shd w:val="clear" w:color="auto" w:fill="auto"/>
                                  <w:noWrap/>
                                  <w:vAlign w:val="bottom"/>
                                  <w:hideMark/>
                                </w:tcPr>
                                <w:p w14:paraId="1A938F4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770</w:t>
                                  </w:r>
                                </w:p>
                              </w:tc>
                              <w:tc>
                                <w:tcPr>
                                  <w:tcW w:w="1768" w:type="dxa"/>
                                  <w:tcBorders>
                                    <w:top w:val="nil"/>
                                    <w:left w:val="nil"/>
                                    <w:bottom w:val="single" w:sz="4" w:space="0" w:color="auto"/>
                                    <w:right w:val="single" w:sz="4" w:space="0" w:color="auto"/>
                                  </w:tcBorders>
                                  <w:shd w:val="clear" w:color="auto" w:fill="auto"/>
                                  <w:noWrap/>
                                  <w:vAlign w:val="bottom"/>
                                  <w:hideMark/>
                                </w:tcPr>
                                <w:p w14:paraId="29EC3B3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04388639" w14:textId="77777777" w:rsidR="001C75F3" w:rsidRDefault="001C7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4ECB" id="Zone de texte 5" o:spid="_x0000_s1029" type="#_x0000_t202" style="position:absolute;margin-left:-45.05pt;margin-top:18.05pt;width:233.75pt;height:110.1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" fillcolor="white [3201]" stroked="f" strokeweight=".5pt">
                <v:textbox>
                  <w:txbxContent>
                    <w:tbl>
                      <w:tblPr>
                        <w:tblW w:w="4111" w:type="dxa"/>
                        <w:tblCellMar>
                          <w:left w:w="70" w:type="dxa"/>
                          <w:right w:w="70" w:type="dxa"/>
                        </w:tblCellMar>
                        <w:tblLook w:val="04A0" w:firstRow="1" w:lastRow="0" w:firstColumn="1" w:lastColumn="0" w:noHBand="0" w:noVBand="1"/>
                      </w:tblPr>
                      <w:tblGrid>
                        <w:gridCol w:w="1466"/>
                        <w:gridCol w:w="877"/>
                        <w:gridCol w:w="1768"/>
                      </w:tblGrid>
                      <w:tr w:rsidR="001C75F3" w:rsidRPr="001C75F3" w14:paraId="6101789F" w14:textId="77777777" w:rsidTr="001C75F3">
                        <w:trPr>
                          <w:trHeight w:val="288"/>
                        </w:trPr>
                        <w:tc>
                          <w:tcPr>
                            <w:tcW w:w="4111" w:type="dxa"/>
                            <w:gridSpan w:val="3"/>
                            <w:tcBorders>
                              <w:top w:val="nil"/>
                              <w:left w:val="nil"/>
                              <w:bottom w:val="nil"/>
                              <w:right w:val="nil"/>
                            </w:tcBorders>
                            <w:shd w:val="clear" w:color="auto" w:fill="auto"/>
                            <w:noWrap/>
                            <w:vAlign w:val="bottom"/>
                            <w:hideMark/>
                          </w:tcPr>
                          <w:p w14:paraId="150E4F36" w14:textId="706D9C3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 xml:space="preserve">e </w:t>
                            </w:r>
                            <w:r w:rsidRPr="001C75F3">
                              <w:rPr>
                                <w:rFonts w:ascii="Calibri" w:eastAsia="Times New Roman" w:hAnsi="Calibri" w:cs="Calibri"/>
                                <w:color w:val="000000"/>
                                <w:lang w:eastAsia="fr-FR"/>
                              </w:rPr>
                              <w:t xml:space="preserve">  N-1</w:t>
                            </w:r>
                          </w:p>
                        </w:tc>
                      </w:tr>
                      <w:tr w:rsidR="001C75F3" w:rsidRPr="001C75F3" w14:paraId="176A7E5C" w14:textId="77777777" w:rsidTr="001C75F3">
                        <w:trPr>
                          <w:trHeight w:val="288"/>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59D6"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3EC13B3"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210</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02BC9345" w14:textId="7FC3F6EC"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1,09090909</w:t>
                            </w:r>
                            <w:r>
                              <w:rPr>
                                <w:rFonts w:ascii="Calibri" w:eastAsia="Times New Roman" w:hAnsi="Calibri" w:cs="Calibri"/>
                                <w:color w:val="000000"/>
                                <w:lang w:eastAsia="fr-FR"/>
                              </w:rPr>
                              <w:t xml:space="preserve"> (*)</w:t>
                            </w:r>
                          </w:p>
                        </w:tc>
                      </w:tr>
                      <w:tr w:rsidR="001C75F3" w:rsidRPr="001C75F3" w14:paraId="3CADA695"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B7E3D0E"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877" w:type="dxa"/>
                            <w:tcBorders>
                              <w:top w:val="nil"/>
                              <w:left w:val="nil"/>
                              <w:bottom w:val="single" w:sz="4" w:space="0" w:color="auto"/>
                              <w:right w:val="single" w:sz="4" w:space="0" w:color="auto"/>
                            </w:tcBorders>
                            <w:shd w:val="clear" w:color="auto" w:fill="auto"/>
                            <w:noWrap/>
                            <w:vAlign w:val="bottom"/>
                            <w:hideMark/>
                          </w:tcPr>
                          <w:p w14:paraId="64F924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105</w:t>
                            </w:r>
                          </w:p>
                        </w:tc>
                        <w:tc>
                          <w:tcPr>
                            <w:tcW w:w="1768" w:type="dxa"/>
                            <w:tcBorders>
                              <w:top w:val="nil"/>
                              <w:left w:val="nil"/>
                              <w:bottom w:val="single" w:sz="4" w:space="0" w:color="auto"/>
                              <w:right w:val="single" w:sz="4" w:space="0" w:color="auto"/>
                            </w:tcBorders>
                            <w:shd w:val="clear" w:color="auto" w:fill="auto"/>
                            <w:noWrap/>
                            <w:vAlign w:val="bottom"/>
                            <w:hideMark/>
                          </w:tcPr>
                          <w:p w14:paraId="44F3165C"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0,54545455</w:t>
                            </w:r>
                          </w:p>
                        </w:tc>
                      </w:tr>
                      <w:tr w:rsidR="001C75F3" w:rsidRPr="001C75F3" w14:paraId="6E72A69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6CDC6F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877" w:type="dxa"/>
                            <w:tcBorders>
                              <w:top w:val="nil"/>
                              <w:left w:val="nil"/>
                              <w:bottom w:val="single" w:sz="4" w:space="0" w:color="auto"/>
                              <w:right w:val="single" w:sz="4" w:space="0" w:color="auto"/>
                            </w:tcBorders>
                            <w:shd w:val="clear" w:color="auto" w:fill="auto"/>
                            <w:noWrap/>
                            <w:vAlign w:val="bottom"/>
                            <w:hideMark/>
                          </w:tcPr>
                          <w:p w14:paraId="5FBAFFB7"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150</w:t>
                            </w:r>
                          </w:p>
                        </w:tc>
                        <w:tc>
                          <w:tcPr>
                            <w:tcW w:w="1768" w:type="dxa"/>
                            <w:tcBorders>
                              <w:top w:val="nil"/>
                              <w:left w:val="nil"/>
                              <w:bottom w:val="single" w:sz="4" w:space="0" w:color="auto"/>
                              <w:right w:val="single" w:sz="4" w:space="0" w:color="auto"/>
                            </w:tcBorders>
                            <w:shd w:val="clear" w:color="auto" w:fill="auto"/>
                            <w:noWrap/>
                            <w:vAlign w:val="bottom"/>
                            <w:hideMark/>
                          </w:tcPr>
                          <w:p w14:paraId="23F0F84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0,77922078</w:t>
                            </w:r>
                          </w:p>
                        </w:tc>
                      </w:tr>
                      <w:tr w:rsidR="001C75F3" w:rsidRPr="001C75F3" w14:paraId="74A2DD18"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F6E026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877" w:type="dxa"/>
                            <w:tcBorders>
                              <w:top w:val="nil"/>
                              <w:left w:val="nil"/>
                              <w:bottom w:val="single" w:sz="4" w:space="0" w:color="auto"/>
                              <w:right w:val="single" w:sz="4" w:space="0" w:color="auto"/>
                            </w:tcBorders>
                            <w:shd w:val="clear" w:color="auto" w:fill="auto"/>
                            <w:noWrap/>
                            <w:vAlign w:val="bottom"/>
                            <w:hideMark/>
                          </w:tcPr>
                          <w:p w14:paraId="7A5E82D4"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305</w:t>
                            </w:r>
                          </w:p>
                        </w:tc>
                        <w:tc>
                          <w:tcPr>
                            <w:tcW w:w="1768" w:type="dxa"/>
                            <w:tcBorders>
                              <w:top w:val="nil"/>
                              <w:left w:val="nil"/>
                              <w:bottom w:val="single" w:sz="4" w:space="0" w:color="auto"/>
                              <w:right w:val="single" w:sz="4" w:space="0" w:color="auto"/>
                            </w:tcBorders>
                            <w:shd w:val="clear" w:color="auto" w:fill="auto"/>
                            <w:noWrap/>
                            <w:vAlign w:val="bottom"/>
                            <w:hideMark/>
                          </w:tcPr>
                          <w:p w14:paraId="16CDEA5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1,58441558</w:t>
                            </w:r>
                          </w:p>
                        </w:tc>
                      </w:tr>
                      <w:tr w:rsidR="001C75F3" w:rsidRPr="001C75F3" w14:paraId="66A844BB" w14:textId="77777777" w:rsidTr="001C75F3">
                        <w:trPr>
                          <w:trHeight w:val="288"/>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2708E059"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877" w:type="dxa"/>
                            <w:tcBorders>
                              <w:top w:val="nil"/>
                              <w:left w:val="nil"/>
                              <w:bottom w:val="single" w:sz="4" w:space="0" w:color="auto"/>
                              <w:right w:val="single" w:sz="4" w:space="0" w:color="auto"/>
                            </w:tcBorders>
                            <w:shd w:val="clear" w:color="auto" w:fill="auto"/>
                            <w:noWrap/>
                            <w:vAlign w:val="bottom"/>
                            <w:hideMark/>
                          </w:tcPr>
                          <w:p w14:paraId="1A938F4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770</w:t>
                            </w:r>
                          </w:p>
                        </w:tc>
                        <w:tc>
                          <w:tcPr>
                            <w:tcW w:w="1768" w:type="dxa"/>
                            <w:tcBorders>
                              <w:top w:val="nil"/>
                              <w:left w:val="nil"/>
                              <w:bottom w:val="single" w:sz="4" w:space="0" w:color="auto"/>
                              <w:right w:val="single" w:sz="4" w:space="0" w:color="auto"/>
                            </w:tcBorders>
                            <w:shd w:val="clear" w:color="auto" w:fill="auto"/>
                            <w:noWrap/>
                            <w:vAlign w:val="bottom"/>
                            <w:hideMark/>
                          </w:tcPr>
                          <w:p w14:paraId="29EC3B3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04388639" w14:textId="77777777" w:rsidR="001C75F3" w:rsidRDefault="001C75F3"/>
                  </w:txbxContent>
                </v:textbox>
              </v:shape>
            </w:pict>
          </mc:Fallback>
        </mc:AlternateContent>
      </w:r>
    </w:p>
    <w:p w14:paraId="1F519871" w14:textId="128B62A8" w:rsidR="00497629" w:rsidRDefault="001C75F3" w:rsidP="008166A8">
      <w:pPr>
        <w:spacing w:after="0"/>
        <w:rPr>
          <w:sz w:val="20"/>
          <w:szCs w:val="20"/>
          <w:shd w:val="clear" w:color="auto" w:fill="FFFFFF" w:themeFill="background1"/>
        </w:rPr>
      </w:pPr>
      <w:r>
        <w:rPr>
          <w:noProof/>
        </w:rPr>
        <mc:AlternateContent>
          <mc:Choice Requires="wps">
            <w:drawing>
              <wp:anchor distT="0" distB="0" distL="114300" distR="114300" simplePos="0" relativeHeight="252013056" behindDoc="0" locked="0" layoutInCell="1" allowOverlap="1" wp14:anchorId="1B5207A5" wp14:editId="300F1F44">
                <wp:simplePos x="0" y="0"/>
                <wp:positionH relativeFrom="column">
                  <wp:posOffset>2976169</wp:posOffset>
                </wp:positionH>
                <wp:positionV relativeFrom="paragraph">
                  <wp:posOffset>4654</wp:posOffset>
                </wp:positionV>
                <wp:extent cx="2838735" cy="139889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838735" cy="1398895"/>
                        </a:xfrm>
                        <a:prstGeom prst="rect">
                          <a:avLst/>
                        </a:prstGeom>
                        <a:solidFill>
                          <a:schemeClr val="lt1"/>
                        </a:solidFill>
                        <a:ln w="6350">
                          <a:noFill/>
                        </a:ln>
                      </wps:spPr>
                      <wps:txbx>
                        <w:txbxContent>
                          <w:tbl>
                            <w:tblPr>
                              <w:tblW w:w="3720" w:type="dxa"/>
                              <w:tblCellMar>
                                <w:left w:w="70" w:type="dxa"/>
                                <w:right w:w="70" w:type="dxa"/>
                              </w:tblCellMar>
                              <w:tblLook w:val="04A0" w:firstRow="1" w:lastRow="0" w:firstColumn="1" w:lastColumn="0" w:noHBand="0" w:noVBand="1"/>
                            </w:tblPr>
                            <w:tblGrid>
                              <w:gridCol w:w="1099"/>
                              <w:gridCol w:w="658"/>
                              <w:gridCol w:w="1963"/>
                            </w:tblGrid>
                            <w:tr w:rsidR="001C75F3" w:rsidRPr="001C75F3" w14:paraId="1A9B4414" w14:textId="77777777" w:rsidTr="001C75F3">
                              <w:trPr>
                                <w:trHeight w:val="288"/>
                              </w:trPr>
                              <w:tc>
                                <w:tcPr>
                                  <w:tcW w:w="3720" w:type="dxa"/>
                                  <w:gridSpan w:val="3"/>
                                  <w:tcBorders>
                                    <w:top w:val="nil"/>
                                    <w:left w:val="nil"/>
                                    <w:bottom w:val="nil"/>
                                    <w:right w:val="nil"/>
                                  </w:tcBorders>
                                  <w:shd w:val="clear" w:color="auto" w:fill="auto"/>
                                  <w:noWrap/>
                                  <w:vAlign w:val="bottom"/>
                                  <w:hideMark/>
                                </w:tcPr>
                                <w:p w14:paraId="659184A9" w14:textId="7F3D744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e</w:t>
                                  </w:r>
                                  <w:r w:rsidRPr="001C75F3">
                                    <w:rPr>
                                      <w:rFonts w:ascii="Calibri" w:eastAsia="Times New Roman" w:hAnsi="Calibri" w:cs="Calibri"/>
                                      <w:color w:val="000000"/>
                                      <w:lang w:eastAsia="fr-FR"/>
                                    </w:rPr>
                                    <w:t xml:space="preserve"> N</w:t>
                                  </w:r>
                                </w:p>
                              </w:tc>
                            </w:tr>
                            <w:tr w:rsidR="001C75F3" w:rsidRPr="001C75F3" w14:paraId="3300C744" w14:textId="77777777" w:rsidTr="001C75F3">
                              <w:trPr>
                                <w:trHeight w:val="288"/>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7055"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6D5482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240</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14:paraId="3F3D700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1,15384615</w:t>
                                  </w:r>
                                </w:p>
                              </w:tc>
                            </w:tr>
                            <w:tr w:rsidR="001C75F3" w:rsidRPr="001C75F3" w14:paraId="203EB33A"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FE9510C"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658" w:type="dxa"/>
                                  <w:tcBorders>
                                    <w:top w:val="nil"/>
                                    <w:left w:val="nil"/>
                                    <w:bottom w:val="single" w:sz="4" w:space="0" w:color="auto"/>
                                    <w:right w:val="single" w:sz="4" w:space="0" w:color="auto"/>
                                  </w:tcBorders>
                                  <w:shd w:val="clear" w:color="auto" w:fill="auto"/>
                                  <w:noWrap/>
                                  <w:vAlign w:val="bottom"/>
                                  <w:hideMark/>
                                </w:tcPr>
                                <w:p w14:paraId="74D70EED"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107</w:t>
                                  </w:r>
                                </w:p>
                              </w:tc>
                              <w:tc>
                                <w:tcPr>
                                  <w:tcW w:w="1963" w:type="dxa"/>
                                  <w:tcBorders>
                                    <w:top w:val="nil"/>
                                    <w:left w:val="nil"/>
                                    <w:bottom w:val="single" w:sz="4" w:space="0" w:color="auto"/>
                                    <w:right w:val="single" w:sz="4" w:space="0" w:color="auto"/>
                                  </w:tcBorders>
                                  <w:shd w:val="clear" w:color="auto" w:fill="auto"/>
                                  <w:noWrap/>
                                  <w:vAlign w:val="bottom"/>
                                  <w:hideMark/>
                                </w:tcPr>
                                <w:p w14:paraId="7964849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0,51442308</w:t>
                                  </w:r>
                                </w:p>
                              </w:tc>
                            </w:tr>
                            <w:tr w:rsidR="001C75F3" w:rsidRPr="001C75F3" w14:paraId="143AB6F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06E77FD"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658" w:type="dxa"/>
                                  <w:tcBorders>
                                    <w:top w:val="nil"/>
                                    <w:left w:val="nil"/>
                                    <w:bottom w:val="single" w:sz="4" w:space="0" w:color="auto"/>
                                    <w:right w:val="single" w:sz="4" w:space="0" w:color="auto"/>
                                  </w:tcBorders>
                                  <w:shd w:val="clear" w:color="auto" w:fill="auto"/>
                                  <w:noWrap/>
                                  <w:vAlign w:val="bottom"/>
                                  <w:hideMark/>
                                </w:tcPr>
                                <w:p w14:paraId="48FDD61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175</w:t>
                                  </w:r>
                                </w:p>
                              </w:tc>
                              <w:tc>
                                <w:tcPr>
                                  <w:tcW w:w="1963" w:type="dxa"/>
                                  <w:tcBorders>
                                    <w:top w:val="nil"/>
                                    <w:left w:val="nil"/>
                                    <w:bottom w:val="single" w:sz="4" w:space="0" w:color="auto"/>
                                    <w:right w:val="single" w:sz="4" w:space="0" w:color="auto"/>
                                  </w:tcBorders>
                                  <w:shd w:val="clear" w:color="auto" w:fill="auto"/>
                                  <w:noWrap/>
                                  <w:vAlign w:val="bottom"/>
                                  <w:hideMark/>
                                </w:tcPr>
                                <w:p w14:paraId="4D0A03A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0,84134615</w:t>
                                  </w:r>
                                </w:p>
                              </w:tc>
                            </w:tr>
                            <w:tr w:rsidR="001C75F3" w:rsidRPr="001C75F3" w14:paraId="7459551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B8B1740"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658" w:type="dxa"/>
                                  <w:tcBorders>
                                    <w:top w:val="nil"/>
                                    <w:left w:val="nil"/>
                                    <w:bottom w:val="single" w:sz="4" w:space="0" w:color="auto"/>
                                    <w:right w:val="single" w:sz="4" w:space="0" w:color="auto"/>
                                  </w:tcBorders>
                                  <w:shd w:val="clear" w:color="auto" w:fill="auto"/>
                                  <w:noWrap/>
                                  <w:vAlign w:val="bottom"/>
                                  <w:hideMark/>
                                </w:tcPr>
                                <w:p w14:paraId="1207B816"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310</w:t>
                                  </w:r>
                                </w:p>
                              </w:tc>
                              <w:tc>
                                <w:tcPr>
                                  <w:tcW w:w="1963" w:type="dxa"/>
                                  <w:tcBorders>
                                    <w:top w:val="nil"/>
                                    <w:left w:val="nil"/>
                                    <w:bottom w:val="single" w:sz="4" w:space="0" w:color="auto"/>
                                    <w:right w:val="single" w:sz="4" w:space="0" w:color="auto"/>
                                  </w:tcBorders>
                                  <w:shd w:val="clear" w:color="auto" w:fill="auto"/>
                                  <w:noWrap/>
                                  <w:vAlign w:val="bottom"/>
                                  <w:hideMark/>
                                </w:tcPr>
                                <w:p w14:paraId="4D2DE28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1,49038462</w:t>
                                  </w:r>
                                </w:p>
                              </w:tc>
                            </w:tr>
                            <w:tr w:rsidR="001C75F3" w:rsidRPr="001C75F3" w14:paraId="2FFDA725"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22389EA"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658" w:type="dxa"/>
                                  <w:tcBorders>
                                    <w:top w:val="nil"/>
                                    <w:left w:val="nil"/>
                                    <w:bottom w:val="single" w:sz="4" w:space="0" w:color="auto"/>
                                    <w:right w:val="single" w:sz="4" w:space="0" w:color="auto"/>
                                  </w:tcBorders>
                                  <w:shd w:val="clear" w:color="auto" w:fill="auto"/>
                                  <w:noWrap/>
                                  <w:vAlign w:val="bottom"/>
                                  <w:hideMark/>
                                </w:tcPr>
                                <w:p w14:paraId="486E8F07"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832</w:t>
                                  </w:r>
                                </w:p>
                              </w:tc>
                              <w:tc>
                                <w:tcPr>
                                  <w:tcW w:w="1963" w:type="dxa"/>
                                  <w:tcBorders>
                                    <w:top w:val="nil"/>
                                    <w:left w:val="nil"/>
                                    <w:bottom w:val="single" w:sz="4" w:space="0" w:color="auto"/>
                                    <w:right w:val="single" w:sz="4" w:space="0" w:color="auto"/>
                                  </w:tcBorders>
                                  <w:shd w:val="clear" w:color="auto" w:fill="auto"/>
                                  <w:noWrap/>
                                  <w:vAlign w:val="bottom"/>
                                  <w:hideMark/>
                                </w:tcPr>
                                <w:p w14:paraId="5471E22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67F57409" w14:textId="77777777" w:rsidR="001C75F3" w:rsidRDefault="001C7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07A5" id="Zone de texte 6" o:spid="_x0000_s1030" type="#_x0000_t202" style="position:absolute;margin-left:234.35pt;margin-top:.35pt;width:223.5pt;height:110.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" fillcolor="white [3201]" stroked="f" strokeweight=".5pt">
                <v:textbox>
                  <w:txbxContent>
                    <w:tbl>
                      <w:tblPr>
                        <w:tblW w:w="3720" w:type="dxa"/>
                        <w:tblCellMar>
                          <w:left w:w="70" w:type="dxa"/>
                          <w:right w:w="70" w:type="dxa"/>
                        </w:tblCellMar>
                        <w:tblLook w:val="04A0" w:firstRow="1" w:lastRow="0" w:firstColumn="1" w:lastColumn="0" w:noHBand="0" w:noVBand="1"/>
                      </w:tblPr>
                      <w:tblGrid>
                        <w:gridCol w:w="1099"/>
                        <w:gridCol w:w="658"/>
                        <w:gridCol w:w="1963"/>
                      </w:tblGrid>
                      <w:tr w:rsidR="001C75F3" w:rsidRPr="001C75F3" w14:paraId="1A9B4414" w14:textId="77777777" w:rsidTr="001C75F3">
                        <w:trPr>
                          <w:trHeight w:val="288"/>
                        </w:trPr>
                        <w:tc>
                          <w:tcPr>
                            <w:tcW w:w="3720" w:type="dxa"/>
                            <w:gridSpan w:val="3"/>
                            <w:tcBorders>
                              <w:top w:val="nil"/>
                              <w:left w:val="nil"/>
                              <w:bottom w:val="nil"/>
                              <w:right w:val="nil"/>
                            </w:tcBorders>
                            <w:shd w:val="clear" w:color="auto" w:fill="auto"/>
                            <w:noWrap/>
                            <w:vAlign w:val="bottom"/>
                            <w:hideMark/>
                          </w:tcPr>
                          <w:p w14:paraId="659184A9" w14:textId="7F3D7444"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Anné</w:t>
                            </w:r>
                            <w:r>
                              <w:rPr>
                                <w:rFonts w:ascii="Calibri" w:eastAsia="Times New Roman" w:hAnsi="Calibri" w:cs="Calibri"/>
                                <w:color w:val="000000"/>
                                <w:lang w:eastAsia="fr-FR"/>
                              </w:rPr>
                              <w:t>e</w:t>
                            </w:r>
                            <w:r w:rsidRPr="001C75F3">
                              <w:rPr>
                                <w:rFonts w:ascii="Calibri" w:eastAsia="Times New Roman" w:hAnsi="Calibri" w:cs="Calibri"/>
                                <w:color w:val="000000"/>
                                <w:lang w:eastAsia="fr-FR"/>
                              </w:rPr>
                              <w:t xml:space="preserve"> N</w:t>
                            </w:r>
                          </w:p>
                        </w:tc>
                      </w:tr>
                      <w:tr w:rsidR="001C75F3" w:rsidRPr="001C75F3" w14:paraId="3300C744" w14:textId="77777777" w:rsidTr="001C75F3">
                        <w:trPr>
                          <w:trHeight w:val="288"/>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7055"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6D5482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240</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14:paraId="3F3D700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1,15384615</w:t>
                            </w:r>
                          </w:p>
                        </w:tc>
                      </w:tr>
                      <w:tr w:rsidR="001C75F3" w:rsidRPr="001C75F3" w14:paraId="203EB33A"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3FE9510C"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658" w:type="dxa"/>
                            <w:tcBorders>
                              <w:top w:val="nil"/>
                              <w:left w:val="nil"/>
                              <w:bottom w:val="single" w:sz="4" w:space="0" w:color="auto"/>
                              <w:right w:val="single" w:sz="4" w:space="0" w:color="auto"/>
                            </w:tcBorders>
                            <w:shd w:val="clear" w:color="auto" w:fill="auto"/>
                            <w:noWrap/>
                            <w:vAlign w:val="bottom"/>
                            <w:hideMark/>
                          </w:tcPr>
                          <w:p w14:paraId="74D70EED"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107</w:t>
                            </w:r>
                          </w:p>
                        </w:tc>
                        <w:tc>
                          <w:tcPr>
                            <w:tcW w:w="1963" w:type="dxa"/>
                            <w:tcBorders>
                              <w:top w:val="nil"/>
                              <w:left w:val="nil"/>
                              <w:bottom w:val="single" w:sz="4" w:space="0" w:color="auto"/>
                              <w:right w:val="single" w:sz="4" w:space="0" w:color="auto"/>
                            </w:tcBorders>
                            <w:shd w:val="clear" w:color="auto" w:fill="auto"/>
                            <w:noWrap/>
                            <w:vAlign w:val="bottom"/>
                            <w:hideMark/>
                          </w:tcPr>
                          <w:p w14:paraId="79648491"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0,51442308</w:t>
                            </w:r>
                          </w:p>
                        </w:tc>
                      </w:tr>
                      <w:tr w:rsidR="001C75F3" w:rsidRPr="001C75F3" w14:paraId="143AB6F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06E77FD"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658" w:type="dxa"/>
                            <w:tcBorders>
                              <w:top w:val="nil"/>
                              <w:left w:val="nil"/>
                              <w:bottom w:val="single" w:sz="4" w:space="0" w:color="auto"/>
                              <w:right w:val="single" w:sz="4" w:space="0" w:color="auto"/>
                            </w:tcBorders>
                            <w:shd w:val="clear" w:color="auto" w:fill="auto"/>
                            <w:noWrap/>
                            <w:vAlign w:val="bottom"/>
                            <w:hideMark/>
                          </w:tcPr>
                          <w:p w14:paraId="48FDD61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175</w:t>
                            </w:r>
                          </w:p>
                        </w:tc>
                        <w:tc>
                          <w:tcPr>
                            <w:tcW w:w="1963" w:type="dxa"/>
                            <w:tcBorders>
                              <w:top w:val="nil"/>
                              <w:left w:val="nil"/>
                              <w:bottom w:val="single" w:sz="4" w:space="0" w:color="auto"/>
                              <w:right w:val="single" w:sz="4" w:space="0" w:color="auto"/>
                            </w:tcBorders>
                            <w:shd w:val="clear" w:color="auto" w:fill="auto"/>
                            <w:noWrap/>
                            <w:vAlign w:val="bottom"/>
                            <w:hideMark/>
                          </w:tcPr>
                          <w:p w14:paraId="4D0A03A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0,84134615</w:t>
                            </w:r>
                          </w:p>
                        </w:tc>
                      </w:tr>
                      <w:tr w:rsidR="001C75F3" w:rsidRPr="001C75F3" w14:paraId="7459551F"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B8B1740"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658" w:type="dxa"/>
                            <w:tcBorders>
                              <w:top w:val="nil"/>
                              <w:left w:val="nil"/>
                              <w:bottom w:val="single" w:sz="4" w:space="0" w:color="auto"/>
                              <w:right w:val="single" w:sz="4" w:space="0" w:color="auto"/>
                            </w:tcBorders>
                            <w:shd w:val="clear" w:color="auto" w:fill="auto"/>
                            <w:noWrap/>
                            <w:vAlign w:val="bottom"/>
                            <w:hideMark/>
                          </w:tcPr>
                          <w:p w14:paraId="1207B816"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310</w:t>
                            </w:r>
                          </w:p>
                        </w:tc>
                        <w:tc>
                          <w:tcPr>
                            <w:tcW w:w="1963" w:type="dxa"/>
                            <w:tcBorders>
                              <w:top w:val="nil"/>
                              <w:left w:val="nil"/>
                              <w:bottom w:val="single" w:sz="4" w:space="0" w:color="auto"/>
                              <w:right w:val="single" w:sz="4" w:space="0" w:color="auto"/>
                            </w:tcBorders>
                            <w:shd w:val="clear" w:color="auto" w:fill="auto"/>
                            <w:noWrap/>
                            <w:vAlign w:val="bottom"/>
                            <w:hideMark/>
                          </w:tcPr>
                          <w:p w14:paraId="4D2DE28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1,49038462</w:t>
                            </w:r>
                          </w:p>
                        </w:tc>
                      </w:tr>
                      <w:tr w:rsidR="001C75F3" w:rsidRPr="001C75F3" w14:paraId="2FFDA725" w14:textId="77777777" w:rsidTr="001C75F3">
                        <w:trPr>
                          <w:trHeight w:val="288"/>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222389EA" w14:textId="77777777" w:rsidR="001C75F3" w:rsidRPr="001C75F3" w:rsidRDefault="001C75F3" w:rsidP="001C75F3">
                            <w:pPr>
                              <w:spacing w:after="0" w:line="240" w:lineRule="auto"/>
                              <w:jc w:val="center"/>
                              <w:rPr>
                                <w:rFonts w:ascii="Calibri" w:eastAsia="Times New Roman" w:hAnsi="Calibri" w:cs="Calibri"/>
                                <w:b/>
                                <w:color w:val="000000"/>
                                <w:lang w:eastAsia="fr-FR"/>
                              </w:rPr>
                            </w:pPr>
                            <w:r w:rsidRPr="001C75F3">
                              <w:rPr>
                                <w:rFonts w:ascii="Calibri" w:eastAsia="Times New Roman" w:hAnsi="Calibri" w:cs="Calibri"/>
                                <w:b/>
                                <w:color w:val="000000"/>
                                <w:lang w:eastAsia="fr-FR"/>
                              </w:rPr>
                              <w:t>TOTAL</w:t>
                            </w:r>
                          </w:p>
                        </w:tc>
                        <w:tc>
                          <w:tcPr>
                            <w:tcW w:w="658" w:type="dxa"/>
                            <w:tcBorders>
                              <w:top w:val="nil"/>
                              <w:left w:val="nil"/>
                              <w:bottom w:val="single" w:sz="4" w:space="0" w:color="auto"/>
                              <w:right w:val="single" w:sz="4" w:space="0" w:color="auto"/>
                            </w:tcBorders>
                            <w:shd w:val="clear" w:color="auto" w:fill="auto"/>
                            <w:noWrap/>
                            <w:vAlign w:val="bottom"/>
                            <w:hideMark/>
                          </w:tcPr>
                          <w:p w14:paraId="486E8F07"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832</w:t>
                            </w:r>
                          </w:p>
                        </w:tc>
                        <w:tc>
                          <w:tcPr>
                            <w:tcW w:w="1963" w:type="dxa"/>
                            <w:tcBorders>
                              <w:top w:val="nil"/>
                              <w:left w:val="nil"/>
                              <w:bottom w:val="single" w:sz="4" w:space="0" w:color="auto"/>
                              <w:right w:val="single" w:sz="4" w:space="0" w:color="auto"/>
                            </w:tcBorders>
                            <w:shd w:val="clear" w:color="auto" w:fill="auto"/>
                            <w:noWrap/>
                            <w:vAlign w:val="bottom"/>
                            <w:hideMark/>
                          </w:tcPr>
                          <w:p w14:paraId="5471E226" w14:textId="77777777" w:rsidR="001C75F3" w:rsidRPr="001C75F3" w:rsidRDefault="001C75F3" w:rsidP="001C75F3">
                            <w:pPr>
                              <w:spacing w:after="0" w:line="240" w:lineRule="auto"/>
                              <w:jc w:val="right"/>
                              <w:rPr>
                                <w:rFonts w:ascii="Calibri" w:eastAsia="Times New Roman" w:hAnsi="Calibri" w:cs="Calibri"/>
                                <w:b/>
                                <w:color w:val="000000"/>
                                <w:lang w:eastAsia="fr-FR"/>
                              </w:rPr>
                            </w:pPr>
                            <w:r w:rsidRPr="001C75F3">
                              <w:rPr>
                                <w:rFonts w:ascii="Calibri" w:eastAsia="Times New Roman" w:hAnsi="Calibri" w:cs="Calibri"/>
                                <w:b/>
                                <w:color w:val="000000"/>
                                <w:lang w:eastAsia="fr-FR"/>
                              </w:rPr>
                              <w:t>4</w:t>
                            </w:r>
                          </w:p>
                        </w:tc>
                      </w:tr>
                    </w:tbl>
                    <w:p w14:paraId="67F57409" w14:textId="77777777" w:rsidR="001C75F3" w:rsidRDefault="001C75F3"/>
                  </w:txbxContent>
                </v:textbox>
              </v:shape>
            </w:pict>
          </mc:Fallback>
        </mc:AlternateContent>
      </w:r>
    </w:p>
    <w:p w14:paraId="45555D3F" w14:textId="6F831361" w:rsidR="001C75F3" w:rsidRDefault="001C75F3" w:rsidP="008166A8">
      <w:pPr>
        <w:spacing w:after="0"/>
        <w:rPr>
          <w:sz w:val="20"/>
          <w:szCs w:val="20"/>
          <w:shd w:val="clear" w:color="auto" w:fill="FFFFFF" w:themeFill="background1"/>
        </w:rPr>
      </w:pPr>
    </w:p>
    <w:p w14:paraId="171838D6" w14:textId="1A29FDED" w:rsidR="001C75F3" w:rsidRDefault="001C75F3" w:rsidP="008166A8">
      <w:pPr>
        <w:spacing w:after="0"/>
        <w:rPr>
          <w:sz w:val="20"/>
          <w:szCs w:val="20"/>
          <w:shd w:val="clear" w:color="auto" w:fill="FFFFFF" w:themeFill="background1"/>
        </w:rPr>
      </w:pPr>
    </w:p>
    <w:p w14:paraId="6B4EBAE0" w14:textId="46641258" w:rsidR="001C75F3" w:rsidRDefault="001C75F3" w:rsidP="008166A8">
      <w:pPr>
        <w:spacing w:after="0"/>
        <w:rPr>
          <w:sz w:val="20"/>
          <w:szCs w:val="20"/>
          <w:shd w:val="clear" w:color="auto" w:fill="FFFFFF" w:themeFill="background1"/>
        </w:rPr>
      </w:pPr>
    </w:p>
    <w:p w14:paraId="08209443" w14:textId="64E47D18" w:rsidR="001C75F3" w:rsidRDefault="001C75F3" w:rsidP="008166A8">
      <w:pPr>
        <w:spacing w:after="0"/>
        <w:rPr>
          <w:sz w:val="20"/>
          <w:szCs w:val="20"/>
          <w:shd w:val="clear" w:color="auto" w:fill="FFFFFF" w:themeFill="background1"/>
        </w:rPr>
      </w:pPr>
    </w:p>
    <w:p w14:paraId="2C9FE8BF" w14:textId="0DB0B7DD" w:rsidR="001C75F3" w:rsidRDefault="001C75F3" w:rsidP="008166A8">
      <w:pPr>
        <w:spacing w:after="0"/>
        <w:rPr>
          <w:sz w:val="20"/>
          <w:szCs w:val="20"/>
          <w:shd w:val="clear" w:color="auto" w:fill="FFFFFF" w:themeFill="background1"/>
        </w:rPr>
      </w:pPr>
    </w:p>
    <w:p w14:paraId="4F8A4FE8" w14:textId="08286115" w:rsidR="001C75F3" w:rsidRDefault="001C75F3" w:rsidP="008166A8">
      <w:pPr>
        <w:spacing w:after="0"/>
        <w:rPr>
          <w:sz w:val="20"/>
          <w:szCs w:val="20"/>
          <w:shd w:val="clear" w:color="auto" w:fill="FFFFFF" w:themeFill="background1"/>
        </w:rPr>
      </w:pPr>
    </w:p>
    <w:p w14:paraId="10212864" w14:textId="63173BEC" w:rsidR="001C75F3" w:rsidRDefault="001C75F3" w:rsidP="008166A8">
      <w:pPr>
        <w:spacing w:after="0"/>
        <w:rPr>
          <w:sz w:val="20"/>
          <w:szCs w:val="20"/>
          <w:shd w:val="clear" w:color="auto" w:fill="FFFFFF" w:themeFill="background1"/>
        </w:rPr>
      </w:pPr>
    </w:p>
    <w:p w14:paraId="0D62C466" w14:textId="2115339B" w:rsidR="001C75F3" w:rsidRDefault="001C75F3" w:rsidP="008166A8">
      <w:pPr>
        <w:spacing w:after="0"/>
        <w:rPr>
          <w:sz w:val="20"/>
          <w:szCs w:val="20"/>
          <w:shd w:val="clear" w:color="auto" w:fill="FFFFFF" w:themeFill="background1"/>
        </w:rPr>
      </w:pPr>
    </w:p>
    <w:p w14:paraId="45697DC7" w14:textId="7B0B052B" w:rsidR="001C75F3" w:rsidRDefault="001C75F3" w:rsidP="008166A8">
      <w:pPr>
        <w:spacing w:after="0"/>
        <w:rPr>
          <w:sz w:val="20"/>
          <w:szCs w:val="20"/>
          <w:shd w:val="clear" w:color="auto" w:fill="FFFFFF" w:themeFill="background1"/>
        </w:rPr>
      </w:pPr>
    </w:p>
    <w:p w14:paraId="70D24691" w14:textId="1AFF5878" w:rsidR="001C75F3" w:rsidRDefault="001C75F3" w:rsidP="008166A8">
      <w:pPr>
        <w:spacing w:after="0"/>
        <w:rPr>
          <w:sz w:val="20"/>
          <w:szCs w:val="20"/>
          <w:shd w:val="clear" w:color="auto" w:fill="FFFFFF" w:themeFill="background1"/>
        </w:rPr>
      </w:pPr>
      <w:r>
        <w:rPr>
          <w:sz w:val="20"/>
          <w:szCs w:val="20"/>
          <w:shd w:val="clear" w:color="auto" w:fill="FFFFFF" w:themeFill="background1"/>
        </w:rPr>
        <w:t>(*) : 210 / 770 = 1.0909</w:t>
      </w:r>
    </w:p>
    <w:p w14:paraId="2A715A06" w14:textId="5997559F" w:rsidR="001C75F3" w:rsidRDefault="001C75F3" w:rsidP="008166A8">
      <w:pPr>
        <w:spacing w:after="0"/>
        <w:rPr>
          <w:sz w:val="20"/>
          <w:szCs w:val="20"/>
          <w:shd w:val="clear" w:color="auto" w:fill="FFFFFF" w:themeFill="background1"/>
        </w:rPr>
      </w:pPr>
    </w:p>
    <w:p w14:paraId="1DBC8C81" w14:textId="6566FF3C" w:rsidR="001C75F3" w:rsidRDefault="001C75F3" w:rsidP="008166A8">
      <w:pPr>
        <w:spacing w:after="0"/>
        <w:rPr>
          <w:sz w:val="20"/>
          <w:szCs w:val="20"/>
          <w:shd w:val="clear" w:color="auto" w:fill="FFFFFF" w:themeFill="background1"/>
        </w:rPr>
      </w:pPr>
    </w:p>
    <w:p w14:paraId="6DCFDA79" w14:textId="117E4AF9" w:rsidR="001C75F3" w:rsidRDefault="001C75F3" w:rsidP="001C75F3">
      <w:pPr>
        <w:pStyle w:val="Paragraphedeliste"/>
        <w:numPr>
          <w:ilvl w:val="0"/>
          <w:numId w:val="33"/>
        </w:numPr>
        <w:spacing w:after="0"/>
      </w:pPr>
      <w:r>
        <w:t>Détermination des coefficients saisonniers moyens par trimestre :</w:t>
      </w:r>
    </w:p>
    <w:p w14:paraId="350EF79E" w14:textId="77777777" w:rsidR="001C75F3" w:rsidRDefault="001C75F3" w:rsidP="001C75F3">
      <w:pPr>
        <w:pStyle w:val="Paragraphedeliste"/>
        <w:spacing w:after="0"/>
      </w:pPr>
    </w:p>
    <w:tbl>
      <w:tblPr>
        <w:tblW w:w="4390" w:type="dxa"/>
        <w:tblCellMar>
          <w:left w:w="70" w:type="dxa"/>
          <w:right w:w="70" w:type="dxa"/>
        </w:tblCellMar>
        <w:tblLook w:val="04A0" w:firstRow="1" w:lastRow="0" w:firstColumn="1" w:lastColumn="0" w:noHBand="0" w:noVBand="1"/>
      </w:tblPr>
      <w:tblGrid>
        <w:gridCol w:w="2480"/>
        <w:gridCol w:w="1910"/>
      </w:tblGrid>
      <w:tr w:rsidR="001C75F3" w:rsidRPr="001C75F3" w14:paraId="022CD28C" w14:textId="77777777" w:rsidTr="001C75F3">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29D4"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1tri</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14:paraId="1FC275C5" w14:textId="22BA0530"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1,12237762</w:t>
            </w:r>
            <w:r>
              <w:rPr>
                <w:rFonts w:ascii="Calibri" w:eastAsia="Times New Roman" w:hAnsi="Calibri" w:cs="Calibri"/>
                <w:color w:val="000000"/>
                <w:lang w:eastAsia="fr-FR"/>
              </w:rPr>
              <w:t xml:space="preserve"> (**)</w:t>
            </w:r>
          </w:p>
        </w:tc>
      </w:tr>
      <w:tr w:rsidR="001C75F3" w:rsidRPr="001C75F3" w14:paraId="63F0FF1D"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C95FF62"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2tri</w:t>
            </w:r>
          </w:p>
        </w:tc>
        <w:tc>
          <w:tcPr>
            <w:tcW w:w="1910" w:type="dxa"/>
            <w:tcBorders>
              <w:top w:val="nil"/>
              <w:left w:val="nil"/>
              <w:bottom w:val="single" w:sz="4" w:space="0" w:color="auto"/>
              <w:right w:val="single" w:sz="4" w:space="0" w:color="auto"/>
            </w:tcBorders>
            <w:shd w:val="clear" w:color="auto" w:fill="auto"/>
            <w:noWrap/>
            <w:vAlign w:val="bottom"/>
            <w:hideMark/>
          </w:tcPr>
          <w:p w14:paraId="717300C2"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0,52993881</w:t>
            </w:r>
          </w:p>
        </w:tc>
      </w:tr>
      <w:tr w:rsidR="001C75F3" w:rsidRPr="001C75F3" w14:paraId="33DFA620"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F77D4C7"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3tri</w:t>
            </w:r>
          </w:p>
        </w:tc>
        <w:tc>
          <w:tcPr>
            <w:tcW w:w="1910" w:type="dxa"/>
            <w:tcBorders>
              <w:top w:val="nil"/>
              <w:left w:val="nil"/>
              <w:bottom w:val="single" w:sz="4" w:space="0" w:color="auto"/>
              <w:right w:val="single" w:sz="4" w:space="0" w:color="auto"/>
            </w:tcBorders>
            <w:shd w:val="clear" w:color="auto" w:fill="auto"/>
            <w:noWrap/>
            <w:vAlign w:val="bottom"/>
            <w:hideMark/>
          </w:tcPr>
          <w:p w14:paraId="232A969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0,81028347</w:t>
            </w:r>
          </w:p>
        </w:tc>
      </w:tr>
      <w:tr w:rsidR="001C75F3" w:rsidRPr="001C75F3" w14:paraId="740CE7A0" w14:textId="77777777" w:rsidTr="001C75F3">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5F4E4DB" w14:textId="77777777" w:rsidR="001C75F3" w:rsidRPr="001C75F3" w:rsidRDefault="001C75F3" w:rsidP="001C75F3">
            <w:pPr>
              <w:spacing w:after="0" w:line="240" w:lineRule="auto"/>
              <w:jc w:val="center"/>
              <w:rPr>
                <w:rFonts w:ascii="Calibri" w:eastAsia="Times New Roman" w:hAnsi="Calibri" w:cs="Calibri"/>
                <w:color w:val="000000"/>
                <w:lang w:eastAsia="fr-FR"/>
              </w:rPr>
            </w:pPr>
            <w:r w:rsidRPr="001C75F3">
              <w:rPr>
                <w:rFonts w:ascii="Calibri" w:eastAsia="Times New Roman" w:hAnsi="Calibri" w:cs="Calibri"/>
                <w:color w:val="000000"/>
                <w:lang w:eastAsia="fr-FR"/>
              </w:rPr>
              <w:t>4tri</w:t>
            </w:r>
          </w:p>
        </w:tc>
        <w:tc>
          <w:tcPr>
            <w:tcW w:w="1910" w:type="dxa"/>
            <w:tcBorders>
              <w:top w:val="nil"/>
              <w:left w:val="nil"/>
              <w:bottom w:val="single" w:sz="4" w:space="0" w:color="auto"/>
              <w:right w:val="single" w:sz="4" w:space="0" w:color="auto"/>
            </w:tcBorders>
            <w:shd w:val="clear" w:color="auto" w:fill="auto"/>
            <w:noWrap/>
            <w:vAlign w:val="bottom"/>
            <w:hideMark/>
          </w:tcPr>
          <w:p w14:paraId="3EFC671F"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1,5374001</w:t>
            </w:r>
          </w:p>
        </w:tc>
      </w:tr>
    </w:tbl>
    <w:p w14:paraId="6BBCD752" w14:textId="2693E20A" w:rsidR="001C75F3" w:rsidRDefault="001C75F3" w:rsidP="001C75F3">
      <w:pPr>
        <w:spacing w:after="0"/>
      </w:pPr>
    </w:p>
    <w:p w14:paraId="12535906" w14:textId="646586E9" w:rsidR="001C75F3" w:rsidRDefault="001C75F3" w:rsidP="001C75F3">
      <w:pPr>
        <w:spacing w:after="0"/>
      </w:pPr>
      <w:r>
        <w:t>(**) : (1.0909 + 1.1538) / 2   = 1.1223</w:t>
      </w:r>
    </w:p>
    <w:p w14:paraId="711FE6F8" w14:textId="77777777" w:rsidR="001C75F3" w:rsidRDefault="001C75F3" w:rsidP="001C75F3">
      <w:pPr>
        <w:spacing w:after="0"/>
      </w:pPr>
    </w:p>
    <w:p w14:paraId="3B5AA0DA" w14:textId="77777777" w:rsidR="001C75F3" w:rsidRDefault="001C75F3" w:rsidP="008166A8">
      <w:pPr>
        <w:spacing w:after="0"/>
        <w:rPr>
          <w:sz w:val="20"/>
          <w:szCs w:val="20"/>
          <w:shd w:val="clear" w:color="auto" w:fill="FFFFFF" w:themeFill="background1"/>
        </w:rPr>
      </w:pPr>
    </w:p>
    <w:p w14:paraId="4880E434" w14:textId="2EBFDB53" w:rsidR="008166A8" w:rsidRPr="00497629" w:rsidRDefault="008166A8" w:rsidP="008166A8">
      <w:pPr>
        <w:spacing w:after="0"/>
        <w:rPr>
          <w:sz w:val="20"/>
          <w:szCs w:val="20"/>
        </w:rPr>
      </w:pPr>
      <w:r w:rsidRPr="00497629">
        <w:rPr>
          <w:sz w:val="20"/>
          <w:szCs w:val="20"/>
          <w:shd w:val="clear" w:color="auto" w:fill="FFFFFF" w:themeFill="background1"/>
        </w:rPr>
        <w:t xml:space="preserve">Si les ventes de </w:t>
      </w:r>
      <w:r w:rsidR="00497629">
        <w:rPr>
          <w:sz w:val="20"/>
          <w:szCs w:val="20"/>
          <w:shd w:val="clear" w:color="auto" w:fill="FFFFFF" w:themeFill="background1"/>
        </w:rPr>
        <w:t>N+1</w:t>
      </w:r>
      <w:r w:rsidRPr="00497629">
        <w:rPr>
          <w:sz w:val="20"/>
          <w:szCs w:val="20"/>
          <w:shd w:val="clear" w:color="auto" w:fill="FFFFFF" w:themeFill="background1"/>
        </w:rPr>
        <w:t xml:space="preserve"> étaient estimées à 1300 unités, la répartition par trimestre serait la suivante</w:t>
      </w:r>
      <w:r w:rsidRPr="00497629">
        <w:rPr>
          <w:sz w:val="20"/>
          <w:szCs w:val="20"/>
        </w:rPr>
        <w:t xml:space="preserve"> : </w:t>
      </w:r>
    </w:p>
    <w:p w14:paraId="13BF8AA4" w14:textId="4B89592B" w:rsidR="008166A8" w:rsidRPr="00026CA9" w:rsidRDefault="001C75F3" w:rsidP="008166A8">
      <w:pPr>
        <w:spacing w:after="0"/>
      </w:pPr>
      <w:r>
        <w:rPr>
          <w:noProof/>
        </w:rPr>
        <mc:AlternateContent>
          <mc:Choice Requires="wps">
            <w:drawing>
              <wp:anchor distT="0" distB="0" distL="114300" distR="114300" simplePos="0" relativeHeight="252014080" behindDoc="0" locked="0" layoutInCell="1" allowOverlap="1" wp14:anchorId="6F2EB477" wp14:editId="3B4C239A">
                <wp:simplePos x="0" y="0"/>
                <wp:positionH relativeFrom="column">
                  <wp:posOffset>2805572</wp:posOffset>
                </wp:positionH>
                <wp:positionV relativeFrom="paragraph">
                  <wp:posOffset>533087</wp:posOffset>
                </wp:positionV>
                <wp:extent cx="1740090" cy="293427"/>
                <wp:effectExtent l="0" t="0" r="12700" b="11430"/>
                <wp:wrapNone/>
                <wp:docPr id="7" name="Zone de texte 7"/>
                <wp:cNvGraphicFramePr/>
                <a:graphic xmlns:a="http://schemas.openxmlformats.org/drawingml/2006/main">
                  <a:graphicData uri="http://schemas.microsoft.com/office/word/2010/wordprocessingShape">
                    <wps:wsp>
                      <wps:cNvSpPr txBox="1"/>
                      <wps:spPr>
                        <a:xfrm>
                          <a:off x="0" y="0"/>
                          <a:ext cx="1740090" cy="293427"/>
                        </a:xfrm>
                        <a:prstGeom prst="rect">
                          <a:avLst/>
                        </a:prstGeom>
                        <a:solidFill>
                          <a:schemeClr val="lt1"/>
                        </a:solidFill>
                        <a:ln w="6350">
                          <a:solidFill>
                            <a:prstClr val="black"/>
                          </a:solidFill>
                        </a:ln>
                      </wps:spPr>
                      <wps:txbx>
                        <w:txbxContent>
                          <w:p w14:paraId="294F13FE" w14:textId="5ACA960D" w:rsidR="001C75F3" w:rsidRDefault="001C75F3">
                            <w:r>
                              <w:t>1300 * 1.223 = 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EB477" id="Zone de texte 7" o:spid="_x0000_s1031" type="#_x0000_t202" style="position:absolute;margin-left:220.9pt;margin-top:42pt;width:137pt;height:23.1pt;z-index:25201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" fillcolor="white [3201]" strokeweight=".5pt">
                <v:textbox>
                  <w:txbxContent>
                    <w:p w14:paraId="294F13FE" w14:textId="5ACA960D" w:rsidR="001C75F3" w:rsidRDefault="001C75F3">
                      <w:r>
                        <w:t>1300 * 1.223 = 365</w:t>
                      </w:r>
                    </w:p>
                  </w:txbxContent>
                </v:textbox>
              </v:shape>
            </w:pict>
          </mc:Fallback>
        </mc:AlternateContent>
      </w:r>
    </w:p>
    <w:tbl>
      <w:tblPr>
        <w:tblW w:w="3256" w:type="dxa"/>
        <w:tblCellMar>
          <w:left w:w="70" w:type="dxa"/>
          <w:right w:w="70" w:type="dxa"/>
        </w:tblCellMar>
        <w:tblLook w:val="04A0" w:firstRow="1" w:lastRow="0" w:firstColumn="1" w:lastColumn="0" w:noHBand="0" w:noVBand="1"/>
      </w:tblPr>
      <w:tblGrid>
        <w:gridCol w:w="1980"/>
        <w:gridCol w:w="1276"/>
      </w:tblGrid>
      <w:tr w:rsidR="001C75F3" w:rsidRPr="001C75F3" w14:paraId="05AFA587" w14:textId="77777777" w:rsidTr="001C75F3">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14A8"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1er trim N+1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5046BFD" w14:textId="6CC8DAD6" w:rsidR="001C75F3" w:rsidRPr="001C75F3" w:rsidRDefault="001C75F3" w:rsidP="001C75F3">
            <w:pPr>
              <w:spacing w:after="0" w:line="240" w:lineRule="auto"/>
              <w:jc w:val="right"/>
              <w:rPr>
                <w:rFonts w:ascii="Calibri" w:eastAsia="Times New Roman" w:hAnsi="Calibri" w:cs="Calibri"/>
                <w:color w:val="000000"/>
                <w:lang w:eastAsia="fr-FR"/>
              </w:rPr>
            </w:pPr>
            <w:r>
              <w:rPr>
                <w:rFonts w:ascii="Calibri" w:eastAsia="Times New Roman" w:hAnsi="Calibri" w:cs="Calibri"/>
                <w:noProof/>
                <w:color w:val="000000"/>
                <w:lang w:eastAsia="fr-FR"/>
              </w:rPr>
              <mc:AlternateContent>
                <mc:Choice Requires="wps">
                  <w:drawing>
                    <wp:anchor distT="0" distB="0" distL="114300" distR="114300" simplePos="0" relativeHeight="252015104" behindDoc="0" locked="0" layoutInCell="1" allowOverlap="1" wp14:anchorId="70802E4A" wp14:editId="34EE1964">
                      <wp:simplePos x="0" y="0"/>
                      <wp:positionH relativeFrom="column">
                        <wp:posOffset>753669</wp:posOffset>
                      </wp:positionH>
                      <wp:positionV relativeFrom="paragraph">
                        <wp:posOffset>131047</wp:posOffset>
                      </wp:positionV>
                      <wp:extent cx="750627" cy="341194"/>
                      <wp:effectExtent l="38100" t="38100" r="30480" b="20955"/>
                      <wp:wrapNone/>
                      <wp:docPr id="9" name="Connecteur droit avec flèche 9"/>
                      <wp:cNvGraphicFramePr/>
                      <a:graphic xmlns:a="http://schemas.openxmlformats.org/drawingml/2006/main">
                        <a:graphicData uri="http://schemas.microsoft.com/office/word/2010/wordprocessingShape">
                          <wps:wsp>
                            <wps:cNvCnPr/>
                            <wps:spPr>
                              <a:xfrm flipH="1" flipV="1">
                                <a:off x="0" y="0"/>
                                <a:ext cx="750627" cy="341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EDAD17" id="_x0000_t32" coordsize="21600,21600" o:spt="32" o:oned="t" path="m,l21600,21600e" filled="f">
                      <v:path arrowok="t" fillok="f" o:connecttype="none"/>
                      <o:lock v:ext="edit" shapetype="t"/>
                    </v:shapetype>
                    <v:shape id="Connecteur droit avec flèche 9" o:spid="_x0000_s1026" type="#_x0000_t32" style="position:absolute;margin-left:59.35pt;margin-top:10.3pt;width:59.1pt;height:26.85pt;flip:x y;z-index:25201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" strokecolor="#4472c4 [3204]" strokeweight=".5pt">
                      <v:stroke endarrow="block" joinstyle="miter"/>
                    </v:shape>
                  </w:pict>
                </mc:Fallback>
              </mc:AlternateContent>
            </w:r>
            <w:r w:rsidRPr="001C75F3">
              <w:rPr>
                <w:rFonts w:ascii="Calibri" w:eastAsia="Times New Roman" w:hAnsi="Calibri" w:cs="Calibri"/>
                <w:color w:val="000000"/>
                <w:lang w:eastAsia="fr-FR"/>
              </w:rPr>
              <w:t>365</w:t>
            </w:r>
          </w:p>
        </w:tc>
      </w:tr>
      <w:tr w:rsidR="001C75F3" w:rsidRPr="001C75F3" w14:paraId="480900DA"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6DCCA3"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2e trim N+1</w:t>
            </w:r>
          </w:p>
        </w:tc>
        <w:tc>
          <w:tcPr>
            <w:tcW w:w="1276" w:type="dxa"/>
            <w:tcBorders>
              <w:top w:val="nil"/>
              <w:left w:val="nil"/>
              <w:bottom w:val="single" w:sz="4" w:space="0" w:color="auto"/>
              <w:right w:val="single" w:sz="4" w:space="0" w:color="auto"/>
            </w:tcBorders>
            <w:shd w:val="clear" w:color="auto" w:fill="auto"/>
            <w:noWrap/>
            <w:vAlign w:val="bottom"/>
            <w:hideMark/>
          </w:tcPr>
          <w:p w14:paraId="15506395"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172</w:t>
            </w:r>
          </w:p>
        </w:tc>
      </w:tr>
      <w:tr w:rsidR="001C75F3" w:rsidRPr="001C75F3" w14:paraId="45F5B2B6"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28E1A"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3e trim N+1</w:t>
            </w:r>
          </w:p>
        </w:tc>
        <w:tc>
          <w:tcPr>
            <w:tcW w:w="1276" w:type="dxa"/>
            <w:tcBorders>
              <w:top w:val="nil"/>
              <w:left w:val="nil"/>
              <w:bottom w:val="single" w:sz="4" w:space="0" w:color="auto"/>
              <w:right w:val="single" w:sz="4" w:space="0" w:color="auto"/>
            </w:tcBorders>
            <w:shd w:val="clear" w:color="auto" w:fill="auto"/>
            <w:noWrap/>
            <w:vAlign w:val="bottom"/>
            <w:hideMark/>
          </w:tcPr>
          <w:p w14:paraId="71C24C4A"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263</w:t>
            </w:r>
          </w:p>
        </w:tc>
      </w:tr>
      <w:tr w:rsidR="001C75F3" w:rsidRPr="001C75F3" w14:paraId="17142DF3"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D5C575"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4e trim N+1</w:t>
            </w:r>
          </w:p>
        </w:tc>
        <w:tc>
          <w:tcPr>
            <w:tcW w:w="1276" w:type="dxa"/>
            <w:tcBorders>
              <w:top w:val="nil"/>
              <w:left w:val="nil"/>
              <w:bottom w:val="single" w:sz="4" w:space="0" w:color="auto"/>
              <w:right w:val="single" w:sz="4" w:space="0" w:color="auto"/>
            </w:tcBorders>
            <w:shd w:val="clear" w:color="auto" w:fill="auto"/>
            <w:noWrap/>
            <w:vAlign w:val="bottom"/>
            <w:hideMark/>
          </w:tcPr>
          <w:p w14:paraId="0D051570"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500</w:t>
            </w:r>
          </w:p>
        </w:tc>
      </w:tr>
      <w:tr w:rsidR="001C75F3" w:rsidRPr="001C75F3" w14:paraId="64BECAEA" w14:textId="77777777" w:rsidTr="001C75F3">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3388F5" w14:textId="77777777" w:rsidR="001C75F3" w:rsidRPr="001C75F3" w:rsidRDefault="001C75F3" w:rsidP="001C75F3">
            <w:pPr>
              <w:spacing w:after="0" w:line="240" w:lineRule="auto"/>
              <w:rPr>
                <w:rFonts w:ascii="Calibri" w:eastAsia="Times New Roman" w:hAnsi="Calibri" w:cs="Calibri"/>
                <w:color w:val="000000"/>
                <w:lang w:eastAsia="fr-FR"/>
              </w:rPr>
            </w:pPr>
            <w:r w:rsidRPr="001C75F3">
              <w:rPr>
                <w:rFonts w:ascii="Calibri" w:eastAsia="Times New Roman" w:hAnsi="Calibri" w:cs="Calibri"/>
                <w:color w:val="000000"/>
                <w:lang w:eastAsia="fr-FR"/>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601A1C5B" w14:textId="77777777" w:rsidR="001C75F3" w:rsidRPr="001C75F3" w:rsidRDefault="001C75F3" w:rsidP="001C75F3">
            <w:pPr>
              <w:spacing w:after="0" w:line="240" w:lineRule="auto"/>
              <w:jc w:val="right"/>
              <w:rPr>
                <w:rFonts w:ascii="Calibri" w:eastAsia="Times New Roman" w:hAnsi="Calibri" w:cs="Calibri"/>
                <w:color w:val="000000"/>
                <w:lang w:eastAsia="fr-FR"/>
              </w:rPr>
            </w:pPr>
            <w:r w:rsidRPr="001C75F3">
              <w:rPr>
                <w:rFonts w:ascii="Calibri" w:eastAsia="Times New Roman" w:hAnsi="Calibri" w:cs="Calibri"/>
                <w:color w:val="000000"/>
                <w:lang w:eastAsia="fr-FR"/>
              </w:rPr>
              <w:t>1300</w:t>
            </w:r>
          </w:p>
        </w:tc>
      </w:tr>
    </w:tbl>
    <w:p w14:paraId="40AFD48C" w14:textId="05DA0A93" w:rsidR="00714644" w:rsidRDefault="00714644">
      <w:pPr>
        <w:rPr>
          <w:rFonts w:ascii="Calibri" w:eastAsiaTheme="majorEastAsia" w:hAnsi="Calibri" w:cstheme="majorBidi"/>
          <w:iCs/>
          <w:sz w:val="20"/>
          <w:szCs w:val="20"/>
        </w:rPr>
      </w:pPr>
    </w:p>
    <w:p w14:paraId="3AAECD8D" w14:textId="148C33A8" w:rsidR="001C75F3" w:rsidRPr="00E23688" w:rsidRDefault="001C75F3" w:rsidP="00E23688">
      <w:pPr>
        <w:pStyle w:val="Titre4"/>
        <w:rPr>
          <w:u w:val="single"/>
        </w:rPr>
      </w:pPr>
      <w:bookmarkStart w:id="5" w:name="_Toc173234581"/>
      <w:r w:rsidRPr="00E23688">
        <w:rPr>
          <w:u w:val="single"/>
        </w:rPr>
        <w:t xml:space="preserve">Exercice Excel </w:t>
      </w:r>
      <w:proofErr w:type="gramStart"/>
      <w:r w:rsidRPr="00E23688">
        <w:rPr>
          <w:u w:val="single"/>
        </w:rPr>
        <w:t>2  :</w:t>
      </w:r>
      <w:proofErr w:type="gramEnd"/>
      <w:r w:rsidRPr="00E23688">
        <w:rPr>
          <w:u w:val="single"/>
        </w:rPr>
        <w:t xml:space="preserve"> Voir fichier Excel « Fichier Etudiant »</w:t>
      </w:r>
      <w:bookmarkEnd w:id="5"/>
    </w:p>
    <w:p w14:paraId="5F0726A4" w14:textId="7A881DDA" w:rsidR="00497629" w:rsidRDefault="00497629" w:rsidP="00497629">
      <w:pPr>
        <w:jc w:val="both"/>
        <w:rPr>
          <w:sz w:val="20"/>
          <w:szCs w:val="20"/>
        </w:rPr>
      </w:pPr>
      <w:r w:rsidRPr="00607144">
        <w:rPr>
          <w:sz w:val="20"/>
          <w:szCs w:val="20"/>
        </w:rPr>
        <w:t xml:space="preserve">Une société </w:t>
      </w:r>
      <w:r w:rsidR="001C75F3">
        <w:rPr>
          <w:sz w:val="20"/>
          <w:szCs w:val="20"/>
        </w:rPr>
        <w:t>commercialise du matériel de ski</w:t>
      </w:r>
    </w:p>
    <w:p w14:paraId="52EE318D" w14:textId="39E7E509" w:rsidR="001C75F3" w:rsidRPr="001C75F3" w:rsidRDefault="001C75F3" w:rsidP="001C75F3">
      <w:pPr>
        <w:spacing w:after="0"/>
        <w:rPr>
          <w:b/>
          <w:i/>
          <w:sz w:val="20"/>
          <w:szCs w:val="20"/>
        </w:rPr>
      </w:pPr>
      <w:r w:rsidRPr="001C75F3">
        <w:rPr>
          <w:b/>
          <w:i/>
          <w:sz w:val="20"/>
          <w:szCs w:val="20"/>
        </w:rPr>
        <w:t>En fonction des données du fichier</w:t>
      </w:r>
      <w:r>
        <w:rPr>
          <w:b/>
          <w:i/>
          <w:sz w:val="20"/>
          <w:szCs w:val="20"/>
        </w:rPr>
        <w:t xml:space="preserve"> : </w:t>
      </w:r>
      <w:r w:rsidRPr="001C75F3">
        <w:rPr>
          <w:b/>
          <w:i/>
          <w:sz w:val="20"/>
          <w:szCs w:val="20"/>
        </w:rPr>
        <w:t xml:space="preserve"> </w:t>
      </w:r>
    </w:p>
    <w:p w14:paraId="474DFE5D" w14:textId="148244B4" w:rsidR="001C75F3" w:rsidRPr="001C75F3" w:rsidRDefault="001C75F3" w:rsidP="00E8196A">
      <w:pPr>
        <w:pStyle w:val="Paragraphedeliste"/>
        <w:numPr>
          <w:ilvl w:val="0"/>
          <w:numId w:val="19"/>
        </w:numPr>
        <w:spacing w:after="200" w:line="276" w:lineRule="auto"/>
        <w:jc w:val="both"/>
        <w:rPr>
          <w:b/>
          <w:i/>
          <w:sz w:val="20"/>
          <w:szCs w:val="20"/>
        </w:rPr>
      </w:pPr>
      <w:r w:rsidRPr="001C75F3">
        <w:rPr>
          <w:b/>
          <w:i/>
          <w:sz w:val="20"/>
          <w:szCs w:val="20"/>
        </w:rPr>
        <w:t>Réalisez le graphique de la progression des ventes (par mois) des 3 années</w:t>
      </w:r>
    </w:p>
    <w:p w14:paraId="6492576C" w14:textId="7C0E4FDF" w:rsidR="001C75F3" w:rsidRPr="001C75F3" w:rsidRDefault="001C75F3" w:rsidP="00E8196A">
      <w:pPr>
        <w:pStyle w:val="Paragraphedeliste"/>
        <w:numPr>
          <w:ilvl w:val="0"/>
          <w:numId w:val="19"/>
        </w:numPr>
        <w:spacing w:after="200" w:line="276" w:lineRule="auto"/>
        <w:jc w:val="both"/>
        <w:rPr>
          <w:b/>
          <w:i/>
          <w:sz w:val="20"/>
          <w:szCs w:val="20"/>
        </w:rPr>
      </w:pPr>
      <w:r w:rsidRPr="001C75F3">
        <w:rPr>
          <w:b/>
          <w:i/>
          <w:sz w:val="20"/>
          <w:szCs w:val="20"/>
        </w:rPr>
        <w:t>Calculez le coefficient de corrélation</w:t>
      </w:r>
    </w:p>
    <w:p w14:paraId="30624DDA" w14:textId="6FDEFB6A" w:rsidR="00497629" w:rsidRPr="001C75F3" w:rsidRDefault="00497629" w:rsidP="00E8196A">
      <w:pPr>
        <w:pStyle w:val="Paragraphedeliste"/>
        <w:numPr>
          <w:ilvl w:val="0"/>
          <w:numId w:val="19"/>
        </w:numPr>
        <w:spacing w:after="200" w:line="276" w:lineRule="auto"/>
        <w:jc w:val="both"/>
        <w:rPr>
          <w:b/>
          <w:i/>
          <w:sz w:val="20"/>
          <w:szCs w:val="20"/>
        </w:rPr>
      </w:pPr>
      <w:r w:rsidRPr="001C75F3">
        <w:rPr>
          <w:b/>
          <w:i/>
          <w:sz w:val="20"/>
          <w:szCs w:val="20"/>
        </w:rPr>
        <w:t xml:space="preserve">Calculez les coefficients saisonniers moyens de chaque </w:t>
      </w:r>
      <w:r w:rsidR="001C75F3" w:rsidRPr="001C75F3">
        <w:rPr>
          <w:b/>
          <w:i/>
          <w:sz w:val="20"/>
          <w:szCs w:val="20"/>
        </w:rPr>
        <w:t>mois</w:t>
      </w:r>
    </w:p>
    <w:p w14:paraId="465169BB" w14:textId="7D751B8C" w:rsidR="00497629" w:rsidRDefault="00497629" w:rsidP="00E8196A">
      <w:pPr>
        <w:pStyle w:val="Paragraphedeliste"/>
        <w:numPr>
          <w:ilvl w:val="0"/>
          <w:numId w:val="19"/>
        </w:numPr>
        <w:spacing w:after="200" w:line="276" w:lineRule="auto"/>
        <w:jc w:val="both"/>
        <w:rPr>
          <w:b/>
          <w:i/>
          <w:sz w:val="20"/>
          <w:szCs w:val="20"/>
        </w:rPr>
      </w:pPr>
      <w:r w:rsidRPr="001C75F3">
        <w:rPr>
          <w:b/>
          <w:i/>
          <w:sz w:val="20"/>
          <w:szCs w:val="20"/>
        </w:rPr>
        <w:t>Pour</w:t>
      </w:r>
      <w:r w:rsidR="001C75F3" w:rsidRPr="001C75F3">
        <w:rPr>
          <w:b/>
          <w:i/>
          <w:sz w:val="20"/>
          <w:szCs w:val="20"/>
        </w:rPr>
        <w:t xml:space="preserve"> 2025</w:t>
      </w:r>
      <w:r w:rsidRPr="001C75F3">
        <w:rPr>
          <w:b/>
          <w:i/>
          <w:sz w:val="20"/>
          <w:szCs w:val="20"/>
        </w:rPr>
        <w:t xml:space="preserve">, la société estime vendre </w:t>
      </w:r>
      <w:r w:rsidR="001C75F3" w:rsidRPr="001C75F3">
        <w:rPr>
          <w:b/>
          <w:i/>
          <w:sz w:val="20"/>
          <w:szCs w:val="20"/>
        </w:rPr>
        <w:t>8%</w:t>
      </w:r>
      <w:r w:rsidRPr="001C75F3">
        <w:rPr>
          <w:b/>
          <w:i/>
          <w:sz w:val="20"/>
          <w:szCs w:val="20"/>
        </w:rPr>
        <w:t xml:space="preserve"> produits de plus que l’année </w:t>
      </w:r>
      <w:r w:rsidR="001C75F3" w:rsidRPr="001C75F3">
        <w:rPr>
          <w:b/>
          <w:i/>
          <w:sz w:val="20"/>
          <w:szCs w:val="20"/>
        </w:rPr>
        <w:t>2024</w:t>
      </w:r>
      <w:r w:rsidRPr="001C75F3">
        <w:rPr>
          <w:b/>
          <w:i/>
          <w:sz w:val="20"/>
          <w:szCs w:val="20"/>
        </w:rPr>
        <w:t xml:space="preserve">. Déterminez les ventes prévisionnelles par </w:t>
      </w:r>
      <w:r w:rsidR="001C75F3" w:rsidRPr="001C75F3">
        <w:rPr>
          <w:b/>
          <w:i/>
          <w:sz w:val="20"/>
          <w:szCs w:val="20"/>
        </w:rPr>
        <w:t>mois de l’année 2025.</w:t>
      </w:r>
    </w:p>
    <w:p w14:paraId="10AEC173" w14:textId="44818E55" w:rsidR="00E23688" w:rsidRDefault="00E23688">
      <w:pPr>
        <w:rPr>
          <w:b/>
          <w:i/>
          <w:sz w:val="20"/>
          <w:szCs w:val="20"/>
        </w:rPr>
      </w:pPr>
      <w:r>
        <w:rPr>
          <w:b/>
          <w:i/>
          <w:sz w:val="20"/>
          <w:szCs w:val="20"/>
        </w:rPr>
        <w:br w:type="page"/>
      </w:r>
    </w:p>
    <w:p w14:paraId="10D3C44C" w14:textId="078CE1DE" w:rsidR="00CB587E" w:rsidRPr="004534A9" w:rsidRDefault="00CB587E" w:rsidP="00CB587E">
      <w:pPr>
        <w:pStyle w:val="Titre1"/>
      </w:pPr>
      <w:bookmarkStart w:id="6" w:name="_Toc173234582"/>
      <w:r w:rsidRPr="004534A9">
        <w:lastRenderedPageBreak/>
        <w:t xml:space="preserve">Partie </w:t>
      </w:r>
      <w:r>
        <w:t>2</w:t>
      </w:r>
      <w:r w:rsidRPr="004534A9">
        <w:tab/>
      </w:r>
      <w:r>
        <w:t>Comment prévoir les ventes </w:t>
      </w:r>
      <w:r w:rsidR="00E20A62">
        <w:t>avec de la saisonnalité ?</w:t>
      </w:r>
      <w:r>
        <w:t>  Utilisation des moyennes mobiles</w:t>
      </w:r>
      <w:bookmarkEnd w:id="6"/>
    </w:p>
    <w:p w14:paraId="148CEE5F" w14:textId="77777777" w:rsidR="008166A8" w:rsidRDefault="008166A8" w:rsidP="004534A9">
      <w:pPr>
        <w:pStyle w:val="Titre2"/>
      </w:pPr>
    </w:p>
    <w:p w14:paraId="34456769" w14:textId="33F8D26B" w:rsidR="008166A8" w:rsidRPr="00CB587E" w:rsidRDefault="00CB587E" w:rsidP="00CB587E">
      <w:pPr>
        <w:pStyle w:val="Titre2"/>
      </w:pPr>
      <w:bookmarkStart w:id="7" w:name="_Toc173234583"/>
      <w:r w:rsidRPr="00CB587E">
        <w:t xml:space="preserve">A- </w:t>
      </w:r>
      <w:r w:rsidR="00607144" w:rsidRPr="00CB587E">
        <w:t>Les moyennes mobiles</w:t>
      </w:r>
      <w:bookmarkEnd w:id="7"/>
    </w:p>
    <w:p w14:paraId="37117B07" w14:textId="34A97CBB" w:rsidR="00607144" w:rsidRDefault="00607144" w:rsidP="00607144"/>
    <w:p w14:paraId="7115484F" w14:textId="3FD513D7" w:rsidR="00E23688" w:rsidRDefault="00607144" w:rsidP="00E23688">
      <w:pPr>
        <w:jc w:val="both"/>
        <w:rPr>
          <w:rFonts w:cs="Tahoma"/>
        </w:rPr>
      </w:pPr>
      <w:r w:rsidRPr="002747E2">
        <w:rPr>
          <w:rFonts w:cs="Tahoma"/>
        </w:rPr>
        <w:t>La moyenne mobile trouve son application dans l'analyse des séries temporelles de données en permettant la suppression des fluctuations de façon à en souligner les tendances sur le long terme. Cette moyenne est dite mobile parce qu'elle est recalculée de façon perpétuelle, dès lors qu'une nouvelle donnée intègre la série en venant remplacer la plus ancienne, modifiant ainsi la date de référence. Cette façon de faire tend à lisser le phénomène étudié en noyant les valeurs extrêmes dans une masse de données davantage représentative d'une tendance moyenne.</w:t>
      </w:r>
    </w:p>
    <w:p w14:paraId="20014C00" w14:textId="495F88F0" w:rsidR="00607144" w:rsidRDefault="00607144" w:rsidP="00607144">
      <w:pPr>
        <w:jc w:val="both"/>
      </w:pPr>
      <w:r>
        <w:rPr>
          <w:rFonts w:cs="Tahoma"/>
        </w:rPr>
        <w:t>Exemple : Moyenne mobile d’ordre 3</w:t>
      </w:r>
    </w:p>
    <w:tbl>
      <w:tblPr>
        <w:tblW w:w="4800" w:type="dxa"/>
        <w:tblCellMar>
          <w:left w:w="70" w:type="dxa"/>
          <w:right w:w="70" w:type="dxa"/>
        </w:tblCellMar>
        <w:tblLook w:val="04A0" w:firstRow="1" w:lastRow="0" w:firstColumn="1" w:lastColumn="0" w:noHBand="0" w:noVBand="1"/>
      </w:tblPr>
      <w:tblGrid>
        <w:gridCol w:w="1464"/>
        <w:gridCol w:w="936"/>
        <w:gridCol w:w="1464"/>
        <w:gridCol w:w="936"/>
      </w:tblGrid>
      <w:tr w:rsidR="00CB587E" w:rsidRPr="00CB587E" w14:paraId="6C261426" w14:textId="77777777" w:rsidTr="00CB587E">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1F2F29" w14:textId="77777777" w:rsidR="00CB587E" w:rsidRPr="00CB587E" w:rsidRDefault="00CB587E" w:rsidP="00CB587E">
            <w:pPr>
              <w:spacing w:after="0" w:line="240" w:lineRule="auto"/>
              <w:jc w:val="center"/>
              <w:rPr>
                <w:rFonts w:eastAsia="Times New Roman" w:cstheme="minorHAnsi"/>
                <w:b/>
                <w:bCs/>
                <w:color w:val="000000"/>
                <w:sz w:val="18"/>
                <w:szCs w:val="18"/>
                <w:lang w:eastAsia="fr-FR"/>
              </w:rPr>
            </w:pPr>
            <w:r w:rsidRPr="00CB587E">
              <w:rPr>
                <w:rFonts w:eastAsia="Times New Roman" w:cstheme="minorHAnsi"/>
                <w:b/>
                <w:bCs/>
                <w:color w:val="000000"/>
                <w:sz w:val="18"/>
                <w:szCs w:val="18"/>
                <w:lang w:eastAsia="fr-FR"/>
              </w:rPr>
              <w:t>2020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10C69" w14:textId="77777777" w:rsidR="00CB587E" w:rsidRPr="00CB587E" w:rsidRDefault="00CB587E" w:rsidP="00CB587E">
            <w:pPr>
              <w:spacing w:after="0" w:line="240" w:lineRule="auto"/>
              <w:jc w:val="center"/>
              <w:rPr>
                <w:rFonts w:eastAsia="Times New Roman" w:cstheme="minorHAnsi"/>
                <w:b/>
                <w:bCs/>
                <w:color w:val="000000"/>
                <w:sz w:val="18"/>
                <w:szCs w:val="18"/>
                <w:lang w:eastAsia="fr-FR"/>
              </w:rPr>
            </w:pPr>
            <w:r w:rsidRPr="00CB587E">
              <w:rPr>
                <w:rFonts w:eastAsia="Times New Roman" w:cstheme="minorHAnsi"/>
                <w:b/>
                <w:bCs/>
                <w:color w:val="000000"/>
                <w:sz w:val="18"/>
                <w:szCs w:val="18"/>
                <w:lang w:eastAsia="fr-FR"/>
              </w:rPr>
              <w:t>2021</w:t>
            </w:r>
          </w:p>
        </w:tc>
      </w:tr>
      <w:tr w:rsidR="00CB587E" w:rsidRPr="00CB587E" w14:paraId="4F8E603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BDFE75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000000" w:fill="EEECE1"/>
            <w:noWrap/>
            <w:vAlign w:val="bottom"/>
            <w:hideMark/>
          </w:tcPr>
          <w:p w14:paraId="27BA15D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c>
          <w:tcPr>
            <w:tcW w:w="1464" w:type="dxa"/>
            <w:tcBorders>
              <w:top w:val="nil"/>
              <w:left w:val="nil"/>
              <w:bottom w:val="single" w:sz="4" w:space="0" w:color="auto"/>
              <w:right w:val="single" w:sz="4" w:space="0" w:color="auto"/>
            </w:tcBorders>
            <w:shd w:val="clear" w:color="auto" w:fill="auto"/>
            <w:noWrap/>
            <w:vAlign w:val="bottom"/>
            <w:hideMark/>
          </w:tcPr>
          <w:p w14:paraId="28E3FBBF"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auto" w:fill="auto"/>
            <w:noWrap/>
            <w:vAlign w:val="bottom"/>
            <w:hideMark/>
          </w:tcPr>
          <w:p w14:paraId="4D3D9BCA"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r>
      <w:tr w:rsidR="00CB587E" w:rsidRPr="00CB587E" w14:paraId="1E34FC4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240DCA91"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000000" w:fill="EEECE1"/>
            <w:noWrap/>
            <w:vAlign w:val="bottom"/>
            <w:hideMark/>
          </w:tcPr>
          <w:p w14:paraId="4020D31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150</w:t>
            </w:r>
          </w:p>
        </w:tc>
        <w:tc>
          <w:tcPr>
            <w:tcW w:w="1464" w:type="dxa"/>
            <w:tcBorders>
              <w:top w:val="nil"/>
              <w:left w:val="nil"/>
              <w:bottom w:val="single" w:sz="4" w:space="0" w:color="auto"/>
              <w:right w:val="single" w:sz="4" w:space="0" w:color="auto"/>
            </w:tcBorders>
            <w:shd w:val="clear" w:color="auto" w:fill="auto"/>
            <w:noWrap/>
            <w:vAlign w:val="bottom"/>
            <w:hideMark/>
          </w:tcPr>
          <w:p w14:paraId="464E54C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auto" w:fill="auto"/>
            <w:noWrap/>
            <w:vAlign w:val="bottom"/>
            <w:hideMark/>
          </w:tcPr>
          <w:p w14:paraId="4617E8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r>
      <w:tr w:rsidR="00CB587E" w:rsidRPr="00CB587E" w14:paraId="2D4B00F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1BEBEE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000000" w:fill="EEECE1"/>
            <w:noWrap/>
            <w:vAlign w:val="bottom"/>
            <w:hideMark/>
          </w:tcPr>
          <w:p w14:paraId="3DAF7E7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90</w:t>
            </w:r>
          </w:p>
        </w:tc>
        <w:tc>
          <w:tcPr>
            <w:tcW w:w="1464" w:type="dxa"/>
            <w:tcBorders>
              <w:top w:val="nil"/>
              <w:left w:val="nil"/>
              <w:bottom w:val="single" w:sz="4" w:space="0" w:color="auto"/>
              <w:right w:val="single" w:sz="4" w:space="0" w:color="auto"/>
            </w:tcBorders>
            <w:shd w:val="clear" w:color="auto" w:fill="auto"/>
            <w:noWrap/>
            <w:vAlign w:val="bottom"/>
            <w:hideMark/>
          </w:tcPr>
          <w:p w14:paraId="109352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auto" w:fill="auto"/>
            <w:noWrap/>
            <w:vAlign w:val="bottom"/>
            <w:hideMark/>
          </w:tcPr>
          <w:p w14:paraId="7EC3817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108</w:t>
            </w:r>
          </w:p>
        </w:tc>
      </w:tr>
      <w:tr w:rsidR="00CB587E" w:rsidRPr="00CB587E" w14:paraId="06416717"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3170968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000000" w:fill="EEECE1"/>
            <w:noWrap/>
            <w:vAlign w:val="bottom"/>
            <w:hideMark/>
          </w:tcPr>
          <w:p w14:paraId="474BF650"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48352E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auto" w:fill="auto"/>
            <w:noWrap/>
            <w:vAlign w:val="bottom"/>
            <w:hideMark/>
          </w:tcPr>
          <w:p w14:paraId="3B389F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325</w:t>
            </w:r>
          </w:p>
        </w:tc>
      </w:tr>
      <w:tr w:rsidR="00CB587E" w:rsidRPr="00CB587E" w14:paraId="409E025A"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61C89DE"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000000" w:fill="EEECE1"/>
            <w:noWrap/>
            <w:vAlign w:val="bottom"/>
            <w:hideMark/>
          </w:tcPr>
          <w:p w14:paraId="5FE1B91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140</w:t>
            </w:r>
          </w:p>
        </w:tc>
        <w:tc>
          <w:tcPr>
            <w:tcW w:w="1464" w:type="dxa"/>
            <w:tcBorders>
              <w:top w:val="nil"/>
              <w:left w:val="nil"/>
              <w:bottom w:val="single" w:sz="4" w:space="0" w:color="auto"/>
              <w:right w:val="single" w:sz="4" w:space="0" w:color="auto"/>
            </w:tcBorders>
            <w:shd w:val="clear" w:color="auto" w:fill="auto"/>
            <w:noWrap/>
            <w:vAlign w:val="bottom"/>
            <w:hideMark/>
          </w:tcPr>
          <w:p w14:paraId="71860D4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auto" w:fill="auto"/>
            <w:noWrap/>
            <w:vAlign w:val="bottom"/>
            <w:hideMark/>
          </w:tcPr>
          <w:p w14:paraId="3EB854E7"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162</w:t>
            </w:r>
          </w:p>
        </w:tc>
      </w:tr>
      <w:tr w:rsidR="00CB587E" w:rsidRPr="00CB587E" w14:paraId="77837F5F"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8CD07C5"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000000" w:fill="EEECE1"/>
            <w:noWrap/>
            <w:vAlign w:val="bottom"/>
            <w:hideMark/>
          </w:tcPr>
          <w:p w14:paraId="3CAFD89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c>
          <w:tcPr>
            <w:tcW w:w="1464" w:type="dxa"/>
            <w:tcBorders>
              <w:top w:val="nil"/>
              <w:left w:val="nil"/>
              <w:bottom w:val="single" w:sz="4" w:space="0" w:color="auto"/>
              <w:right w:val="single" w:sz="4" w:space="0" w:color="auto"/>
            </w:tcBorders>
            <w:shd w:val="clear" w:color="auto" w:fill="auto"/>
            <w:noWrap/>
            <w:vAlign w:val="bottom"/>
            <w:hideMark/>
          </w:tcPr>
          <w:p w14:paraId="4114483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auto" w:fill="auto"/>
            <w:noWrap/>
            <w:vAlign w:val="bottom"/>
            <w:hideMark/>
          </w:tcPr>
          <w:p w14:paraId="4223EE8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100</w:t>
            </w:r>
          </w:p>
        </w:tc>
      </w:tr>
      <w:tr w:rsidR="00CB587E" w:rsidRPr="00CB587E" w14:paraId="798B9C2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ABA4BC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000000" w:fill="EEECE1"/>
            <w:noWrap/>
            <w:vAlign w:val="bottom"/>
            <w:hideMark/>
          </w:tcPr>
          <w:p w14:paraId="27FA23A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320</w:t>
            </w:r>
          </w:p>
        </w:tc>
        <w:tc>
          <w:tcPr>
            <w:tcW w:w="1464" w:type="dxa"/>
            <w:tcBorders>
              <w:top w:val="nil"/>
              <w:left w:val="nil"/>
              <w:bottom w:val="single" w:sz="4" w:space="0" w:color="auto"/>
              <w:right w:val="single" w:sz="4" w:space="0" w:color="auto"/>
            </w:tcBorders>
            <w:shd w:val="clear" w:color="auto" w:fill="auto"/>
            <w:noWrap/>
            <w:vAlign w:val="bottom"/>
            <w:hideMark/>
          </w:tcPr>
          <w:p w14:paraId="4235A783"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auto" w:fill="auto"/>
            <w:noWrap/>
            <w:vAlign w:val="bottom"/>
            <w:hideMark/>
          </w:tcPr>
          <w:p w14:paraId="1F68262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405</w:t>
            </w:r>
          </w:p>
        </w:tc>
      </w:tr>
      <w:tr w:rsidR="00CB587E" w:rsidRPr="00CB587E" w14:paraId="009DE278"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BF247A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000000" w:fill="EEECE1"/>
            <w:noWrap/>
            <w:vAlign w:val="bottom"/>
            <w:hideMark/>
          </w:tcPr>
          <w:p w14:paraId="18B4AB0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c>
          <w:tcPr>
            <w:tcW w:w="1464" w:type="dxa"/>
            <w:tcBorders>
              <w:top w:val="nil"/>
              <w:left w:val="nil"/>
              <w:bottom w:val="single" w:sz="4" w:space="0" w:color="auto"/>
              <w:right w:val="single" w:sz="4" w:space="0" w:color="auto"/>
            </w:tcBorders>
            <w:shd w:val="clear" w:color="auto" w:fill="auto"/>
            <w:noWrap/>
            <w:vAlign w:val="bottom"/>
            <w:hideMark/>
          </w:tcPr>
          <w:p w14:paraId="661172F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auto" w:fill="auto"/>
            <w:noWrap/>
            <w:vAlign w:val="bottom"/>
            <w:hideMark/>
          </w:tcPr>
          <w:p w14:paraId="46748EFA"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168</w:t>
            </w:r>
          </w:p>
        </w:tc>
      </w:tr>
      <w:tr w:rsidR="00CB587E" w:rsidRPr="00CB587E" w14:paraId="268341F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4405BA4F"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000000" w:fill="EEECE1"/>
            <w:noWrap/>
            <w:vAlign w:val="bottom"/>
            <w:hideMark/>
          </w:tcPr>
          <w:p w14:paraId="2AC942B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85</w:t>
            </w:r>
          </w:p>
        </w:tc>
        <w:tc>
          <w:tcPr>
            <w:tcW w:w="1464" w:type="dxa"/>
            <w:tcBorders>
              <w:top w:val="nil"/>
              <w:left w:val="nil"/>
              <w:bottom w:val="single" w:sz="4" w:space="0" w:color="auto"/>
              <w:right w:val="single" w:sz="4" w:space="0" w:color="auto"/>
            </w:tcBorders>
            <w:shd w:val="clear" w:color="auto" w:fill="auto"/>
            <w:noWrap/>
            <w:vAlign w:val="bottom"/>
            <w:hideMark/>
          </w:tcPr>
          <w:p w14:paraId="06104504"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auto" w:fill="auto"/>
            <w:noWrap/>
            <w:vAlign w:val="bottom"/>
            <w:hideMark/>
          </w:tcPr>
          <w:p w14:paraId="39344D38"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105</w:t>
            </w:r>
          </w:p>
        </w:tc>
      </w:tr>
      <w:tr w:rsidR="00CB587E" w:rsidRPr="00CB587E" w14:paraId="0BD4320C"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486C520"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000000" w:fill="EEECE1"/>
            <w:noWrap/>
            <w:vAlign w:val="bottom"/>
            <w:hideMark/>
          </w:tcPr>
          <w:p w14:paraId="1145240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370</w:t>
            </w:r>
          </w:p>
        </w:tc>
        <w:tc>
          <w:tcPr>
            <w:tcW w:w="1464" w:type="dxa"/>
            <w:tcBorders>
              <w:top w:val="nil"/>
              <w:left w:val="nil"/>
              <w:bottom w:val="single" w:sz="4" w:space="0" w:color="auto"/>
              <w:right w:val="single" w:sz="4" w:space="0" w:color="auto"/>
            </w:tcBorders>
            <w:shd w:val="clear" w:color="auto" w:fill="auto"/>
            <w:noWrap/>
            <w:vAlign w:val="bottom"/>
            <w:hideMark/>
          </w:tcPr>
          <w:p w14:paraId="248424B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auto" w:fill="auto"/>
            <w:noWrap/>
            <w:vAlign w:val="bottom"/>
            <w:hideMark/>
          </w:tcPr>
          <w:p w14:paraId="7C816A3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410</w:t>
            </w:r>
          </w:p>
        </w:tc>
      </w:tr>
      <w:tr w:rsidR="00CB587E" w:rsidRPr="00CB587E" w14:paraId="2CE249BD"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690B23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000000" w:fill="EEECE1"/>
            <w:noWrap/>
            <w:vAlign w:val="bottom"/>
            <w:hideMark/>
          </w:tcPr>
          <w:p w14:paraId="581239EE"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180</w:t>
            </w:r>
          </w:p>
        </w:tc>
        <w:tc>
          <w:tcPr>
            <w:tcW w:w="1464" w:type="dxa"/>
            <w:tcBorders>
              <w:top w:val="nil"/>
              <w:left w:val="nil"/>
              <w:bottom w:val="single" w:sz="4" w:space="0" w:color="auto"/>
              <w:right w:val="single" w:sz="4" w:space="0" w:color="auto"/>
            </w:tcBorders>
            <w:shd w:val="clear" w:color="auto" w:fill="auto"/>
            <w:noWrap/>
            <w:vAlign w:val="bottom"/>
            <w:hideMark/>
          </w:tcPr>
          <w:p w14:paraId="4E4537A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auto" w:fill="auto"/>
            <w:noWrap/>
            <w:vAlign w:val="bottom"/>
            <w:hideMark/>
          </w:tcPr>
          <w:p w14:paraId="5074D37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170</w:t>
            </w:r>
          </w:p>
        </w:tc>
      </w:tr>
      <w:tr w:rsidR="00CB587E" w:rsidRPr="00CB587E" w14:paraId="2C9BAEA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0339DA6"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000000" w:fill="EEECE1"/>
            <w:noWrap/>
            <w:vAlign w:val="bottom"/>
            <w:hideMark/>
          </w:tcPr>
          <w:p w14:paraId="57338F7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110</w:t>
            </w:r>
          </w:p>
        </w:tc>
        <w:tc>
          <w:tcPr>
            <w:tcW w:w="1464" w:type="dxa"/>
            <w:tcBorders>
              <w:top w:val="nil"/>
              <w:left w:val="nil"/>
              <w:bottom w:val="single" w:sz="4" w:space="0" w:color="auto"/>
              <w:right w:val="single" w:sz="4" w:space="0" w:color="auto"/>
            </w:tcBorders>
            <w:shd w:val="clear" w:color="auto" w:fill="auto"/>
            <w:noWrap/>
            <w:vAlign w:val="bottom"/>
            <w:hideMark/>
          </w:tcPr>
          <w:p w14:paraId="7012CD5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auto" w:fill="auto"/>
            <w:noWrap/>
            <w:vAlign w:val="bottom"/>
            <w:hideMark/>
          </w:tcPr>
          <w:p w14:paraId="1C5CBBC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r>
      <w:tr w:rsidR="00CB587E" w:rsidRPr="00CB587E" w14:paraId="20F620A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B88512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000000" w:fill="EEECE1"/>
            <w:noWrap/>
            <w:vAlign w:val="bottom"/>
            <w:hideMark/>
          </w:tcPr>
          <w:p w14:paraId="679F05A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5AA8136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auto" w:fill="auto"/>
            <w:noWrap/>
            <w:vAlign w:val="bottom"/>
            <w:hideMark/>
          </w:tcPr>
          <w:p w14:paraId="7CFD6AC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395</w:t>
            </w:r>
          </w:p>
        </w:tc>
      </w:tr>
    </w:tbl>
    <w:p w14:paraId="751069A4" w14:textId="0CB4FE86" w:rsidR="00607144" w:rsidRDefault="00607144" w:rsidP="00607144"/>
    <w:p w14:paraId="11B1A899" w14:textId="53643A6B" w:rsidR="00607144" w:rsidRDefault="00E23688" w:rsidP="00607144">
      <w:r>
        <w:rPr>
          <w:noProof/>
        </w:rPr>
        <w:drawing>
          <wp:inline distT="0" distB="0" distL="0" distR="0" wp14:anchorId="47220711" wp14:editId="7F75FC1A">
            <wp:extent cx="3523359" cy="1951630"/>
            <wp:effectExtent l="0" t="0" r="1270" b="10795"/>
            <wp:docPr id="55" name="Graphique 5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9DBE56" w14:textId="36362E81" w:rsidR="00E23688" w:rsidRDefault="00E23688">
      <w:r>
        <w:br w:type="page"/>
      </w:r>
    </w:p>
    <w:p w14:paraId="57A2E53A" w14:textId="77777777" w:rsidR="00607144" w:rsidRDefault="00607144" w:rsidP="00607144"/>
    <w:p w14:paraId="4CA7012F" w14:textId="3835E015" w:rsidR="00CB587E" w:rsidRPr="00CB587E" w:rsidRDefault="00CB587E" w:rsidP="00607144">
      <w:pPr>
        <w:rPr>
          <w:sz w:val="20"/>
          <w:szCs w:val="20"/>
        </w:rPr>
      </w:pPr>
      <w:r>
        <w:rPr>
          <w:noProof/>
          <w:sz w:val="20"/>
          <w:szCs w:val="20"/>
        </w:rPr>
        <mc:AlternateContent>
          <mc:Choice Requires="wps">
            <w:drawing>
              <wp:anchor distT="0" distB="0" distL="114300" distR="114300" simplePos="0" relativeHeight="251543040" behindDoc="0" locked="0" layoutInCell="1" allowOverlap="1" wp14:anchorId="7A9CFE06" wp14:editId="198D4469">
                <wp:simplePos x="0" y="0"/>
                <wp:positionH relativeFrom="column">
                  <wp:posOffset>2973300</wp:posOffset>
                </wp:positionH>
                <wp:positionV relativeFrom="paragraph">
                  <wp:posOffset>642090</wp:posOffset>
                </wp:positionV>
                <wp:extent cx="1176489" cy="0"/>
                <wp:effectExtent l="0" t="76200" r="24130" b="95250"/>
                <wp:wrapNone/>
                <wp:docPr id="56" name="Connecteur droit avec flèche 56"/>
                <wp:cNvGraphicFramePr/>
                <a:graphic xmlns:a="http://schemas.openxmlformats.org/drawingml/2006/main">
                  <a:graphicData uri="http://schemas.microsoft.com/office/word/2010/wordprocessingShape">
                    <wps:wsp>
                      <wps:cNvCnPr/>
                      <wps:spPr>
                        <a:xfrm>
                          <a:off x="0" y="0"/>
                          <a:ext cx="11764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579D4B01" id="_x0000_t32" coordsize="21600,21600" o:spt="32" o:oned="t" path="m,l21600,21600e" filled="f">
                <v:path arrowok="t" fillok="f" o:connecttype="none"/>
                <o:lock v:ext="edit" shapetype="t"/>
              </v:shapetype>
              <v:shape id="Connecteur droit avec flèche 56" o:spid="_x0000_s1026" type="#_x0000_t32" style="position:absolute;margin-left:234.1pt;margin-top:50.55pt;width:92.65pt;height:0;z-index:2515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" strokecolor="#4472c4 [3204]" strokeweight=".5pt">
                <v:stroke endarrow="block" joinstyle="miter"/>
              </v:shape>
            </w:pict>
          </mc:Fallback>
        </mc:AlternateContent>
      </w:r>
      <w:r w:rsidRPr="00CB587E">
        <w:rPr>
          <w:sz w:val="20"/>
          <w:szCs w:val="20"/>
        </w:rPr>
        <w:t>Etape 1 :  Calculer les moyennes mobiles (ordre 3)</w:t>
      </w:r>
    </w:p>
    <w:tbl>
      <w:tblPr>
        <w:tblpPr w:leftFromText="141" w:rightFromText="141" w:vertAnchor="text" w:tblpY="1"/>
        <w:tblOverlap w:val="never"/>
        <w:tblW w:w="4680" w:type="dxa"/>
        <w:tblCellMar>
          <w:left w:w="70" w:type="dxa"/>
          <w:right w:w="70" w:type="dxa"/>
        </w:tblCellMar>
        <w:tblLook w:val="04A0" w:firstRow="1" w:lastRow="0" w:firstColumn="1" w:lastColumn="0" w:noHBand="0" w:noVBand="1"/>
      </w:tblPr>
      <w:tblGrid>
        <w:gridCol w:w="1200"/>
        <w:gridCol w:w="1200"/>
        <w:gridCol w:w="2280"/>
      </w:tblGrid>
      <w:tr w:rsidR="00CB587E" w:rsidRPr="00CB587E" w14:paraId="79C6102C" w14:textId="77777777" w:rsidTr="00CB587E">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4A0D" w14:textId="77777777" w:rsidR="00CB587E" w:rsidRPr="00CB587E" w:rsidRDefault="00CB587E" w:rsidP="00CB587E">
            <w:pPr>
              <w:spacing w:after="0" w:line="240" w:lineRule="auto"/>
              <w:jc w:val="center"/>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4837BAF" w14:textId="77777777" w:rsidR="00CB587E" w:rsidRPr="00CB587E" w:rsidRDefault="00CB587E" w:rsidP="00CB587E">
            <w:pPr>
              <w:spacing w:after="0" w:line="240" w:lineRule="auto"/>
              <w:jc w:val="center"/>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Ventes</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32CD3CC"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Moyenne par trimestre</w:t>
            </w:r>
          </w:p>
        </w:tc>
      </w:tr>
      <w:tr w:rsidR="00CB587E" w:rsidRPr="00CB587E" w14:paraId="5590D552"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676AB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janv.-20</w:t>
            </w:r>
          </w:p>
        </w:tc>
        <w:tc>
          <w:tcPr>
            <w:tcW w:w="1200" w:type="dxa"/>
            <w:tcBorders>
              <w:top w:val="nil"/>
              <w:left w:val="nil"/>
              <w:bottom w:val="single" w:sz="4" w:space="0" w:color="auto"/>
              <w:right w:val="single" w:sz="4" w:space="0" w:color="auto"/>
            </w:tcBorders>
            <w:shd w:val="clear" w:color="auto" w:fill="auto"/>
            <w:noWrap/>
            <w:vAlign w:val="bottom"/>
            <w:hideMark/>
          </w:tcPr>
          <w:p w14:paraId="207686C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150</w:t>
            </w:r>
          </w:p>
        </w:tc>
        <w:tc>
          <w:tcPr>
            <w:tcW w:w="2280" w:type="dxa"/>
            <w:tcBorders>
              <w:top w:val="nil"/>
              <w:left w:val="nil"/>
              <w:bottom w:val="single" w:sz="4" w:space="0" w:color="auto"/>
              <w:right w:val="single" w:sz="4" w:space="0" w:color="auto"/>
            </w:tcBorders>
            <w:shd w:val="clear" w:color="000000" w:fill="95B3D7"/>
            <w:noWrap/>
            <w:vAlign w:val="bottom"/>
            <w:hideMark/>
          </w:tcPr>
          <w:p w14:paraId="7E1DBAB6"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 </w:t>
            </w:r>
          </w:p>
        </w:tc>
      </w:tr>
      <w:tr w:rsidR="00CB587E" w:rsidRPr="00CB587E" w14:paraId="20089117"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5498B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févr.-20</w:t>
            </w:r>
          </w:p>
        </w:tc>
        <w:tc>
          <w:tcPr>
            <w:tcW w:w="1200" w:type="dxa"/>
            <w:tcBorders>
              <w:top w:val="nil"/>
              <w:left w:val="nil"/>
              <w:bottom w:val="single" w:sz="4" w:space="0" w:color="auto"/>
              <w:right w:val="single" w:sz="4" w:space="0" w:color="auto"/>
            </w:tcBorders>
            <w:shd w:val="clear" w:color="auto" w:fill="auto"/>
            <w:noWrap/>
            <w:vAlign w:val="bottom"/>
            <w:hideMark/>
          </w:tcPr>
          <w:p w14:paraId="3873438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90</w:t>
            </w:r>
          </w:p>
        </w:tc>
        <w:tc>
          <w:tcPr>
            <w:tcW w:w="2280" w:type="dxa"/>
            <w:tcBorders>
              <w:top w:val="nil"/>
              <w:left w:val="nil"/>
              <w:bottom w:val="single" w:sz="4" w:space="0" w:color="auto"/>
              <w:right w:val="single" w:sz="4" w:space="0" w:color="auto"/>
            </w:tcBorders>
            <w:shd w:val="clear" w:color="auto" w:fill="auto"/>
            <w:noWrap/>
            <w:vAlign w:val="bottom"/>
            <w:hideMark/>
          </w:tcPr>
          <w:p w14:paraId="38F166F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196,67</w:t>
            </w:r>
          </w:p>
        </w:tc>
      </w:tr>
      <w:tr w:rsidR="00CB587E" w:rsidRPr="00CB587E" w14:paraId="13B5C51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B2D40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mars</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E7D04F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350</w:t>
            </w:r>
          </w:p>
        </w:tc>
        <w:tc>
          <w:tcPr>
            <w:tcW w:w="2280" w:type="dxa"/>
            <w:tcBorders>
              <w:top w:val="nil"/>
              <w:left w:val="nil"/>
              <w:bottom w:val="single" w:sz="4" w:space="0" w:color="auto"/>
              <w:right w:val="single" w:sz="4" w:space="0" w:color="auto"/>
            </w:tcBorders>
            <w:shd w:val="clear" w:color="auto" w:fill="auto"/>
            <w:noWrap/>
            <w:vAlign w:val="bottom"/>
            <w:hideMark/>
          </w:tcPr>
          <w:p w14:paraId="1D34F55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193,33</w:t>
            </w:r>
          </w:p>
        </w:tc>
      </w:tr>
      <w:tr w:rsidR="00CB587E" w:rsidRPr="00CB587E" w14:paraId="15C6DA2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56775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avr.-20</w:t>
            </w:r>
          </w:p>
        </w:tc>
        <w:tc>
          <w:tcPr>
            <w:tcW w:w="1200" w:type="dxa"/>
            <w:tcBorders>
              <w:top w:val="nil"/>
              <w:left w:val="nil"/>
              <w:bottom w:val="single" w:sz="4" w:space="0" w:color="auto"/>
              <w:right w:val="single" w:sz="4" w:space="0" w:color="auto"/>
            </w:tcBorders>
            <w:shd w:val="clear" w:color="auto" w:fill="auto"/>
            <w:noWrap/>
            <w:vAlign w:val="bottom"/>
            <w:hideMark/>
          </w:tcPr>
          <w:p w14:paraId="732E289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140</w:t>
            </w:r>
          </w:p>
        </w:tc>
        <w:tc>
          <w:tcPr>
            <w:tcW w:w="2280" w:type="dxa"/>
            <w:tcBorders>
              <w:top w:val="nil"/>
              <w:left w:val="nil"/>
              <w:bottom w:val="single" w:sz="4" w:space="0" w:color="auto"/>
              <w:right w:val="single" w:sz="4" w:space="0" w:color="auto"/>
            </w:tcBorders>
            <w:shd w:val="clear" w:color="auto" w:fill="auto"/>
            <w:noWrap/>
            <w:vAlign w:val="bottom"/>
            <w:hideMark/>
          </w:tcPr>
          <w:p w14:paraId="4CD801B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195,00</w:t>
            </w:r>
          </w:p>
        </w:tc>
      </w:tr>
      <w:tr w:rsidR="00CB587E" w:rsidRPr="00CB587E" w14:paraId="0A5D74C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AC73C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mai</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5AE31A3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95</w:t>
            </w:r>
          </w:p>
        </w:tc>
        <w:tc>
          <w:tcPr>
            <w:tcW w:w="2280" w:type="dxa"/>
            <w:tcBorders>
              <w:top w:val="nil"/>
              <w:left w:val="nil"/>
              <w:bottom w:val="single" w:sz="4" w:space="0" w:color="auto"/>
              <w:right w:val="single" w:sz="4" w:space="0" w:color="auto"/>
            </w:tcBorders>
            <w:shd w:val="clear" w:color="auto" w:fill="auto"/>
            <w:noWrap/>
            <w:vAlign w:val="bottom"/>
            <w:hideMark/>
          </w:tcPr>
          <w:p w14:paraId="5571D0A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185,00</w:t>
            </w:r>
          </w:p>
        </w:tc>
      </w:tr>
      <w:tr w:rsidR="00CB587E" w:rsidRPr="00CB587E" w14:paraId="18E7BF02"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54AF6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juin</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51DB0C5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320</w:t>
            </w:r>
          </w:p>
        </w:tc>
        <w:tc>
          <w:tcPr>
            <w:tcW w:w="2280" w:type="dxa"/>
            <w:tcBorders>
              <w:top w:val="nil"/>
              <w:left w:val="nil"/>
              <w:bottom w:val="single" w:sz="4" w:space="0" w:color="auto"/>
              <w:right w:val="single" w:sz="4" w:space="0" w:color="auto"/>
            </w:tcBorders>
            <w:shd w:val="clear" w:color="auto" w:fill="auto"/>
            <w:noWrap/>
            <w:vAlign w:val="bottom"/>
            <w:hideMark/>
          </w:tcPr>
          <w:p w14:paraId="5B7454D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189,00</w:t>
            </w:r>
          </w:p>
        </w:tc>
      </w:tr>
      <w:tr w:rsidR="00CB587E" w:rsidRPr="00CB587E" w14:paraId="3A471D7A"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976FB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juil.-20</w:t>
            </w:r>
          </w:p>
        </w:tc>
        <w:tc>
          <w:tcPr>
            <w:tcW w:w="1200" w:type="dxa"/>
            <w:tcBorders>
              <w:top w:val="nil"/>
              <w:left w:val="nil"/>
              <w:bottom w:val="single" w:sz="4" w:space="0" w:color="auto"/>
              <w:right w:val="single" w:sz="4" w:space="0" w:color="auto"/>
            </w:tcBorders>
            <w:shd w:val="clear" w:color="auto" w:fill="auto"/>
            <w:noWrap/>
            <w:vAlign w:val="bottom"/>
            <w:hideMark/>
          </w:tcPr>
          <w:p w14:paraId="05A59DF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152</w:t>
            </w:r>
          </w:p>
        </w:tc>
        <w:tc>
          <w:tcPr>
            <w:tcW w:w="2280" w:type="dxa"/>
            <w:tcBorders>
              <w:top w:val="nil"/>
              <w:left w:val="nil"/>
              <w:bottom w:val="single" w:sz="4" w:space="0" w:color="auto"/>
              <w:right w:val="single" w:sz="4" w:space="0" w:color="auto"/>
            </w:tcBorders>
            <w:shd w:val="clear" w:color="auto" w:fill="auto"/>
            <w:noWrap/>
            <w:vAlign w:val="bottom"/>
            <w:hideMark/>
          </w:tcPr>
          <w:p w14:paraId="3DA9E87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185,67</w:t>
            </w:r>
          </w:p>
        </w:tc>
      </w:tr>
      <w:tr w:rsidR="00CB587E" w:rsidRPr="00CB587E" w14:paraId="14322AD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42B6C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août</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B6AA184"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85</w:t>
            </w:r>
          </w:p>
        </w:tc>
        <w:tc>
          <w:tcPr>
            <w:tcW w:w="2280" w:type="dxa"/>
            <w:tcBorders>
              <w:top w:val="nil"/>
              <w:left w:val="nil"/>
              <w:bottom w:val="single" w:sz="4" w:space="0" w:color="auto"/>
              <w:right w:val="single" w:sz="4" w:space="0" w:color="auto"/>
            </w:tcBorders>
            <w:shd w:val="clear" w:color="auto" w:fill="auto"/>
            <w:noWrap/>
            <w:vAlign w:val="bottom"/>
            <w:hideMark/>
          </w:tcPr>
          <w:p w14:paraId="44C3521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202,33</w:t>
            </w:r>
          </w:p>
        </w:tc>
      </w:tr>
      <w:tr w:rsidR="00CB587E" w:rsidRPr="00CB587E" w14:paraId="033791D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A1F05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sept.-20</w:t>
            </w:r>
          </w:p>
        </w:tc>
        <w:tc>
          <w:tcPr>
            <w:tcW w:w="1200" w:type="dxa"/>
            <w:tcBorders>
              <w:top w:val="nil"/>
              <w:left w:val="nil"/>
              <w:bottom w:val="single" w:sz="4" w:space="0" w:color="auto"/>
              <w:right w:val="single" w:sz="4" w:space="0" w:color="auto"/>
            </w:tcBorders>
            <w:shd w:val="clear" w:color="auto" w:fill="auto"/>
            <w:noWrap/>
            <w:vAlign w:val="bottom"/>
            <w:hideMark/>
          </w:tcPr>
          <w:p w14:paraId="568F087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370</w:t>
            </w:r>
          </w:p>
        </w:tc>
        <w:tc>
          <w:tcPr>
            <w:tcW w:w="2280" w:type="dxa"/>
            <w:tcBorders>
              <w:top w:val="nil"/>
              <w:left w:val="nil"/>
              <w:bottom w:val="single" w:sz="4" w:space="0" w:color="auto"/>
              <w:right w:val="single" w:sz="4" w:space="0" w:color="auto"/>
            </w:tcBorders>
            <w:shd w:val="clear" w:color="auto" w:fill="auto"/>
            <w:noWrap/>
            <w:vAlign w:val="bottom"/>
            <w:hideMark/>
          </w:tcPr>
          <w:p w14:paraId="4844673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211,67</w:t>
            </w:r>
          </w:p>
        </w:tc>
      </w:tr>
      <w:tr w:rsidR="00CB587E" w:rsidRPr="00CB587E" w14:paraId="303A23D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E323E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oct.-20</w:t>
            </w:r>
          </w:p>
        </w:tc>
        <w:tc>
          <w:tcPr>
            <w:tcW w:w="1200" w:type="dxa"/>
            <w:tcBorders>
              <w:top w:val="nil"/>
              <w:left w:val="nil"/>
              <w:bottom w:val="single" w:sz="4" w:space="0" w:color="auto"/>
              <w:right w:val="single" w:sz="4" w:space="0" w:color="auto"/>
            </w:tcBorders>
            <w:shd w:val="clear" w:color="auto" w:fill="auto"/>
            <w:noWrap/>
            <w:vAlign w:val="bottom"/>
            <w:hideMark/>
          </w:tcPr>
          <w:p w14:paraId="75E40D6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180</w:t>
            </w:r>
          </w:p>
        </w:tc>
        <w:tc>
          <w:tcPr>
            <w:tcW w:w="2280" w:type="dxa"/>
            <w:tcBorders>
              <w:top w:val="nil"/>
              <w:left w:val="nil"/>
              <w:bottom w:val="single" w:sz="4" w:space="0" w:color="auto"/>
              <w:right w:val="single" w:sz="4" w:space="0" w:color="auto"/>
            </w:tcBorders>
            <w:shd w:val="clear" w:color="auto" w:fill="auto"/>
            <w:noWrap/>
            <w:vAlign w:val="bottom"/>
            <w:hideMark/>
          </w:tcPr>
          <w:p w14:paraId="48E2649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220,00</w:t>
            </w:r>
          </w:p>
        </w:tc>
      </w:tr>
      <w:tr w:rsidR="00CB587E" w:rsidRPr="00CB587E" w14:paraId="0AAB5F33"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7CC16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nov.-20</w:t>
            </w:r>
          </w:p>
        </w:tc>
        <w:tc>
          <w:tcPr>
            <w:tcW w:w="1200" w:type="dxa"/>
            <w:tcBorders>
              <w:top w:val="nil"/>
              <w:left w:val="nil"/>
              <w:bottom w:val="single" w:sz="4" w:space="0" w:color="auto"/>
              <w:right w:val="single" w:sz="4" w:space="0" w:color="auto"/>
            </w:tcBorders>
            <w:shd w:val="clear" w:color="auto" w:fill="auto"/>
            <w:noWrap/>
            <w:vAlign w:val="bottom"/>
            <w:hideMark/>
          </w:tcPr>
          <w:p w14:paraId="6A15246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110</w:t>
            </w:r>
          </w:p>
        </w:tc>
        <w:tc>
          <w:tcPr>
            <w:tcW w:w="2280" w:type="dxa"/>
            <w:tcBorders>
              <w:top w:val="nil"/>
              <w:left w:val="nil"/>
              <w:bottom w:val="single" w:sz="4" w:space="0" w:color="auto"/>
              <w:right w:val="single" w:sz="4" w:space="0" w:color="auto"/>
            </w:tcBorders>
            <w:shd w:val="clear" w:color="auto" w:fill="auto"/>
            <w:noWrap/>
            <w:vAlign w:val="bottom"/>
            <w:hideMark/>
          </w:tcPr>
          <w:p w14:paraId="48233B6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213,33</w:t>
            </w:r>
          </w:p>
        </w:tc>
      </w:tr>
      <w:tr w:rsidR="00CB587E" w:rsidRPr="00CB587E" w14:paraId="0EEC8C9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6FED8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déc.-20</w:t>
            </w:r>
          </w:p>
        </w:tc>
        <w:tc>
          <w:tcPr>
            <w:tcW w:w="1200" w:type="dxa"/>
            <w:tcBorders>
              <w:top w:val="nil"/>
              <w:left w:val="nil"/>
              <w:bottom w:val="single" w:sz="4" w:space="0" w:color="auto"/>
              <w:right w:val="single" w:sz="4" w:space="0" w:color="auto"/>
            </w:tcBorders>
            <w:shd w:val="clear" w:color="auto" w:fill="auto"/>
            <w:noWrap/>
            <w:vAlign w:val="bottom"/>
            <w:hideMark/>
          </w:tcPr>
          <w:p w14:paraId="3FF7871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350</w:t>
            </w:r>
          </w:p>
        </w:tc>
        <w:tc>
          <w:tcPr>
            <w:tcW w:w="2280" w:type="dxa"/>
            <w:tcBorders>
              <w:top w:val="nil"/>
              <w:left w:val="nil"/>
              <w:bottom w:val="single" w:sz="4" w:space="0" w:color="auto"/>
              <w:right w:val="single" w:sz="4" w:space="0" w:color="auto"/>
            </w:tcBorders>
            <w:shd w:val="clear" w:color="auto" w:fill="auto"/>
            <w:noWrap/>
            <w:vAlign w:val="bottom"/>
            <w:hideMark/>
          </w:tcPr>
          <w:p w14:paraId="160668B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204,00</w:t>
            </w:r>
          </w:p>
        </w:tc>
      </w:tr>
      <w:tr w:rsidR="00CB587E" w:rsidRPr="00CB587E" w14:paraId="0CB88E7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D9B78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janv.-21</w:t>
            </w:r>
          </w:p>
        </w:tc>
        <w:tc>
          <w:tcPr>
            <w:tcW w:w="1200" w:type="dxa"/>
            <w:tcBorders>
              <w:top w:val="nil"/>
              <w:left w:val="nil"/>
              <w:bottom w:val="single" w:sz="4" w:space="0" w:color="auto"/>
              <w:right w:val="single" w:sz="4" w:space="0" w:color="auto"/>
            </w:tcBorders>
            <w:shd w:val="clear" w:color="auto" w:fill="auto"/>
            <w:noWrap/>
            <w:vAlign w:val="bottom"/>
            <w:hideMark/>
          </w:tcPr>
          <w:p w14:paraId="72634F0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152</w:t>
            </w:r>
          </w:p>
        </w:tc>
        <w:tc>
          <w:tcPr>
            <w:tcW w:w="2280" w:type="dxa"/>
            <w:tcBorders>
              <w:top w:val="nil"/>
              <w:left w:val="nil"/>
              <w:bottom w:val="single" w:sz="4" w:space="0" w:color="auto"/>
              <w:right w:val="single" w:sz="4" w:space="0" w:color="auto"/>
            </w:tcBorders>
            <w:shd w:val="clear" w:color="auto" w:fill="auto"/>
            <w:noWrap/>
            <w:vAlign w:val="bottom"/>
            <w:hideMark/>
          </w:tcPr>
          <w:p w14:paraId="66DB78D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203,33</w:t>
            </w:r>
          </w:p>
        </w:tc>
      </w:tr>
      <w:tr w:rsidR="00CB587E" w:rsidRPr="00CB587E" w14:paraId="472C56B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3EB02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févr.-21</w:t>
            </w:r>
          </w:p>
        </w:tc>
        <w:tc>
          <w:tcPr>
            <w:tcW w:w="1200" w:type="dxa"/>
            <w:tcBorders>
              <w:top w:val="nil"/>
              <w:left w:val="nil"/>
              <w:bottom w:val="single" w:sz="4" w:space="0" w:color="auto"/>
              <w:right w:val="single" w:sz="4" w:space="0" w:color="auto"/>
            </w:tcBorders>
            <w:shd w:val="clear" w:color="auto" w:fill="auto"/>
            <w:noWrap/>
            <w:vAlign w:val="bottom"/>
            <w:hideMark/>
          </w:tcPr>
          <w:p w14:paraId="42F83C6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108</w:t>
            </w:r>
          </w:p>
        </w:tc>
        <w:tc>
          <w:tcPr>
            <w:tcW w:w="2280" w:type="dxa"/>
            <w:tcBorders>
              <w:top w:val="nil"/>
              <w:left w:val="nil"/>
              <w:bottom w:val="single" w:sz="4" w:space="0" w:color="auto"/>
              <w:right w:val="single" w:sz="4" w:space="0" w:color="auto"/>
            </w:tcBorders>
            <w:shd w:val="clear" w:color="auto" w:fill="auto"/>
            <w:noWrap/>
            <w:vAlign w:val="bottom"/>
            <w:hideMark/>
          </w:tcPr>
          <w:p w14:paraId="483227C4"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195,00</w:t>
            </w:r>
          </w:p>
        </w:tc>
      </w:tr>
      <w:tr w:rsidR="00CB587E" w:rsidRPr="00CB587E" w14:paraId="0ADCA90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0722B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mars</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2BCA97F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325</w:t>
            </w:r>
          </w:p>
        </w:tc>
        <w:tc>
          <w:tcPr>
            <w:tcW w:w="2280" w:type="dxa"/>
            <w:tcBorders>
              <w:top w:val="nil"/>
              <w:left w:val="nil"/>
              <w:bottom w:val="single" w:sz="4" w:space="0" w:color="auto"/>
              <w:right w:val="single" w:sz="4" w:space="0" w:color="auto"/>
            </w:tcBorders>
            <w:shd w:val="clear" w:color="auto" w:fill="auto"/>
            <w:noWrap/>
            <w:vAlign w:val="bottom"/>
            <w:hideMark/>
          </w:tcPr>
          <w:p w14:paraId="163503B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198,33</w:t>
            </w:r>
          </w:p>
        </w:tc>
      </w:tr>
      <w:tr w:rsidR="00CB587E" w:rsidRPr="00CB587E" w14:paraId="519A2F5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4C21D7"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avr.-21</w:t>
            </w:r>
          </w:p>
        </w:tc>
        <w:tc>
          <w:tcPr>
            <w:tcW w:w="1200" w:type="dxa"/>
            <w:tcBorders>
              <w:top w:val="nil"/>
              <w:left w:val="nil"/>
              <w:bottom w:val="single" w:sz="4" w:space="0" w:color="auto"/>
              <w:right w:val="single" w:sz="4" w:space="0" w:color="auto"/>
            </w:tcBorders>
            <w:shd w:val="clear" w:color="auto" w:fill="auto"/>
            <w:noWrap/>
            <w:vAlign w:val="bottom"/>
            <w:hideMark/>
          </w:tcPr>
          <w:p w14:paraId="59BB21D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162</w:t>
            </w:r>
          </w:p>
        </w:tc>
        <w:tc>
          <w:tcPr>
            <w:tcW w:w="2280" w:type="dxa"/>
            <w:tcBorders>
              <w:top w:val="nil"/>
              <w:left w:val="nil"/>
              <w:bottom w:val="single" w:sz="4" w:space="0" w:color="auto"/>
              <w:right w:val="single" w:sz="4" w:space="0" w:color="auto"/>
            </w:tcBorders>
            <w:shd w:val="clear" w:color="auto" w:fill="auto"/>
            <w:noWrap/>
            <w:vAlign w:val="bottom"/>
            <w:hideMark/>
          </w:tcPr>
          <w:p w14:paraId="7B0D8AF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195,67</w:t>
            </w:r>
          </w:p>
        </w:tc>
      </w:tr>
      <w:tr w:rsidR="00CB587E" w:rsidRPr="00CB587E" w14:paraId="32AF950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16898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mai</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32A5C12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100</w:t>
            </w:r>
          </w:p>
        </w:tc>
        <w:tc>
          <w:tcPr>
            <w:tcW w:w="2280" w:type="dxa"/>
            <w:tcBorders>
              <w:top w:val="nil"/>
              <w:left w:val="nil"/>
              <w:bottom w:val="single" w:sz="4" w:space="0" w:color="auto"/>
              <w:right w:val="single" w:sz="4" w:space="0" w:color="auto"/>
            </w:tcBorders>
            <w:shd w:val="clear" w:color="auto" w:fill="auto"/>
            <w:noWrap/>
            <w:vAlign w:val="bottom"/>
            <w:hideMark/>
          </w:tcPr>
          <w:p w14:paraId="1BEEC95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222,33</w:t>
            </w:r>
          </w:p>
        </w:tc>
      </w:tr>
      <w:tr w:rsidR="00CB587E" w:rsidRPr="00CB587E" w14:paraId="78D76CA3"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F4254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juin</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545D29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405</w:t>
            </w:r>
          </w:p>
        </w:tc>
        <w:tc>
          <w:tcPr>
            <w:tcW w:w="2280" w:type="dxa"/>
            <w:tcBorders>
              <w:top w:val="nil"/>
              <w:left w:val="nil"/>
              <w:bottom w:val="single" w:sz="4" w:space="0" w:color="auto"/>
              <w:right w:val="single" w:sz="4" w:space="0" w:color="auto"/>
            </w:tcBorders>
            <w:shd w:val="clear" w:color="auto" w:fill="auto"/>
            <w:noWrap/>
            <w:vAlign w:val="bottom"/>
            <w:hideMark/>
          </w:tcPr>
          <w:p w14:paraId="12AC58C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224,33</w:t>
            </w:r>
          </w:p>
        </w:tc>
      </w:tr>
      <w:tr w:rsidR="00CB587E" w:rsidRPr="00CB587E" w14:paraId="0EB4F78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6FA3F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juil.-21</w:t>
            </w:r>
          </w:p>
        </w:tc>
        <w:tc>
          <w:tcPr>
            <w:tcW w:w="1200" w:type="dxa"/>
            <w:tcBorders>
              <w:top w:val="nil"/>
              <w:left w:val="nil"/>
              <w:bottom w:val="single" w:sz="4" w:space="0" w:color="auto"/>
              <w:right w:val="single" w:sz="4" w:space="0" w:color="auto"/>
            </w:tcBorders>
            <w:shd w:val="clear" w:color="auto" w:fill="auto"/>
            <w:noWrap/>
            <w:vAlign w:val="bottom"/>
            <w:hideMark/>
          </w:tcPr>
          <w:p w14:paraId="04F1692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168</w:t>
            </w:r>
          </w:p>
        </w:tc>
        <w:tc>
          <w:tcPr>
            <w:tcW w:w="2280" w:type="dxa"/>
            <w:tcBorders>
              <w:top w:val="nil"/>
              <w:left w:val="nil"/>
              <w:bottom w:val="single" w:sz="4" w:space="0" w:color="auto"/>
              <w:right w:val="single" w:sz="4" w:space="0" w:color="auto"/>
            </w:tcBorders>
            <w:shd w:val="clear" w:color="auto" w:fill="auto"/>
            <w:noWrap/>
            <w:vAlign w:val="bottom"/>
            <w:hideMark/>
          </w:tcPr>
          <w:p w14:paraId="3C5B1EA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226,00</w:t>
            </w:r>
          </w:p>
        </w:tc>
      </w:tr>
      <w:tr w:rsidR="00CB587E" w:rsidRPr="00CB587E" w14:paraId="1EF88C0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894C6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août</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61454BD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105</w:t>
            </w:r>
          </w:p>
        </w:tc>
        <w:tc>
          <w:tcPr>
            <w:tcW w:w="2280" w:type="dxa"/>
            <w:tcBorders>
              <w:top w:val="nil"/>
              <w:left w:val="nil"/>
              <w:bottom w:val="single" w:sz="4" w:space="0" w:color="auto"/>
              <w:right w:val="single" w:sz="4" w:space="0" w:color="auto"/>
            </w:tcBorders>
            <w:shd w:val="clear" w:color="auto" w:fill="auto"/>
            <w:noWrap/>
            <w:vAlign w:val="bottom"/>
            <w:hideMark/>
          </w:tcPr>
          <w:p w14:paraId="3A7B159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227,67</w:t>
            </w:r>
          </w:p>
        </w:tc>
      </w:tr>
      <w:tr w:rsidR="00CB587E" w:rsidRPr="00CB587E" w14:paraId="0B149F2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202B7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sept.-21</w:t>
            </w:r>
          </w:p>
        </w:tc>
        <w:tc>
          <w:tcPr>
            <w:tcW w:w="1200" w:type="dxa"/>
            <w:tcBorders>
              <w:top w:val="nil"/>
              <w:left w:val="nil"/>
              <w:bottom w:val="single" w:sz="4" w:space="0" w:color="auto"/>
              <w:right w:val="single" w:sz="4" w:space="0" w:color="auto"/>
            </w:tcBorders>
            <w:shd w:val="clear" w:color="auto" w:fill="auto"/>
            <w:noWrap/>
            <w:vAlign w:val="bottom"/>
            <w:hideMark/>
          </w:tcPr>
          <w:p w14:paraId="2D30BFB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410</w:t>
            </w:r>
          </w:p>
        </w:tc>
        <w:tc>
          <w:tcPr>
            <w:tcW w:w="2280" w:type="dxa"/>
            <w:tcBorders>
              <w:top w:val="nil"/>
              <w:left w:val="nil"/>
              <w:bottom w:val="single" w:sz="4" w:space="0" w:color="auto"/>
              <w:right w:val="single" w:sz="4" w:space="0" w:color="auto"/>
            </w:tcBorders>
            <w:shd w:val="clear" w:color="auto" w:fill="auto"/>
            <w:noWrap/>
            <w:vAlign w:val="bottom"/>
            <w:hideMark/>
          </w:tcPr>
          <w:p w14:paraId="4238760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228,33</w:t>
            </w:r>
          </w:p>
        </w:tc>
      </w:tr>
      <w:tr w:rsidR="00CB587E" w:rsidRPr="00CB587E" w14:paraId="1649F25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2A158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oct.-21</w:t>
            </w:r>
          </w:p>
        </w:tc>
        <w:tc>
          <w:tcPr>
            <w:tcW w:w="1200" w:type="dxa"/>
            <w:tcBorders>
              <w:top w:val="nil"/>
              <w:left w:val="nil"/>
              <w:bottom w:val="single" w:sz="4" w:space="0" w:color="auto"/>
              <w:right w:val="single" w:sz="4" w:space="0" w:color="auto"/>
            </w:tcBorders>
            <w:shd w:val="clear" w:color="auto" w:fill="auto"/>
            <w:noWrap/>
            <w:vAlign w:val="bottom"/>
            <w:hideMark/>
          </w:tcPr>
          <w:p w14:paraId="3689842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170</w:t>
            </w:r>
          </w:p>
        </w:tc>
        <w:tc>
          <w:tcPr>
            <w:tcW w:w="2280" w:type="dxa"/>
            <w:tcBorders>
              <w:top w:val="nil"/>
              <w:left w:val="nil"/>
              <w:bottom w:val="single" w:sz="4" w:space="0" w:color="auto"/>
              <w:right w:val="single" w:sz="4" w:space="0" w:color="auto"/>
            </w:tcBorders>
            <w:shd w:val="clear" w:color="auto" w:fill="auto"/>
            <w:noWrap/>
            <w:vAlign w:val="bottom"/>
            <w:hideMark/>
          </w:tcPr>
          <w:p w14:paraId="549FECB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225,00</w:t>
            </w:r>
          </w:p>
        </w:tc>
      </w:tr>
      <w:tr w:rsidR="00CB587E" w:rsidRPr="00CB587E" w14:paraId="4384D489"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E1D73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nov.-21</w:t>
            </w:r>
          </w:p>
        </w:tc>
        <w:tc>
          <w:tcPr>
            <w:tcW w:w="1200" w:type="dxa"/>
            <w:tcBorders>
              <w:top w:val="nil"/>
              <w:left w:val="nil"/>
              <w:bottom w:val="single" w:sz="4" w:space="0" w:color="auto"/>
              <w:right w:val="single" w:sz="4" w:space="0" w:color="auto"/>
            </w:tcBorders>
            <w:shd w:val="clear" w:color="auto" w:fill="auto"/>
            <w:noWrap/>
            <w:vAlign w:val="bottom"/>
            <w:hideMark/>
          </w:tcPr>
          <w:p w14:paraId="4C0AC90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95</w:t>
            </w:r>
          </w:p>
        </w:tc>
        <w:tc>
          <w:tcPr>
            <w:tcW w:w="2280" w:type="dxa"/>
            <w:tcBorders>
              <w:top w:val="nil"/>
              <w:left w:val="nil"/>
              <w:bottom w:val="single" w:sz="4" w:space="0" w:color="auto"/>
              <w:right w:val="single" w:sz="4" w:space="0" w:color="auto"/>
            </w:tcBorders>
            <w:shd w:val="clear" w:color="auto" w:fill="auto"/>
            <w:noWrap/>
            <w:vAlign w:val="bottom"/>
            <w:hideMark/>
          </w:tcPr>
          <w:p w14:paraId="54CFD0A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220,00</w:t>
            </w:r>
          </w:p>
        </w:tc>
      </w:tr>
      <w:tr w:rsidR="00CB587E" w:rsidRPr="00CB587E" w14:paraId="1ABB947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DA703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déc.-21</w:t>
            </w:r>
          </w:p>
        </w:tc>
        <w:tc>
          <w:tcPr>
            <w:tcW w:w="1200" w:type="dxa"/>
            <w:tcBorders>
              <w:top w:val="nil"/>
              <w:left w:val="nil"/>
              <w:bottom w:val="single" w:sz="4" w:space="0" w:color="auto"/>
              <w:right w:val="single" w:sz="4" w:space="0" w:color="auto"/>
            </w:tcBorders>
            <w:shd w:val="clear" w:color="auto" w:fill="auto"/>
            <w:noWrap/>
            <w:vAlign w:val="bottom"/>
            <w:hideMark/>
          </w:tcPr>
          <w:p w14:paraId="2C1110F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395</w:t>
            </w:r>
          </w:p>
        </w:tc>
        <w:tc>
          <w:tcPr>
            <w:tcW w:w="2280" w:type="dxa"/>
            <w:tcBorders>
              <w:top w:val="nil"/>
              <w:left w:val="nil"/>
              <w:bottom w:val="single" w:sz="4" w:space="0" w:color="auto"/>
              <w:right w:val="single" w:sz="4" w:space="0" w:color="auto"/>
            </w:tcBorders>
            <w:shd w:val="clear" w:color="000000" w:fill="95B3D7"/>
            <w:noWrap/>
            <w:vAlign w:val="bottom"/>
            <w:hideMark/>
          </w:tcPr>
          <w:p w14:paraId="25C53CD6"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 </w:t>
            </w:r>
          </w:p>
        </w:tc>
      </w:tr>
    </w:tbl>
    <w:p w14:paraId="277B7AB1" w14:textId="7B0B657C" w:rsidR="00CB587E" w:rsidRDefault="00CB587E" w:rsidP="00607144"/>
    <w:p w14:paraId="7F41371C" w14:textId="05E262B2" w:rsidR="00CB587E" w:rsidRDefault="00CB587E" w:rsidP="00CB587E">
      <w:pPr>
        <w:tabs>
          <w:tab w:val="center" w:pos="2120"/>
        </w:tabs>
        <w:rPr>
          <w:sz w:val="18"/>
          <w:szCs w:val="18"/>
        </w:rPr>
      </w:pPr>
      <w:r>
        <w:rPr>
          <w:noProof/>
          <w:sz w:val="20"/>
          <w:szCs w:val="20"/>
        </w:rPr>
        <mc:AlternateContent>
          <mc:Choice Requires="wps">
            <w:drawing>
              <wp:anchor distT="0" distB="0" distL="114300" distR="114300" simplePos="0" relativeHeight="251573760" behindDoc="0" locked="0" layoutInCell="1" allowOverlap="1" wp14:anchorId="75CBA8C7" wp14:editId="1C2F9D1C">
                <wp:simplePos x="0" y="0"/>
                <wp:positionH relativeFrom="column">
                  <wp:posOffset>2973300</wp:posOffset>
                </wp:positionH>
                <wp:positionV relativeFrom="paragraph">
                  <wp:posOffset>250813</wp:posOffset>
                </wp:positionV>
                <wp:extent cx="1228907" cy="64066"/>
                <wp:effectExtent l="0" t="19050" r="85725" b="88900"/>
                <wp:wrapNone/>
                <wp:docPr id="57" name="Connecteur droit avec flèche 57"/>
                <wp:cNvGraphicFramePr/>
                <a:graphic xmlns:a="http://schemas.openxmlformats.org/drawingml/2006/main">
                  <a:graphicData uri="http://schemas.microsoft.com/office/word/2010/wordprocessingShape">
                    <wps:wsp>
                      <wps:cNvCnPr/>
                      <wps:spPr>
                        <a:xfrm>
                          <a:off x="0" y="0"/>
                          <a:ext cx="1228907" cy="640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5CB1548F" id="Connecteur droit avec flèche 57" o:spid="_x0000_s1026" type="#_x0000_t32" style="position:absolute;margin-left:234.1pt;margin-top:19.75pt;width:96.75pt;height:5.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" strokecolor="#4472c4 [3204]" strokeweight=".5pt">
                <v:stroke endarrow="block" joinstyle="miter"/>
              </v:shape>
            </w:pict>
          </mc:Fallback>
        </mc:AlternateContent>
      </w:r>
      <w:r>
        <w:tab/>
      </w:r>
      <w:r>
        <w:tab/>
      </w:r>
      <w:r>
        <w:tab/>
        <w:t xml:space="preserve">    </w:t>
      </w:r>
      <w:r w:rsidRPr="00CB587E">
        <w:rPr>
          <w:sz w:val="18"/>
          <w:szCs w:val="18"/>
        </w:rPr>
        <w:t xml:space="preserve"> (150+90+350</w:t>
      </w:r>
      <w:proofErr w:type="gramStart"/>
      <w:r w:rsidRPr="00CB587E">
        <w:rPr>
          <w:sz w:val="18"/>
          <w:szCs w:val="18"/>
        </w:rPr>
        <w:t>)  /</w:t>
      </w:r>
      <w:proofErr w:type="gramEnd"/>
      <w:r w:rsidRPr="00CB587E">
        <w:rPr>
          <w:sz w:val="18"/>
          <w:szCs w:val="18"/>
        </w:rPr>
        <w:t xml:space="preserve">  3</w:t>
      </w:r>
    </w:p>
    <w:p w14:paraId="17668A4A" w14:textId="491A86EE" w:rsidR="00CB587E" w:rsidRDefault="00CB587E" w:rsidP="00CB587E">
      <w:pPr>
        <w:tabs>
          <w:tab w:val="left" w:pos="1293"/>
        </w:tabs>
        <w:rPr>
          <w:sz w:val="18"/>
          <w:szCs w:val="18"/>
        </w:rPr>
      </w:pPr>
      <w:r>
        <w:rPr>
          <w:sz w:val="18"/>
          <w:szCs w:val="18"/>
        </w:rPr>
        <w:tab/>
      </w:r>
      <w:r>
        <w:rPr>
          <w:sz w:val="18"/>
          <w:szCs w:val="18"/>
        </w:rPr>
        <w:tab/>
      </w:r>
      <w:r>
        <w:rPr>
          <w:sz w:val="18"/>
          <w:szCs w:val="18"/>
        </w:rPr>
        <w:tab/>
        <w:t xml:space="preserve">      </w:t>
      </w:r>
      <w:r w:rsidRPr="00CB587E">
        <w:rPr>
          <w:sz w:val="18"/>
          <w:szCs w:val="18"/>
        </w:rPr>
        <w:t xml:space="preserve"> (</w:t>
      </w:r>
      <w:r>
        <w:rPr>
          <w:sz w:val="18"/>
          <w:szCs w:val="18"/>
        </w:rPr>
        <w:t>90</w:t>
      </w:r>
      <w:r w:rsidRPr="00CB587E">
        <w:rPr>
          <w:sz w:val="18"/>
          <w:szCs w:val="18"/>
        </w:rPr>
        <w:t>+</w:t>
      </w:r>
      <w:r>
        <w:rPr>
          <w:sz w:val="18"/>
          <w:szCs w:val="18"/>
        </w:rPr>
        <w:t>350</w:t>
      </w:r>
      <w:r w:rsidRPr="00CB587E">
        <w:rPr>
          <w:sz w:val="18"/>
          <w:szCs w:val="18"/>
        </w:rPr>
        <w:t>+</w:t>
      </w:r>
      <w:r>
        <w:rPr>
          <w:sz w:val="18"/>
          <w:szCs w:val="18"/>
        </w:rPr>
        <w:t>140</w:t>
      </w:r>
      <w:proofErr w:type="gramStart"/>
      <w:r w:rsidRPr="00CB587E">
        <w:rPr>
          <w:sz w:val="18"/>
          <w:szCs w:val="18"/>
        </w:rPr>
        <w:t>)  /</w:t>
      </w:r>
      <w:proofErr w:type="gramEnd"/>
      <w:r w:rsidRPr="00CB587E">
        <w:rPr>
          <w:sz w:val="18"/>
          <w:szCs w:val="18"/>
        </w:rPr>
        <w:t xml:space="preserve">  3</w:t>
      </w:r>
    </w:p>
    <w:p w14:paraId="039B1D0C" w14:textId="6F1B8BD4" w:rsidR="00DF392F" w:rsidRDefault="00DF392F" w:rsidP="00CB587E">
      <w:pPr>
        <w:tabs>
          <w:tab w:val="center" w:pos="2120"/>
        </w:tabs>
        <w:rPr>
          <w:sz w:val="18"/>
          <w:szCs w:val="18"/>
        </w:rPr>
      </w:pPr>
    </w:p>
    <w:p w14:paraId="45C5582A" w14:textId="77777777" w:rsidR="00DF392F" w:rsidRPr="00DF392F" w:rsidRDefault="00DF392F" w:rsidP="00DF392F">
      <w:pPr>
        <w:rPr>
          <w:sz w:val="18"/>
          <w:szCs w:val="18"/>
        </w:rPr>
      </w:pPr>
    </w:p>
    <w:p w14:paraId="6B479B63" w14:textId="77777777" w:rsidR="00DF392F" w:rsidRPr="00DF392F" w:rsidRDefault="00DF392F" w:rsidP="00DF392F">
      <w:pPr>
        <w:rPr>
          <w:sz w:val="18"/>
          <w:szCs w:val="18"/>
        </w:rPr>
      </w:pPr>
    </w:p>
    <w:p w14:paraId="51656DEB" w14:textId="77777777" w:rsidR="00DF392F" w:rsidRPr="00DF392F" w:rsidRDefault="00DF392F" w:rsidP="00DF392F">
      <w:pPr>
        <w:rPr>
          <w:sz w:val="18"/>
          <w:szCs w:val="18"/>
        </w:rPr>
      </w:pPr>
    </w:p>
    <w:p w14:paraId="3E20A947" w14:textId="77777777" w:rsidR="00DF392F" w:rsidRPr="00DF392F" w:rsidRDefault="00DF392F" w:rsidP="00DF392F">
      <w:pPr>
        <w:rPr>
          <w:sz w:val="18"/>
          <w:szCs w:val="18"/>
        </w:rPr>
      </w:pPr>
    </w:p>
    <w:p w14:paraId="692123FB" w14:textId="77777777" w:rsidR="00DF392F" w:rsidRPr="00DF392F" w:rsidRDefault="00DF392F" w:rsidP="00DF392F">
      <w:pPr>
        <w:rPr>
          <w:sz w:val="18"/>
          <w:szCs w:val="18"/>
        </w:rPr>
      </w:pPr>
    </w:p>
    <w:p w14:paraId="1BB9ED65" w14:textId="77777777" w:rsidR="00DF392F" w:rsidRPr="00DF392F" w:rsidRDefault="00DF392F" w:rsidP="00DF392F">
      <w:pPr>
        <w:rPr>
          <w:sz w:val="18"/>
          <w:szCs w:val="18"/>
        </w:rPr>
      </w:pPr>
    </w:p>
    <w:p w14:paraId="720D749C" w14:textId="77777777" w:rsidR="00DF392F" w:rsidRPr="00DF392F" w:rsidRDefault="00DF392F" w:rsidP="00DF392F">
      <w:pPr>
        <w:rPr>
          <w:sz w:val="18"/>
          <w:szCs w:val="18"/>
        </w:rPr>
      </w:pPr>
    </w:p>
    <w:p w14:paraId="62809239" w14:textId="77777777" w:rsidR="00DF392F" w:rsidRPr="00DF392F" w:rsidRDefault="00DF392F" w:rsidP="00DF392F">
      <w:pPr>
        <w:rPr>
          <w:sz w:val="18"/>
          <w:szCs w:val="18"/>
        </w:rPr>
      </w:pPr>
    </w:p>
    <w:p w14:paraId="4D2BB6A5" w14:textId="79768D57" w:rsidR="00DF392F" w:rsidRDefault="00DF392F" w:rsidP="00CB587E">
      <w:pPr>
        <w:tabs>
          <w:tab w:val="center" w:pos="2120"/>
        </w:tabs>
        <w:rPr>
          <w:sz w:val="18"/>
          <w:szCs w:val="18"/>
        </w:rPr>
      </w:pPr>
    </w:p>
    <w:p w14:paraId="54192D61" w14:textId="083DB81D" w:rsidR="00CB587E" w:rsidRDefault="00DF392F" w:rsidP="00DF392F">
      <w:pPr>
        <w:tabs>
          <w:tab w:val="center" w:pos="2120"/>
        </w:tabs>
        <w:rPr>
          <w:sz w:val="18"/>
          <w:szCs w:val="18"/>
        </w:rPr>
      </w:pPr>
      <w:r>
        <w:rPr>
          <w:noProof/>
          <w:sz w:val="20"/>
          <w:szCs w:val="20"/>
        </w:rPr>
        <mc:AlternateContent>
          <mc:Choice Requires="wps">
            <w:drawing>
              <wp:anchor distT="0" distB="0" distL="114300" distR="114300" simplePos="0" relativeHeight="251607552" behindDoc="0" locked="0" layoutInCell="1" allowOverlap="1" wp14:anchorId="2CDCE957" wp14:editId="247CB2BD">
                <wp:simplePos x="0" y="0"/>
                <wp:positionH relativeFrom="column">
                  <wp:posOffset>2961652</wp:posOffset>
                </wp:positionH>
                <wp:positionV relativeFrom="paragraph">
                  <wp:posOffset>73313</wp:posOffset>
                </wp:positionV>
                <wp:extent cx="1187669" cy="45719"/>
                <wp:effectExtent l="0" t="76200" r="0" b="50165"/>
                <wp:wrapNone/>
                <wp:docPr id="58" name="Connecteur droit avec flèche 58"/>
                <wp:cNvGraphicFramePr/>
                <a:graphic xmlns:a="http://schemas.openxmlformats.org/drawingml/2006/main">
                  <a:graphicData uri="http://schemas.microsoft.com/office/word/2010/wordprocessingShape">
                    <wps:wsp>
                      <wps:cNvCnPr/>
                      <wps:spPr>
                        <a:xfrm flipV="1">
                          <a:off x="0" y="0"/>
                          <a:ext cx="118766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49CC9EF0" id="Connecteur droit avec flèche 58" o:spid="_x0000_s1026" type="#_x0000_t32" style="position:absolute;margin-left:233.2pt;margin-top:5.75pt;width:93.5pt;height:3.6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" strokecolor="#4472c4 [3204]" strokeweight=".5pt">
                <v:stroke endarrow="block" joinstyle="miter"/>
              </v:shape>
            </w:pict>
          </mc:Fallback>
        </mc:AlternateContent>
      </w:r>
      <w:r>
        <w:rPr>
          <w:sz w:val="18"/>
          <w:szCs w:val="18"/>
        </w:rPr>
        <w:tab/>
      </w:r>
      <w:r>
        <w:rPr>
          <w:sz w:val="18"/>
          <w:szCs w:val="18"/>
        </w:rPr>
        <w:tab/>
      </w:r>
      <w:r>
        <w:rPr>
          <w:sz w:val="18"/>
          <w:szCs w:val="18"/>
        </w:rPr>
        <w:tab/>
        <w:t xml:space="preserve">        (170</w:t>
      </w:r>
      <w:r w:rsidRPr="00CB587E">
        <w:rPr>
          <w:sz w:val="18"/>
          <w:szCs w:val="18"/>
        </w:rPr>
        <w:t>+</w:t>
      </w:r>
      <w:r>
        <w:rPr>
          <w:sz w:val="18"/>
          <w:szCs w:val="18"/>
        </w:rPr>
        <w:t>95+395</w:t>
      </w:r>
      <w:proofErr w:type="gramStart"/>
      <w:r w:rsidRPr="00CB587E">
        <w:rPr>
          <w:sz w:val="18"/>
          <w:szCs w:val="18"/>
        </w:rPr>
        <w:t>)  /</w:t>
      </w:r>
      <w:proofErr w:type="gramEnd"/>
      <w:r w:rsidRPr="00CB587E">
        <w:rPr>
          <w:sz w:val="18"/>
          <w:szCs w:val="18"/>
        </w:rPr>
        <w:t xml:space="preserve">  3</w:t>
      </w:r>
    </w:p>
    <w:p w14:paraId="42CCEB5B" w14:textId="6A29AB7F" w:rsidR="00DF392F" w:rsidRDefault="00DF392F" w:rsidP="00DF392F">
      <w:pPr>
        <w:tabs>
          <w:tab w:val="center" w:pos="2120"/>
        </w:tabs>
        <w:rPr>
          <w:sz w:val="18"/>
          <w:szCs w:val="18"/>
        </w:rPr>
      </w:pPr>
    </w:p>
    <w:p w14:paraId="783039AC" w14:textId="5BA51A60" w:rsidR="00DF392F" w:rsidRPr="00CB587E" w:rsidRDefault="00E23688" w:rsidP="00DF392F">
      <w:pPr>
        <w:tabs>
          <w:tab w:val="center" w:pos="2120"/>
        </w:tabs>
        <w:rPr>
          <w:sz w:val="18"/>
          <w:szCs w:val="18"/>
        </w:rPr>
      </w:pPr>
      <w:r>
        <w:rPr>
          <w:noProof/>
          <w:sz w:val="18"/>
          <w:szCs w:val="18"/>
        </w:rPr>
        <mc:AlternateContent>
          <mc:Choice Requires="wps">
            <w:drawing>
              <wp:anchor distT="0" distB="0" distL="114300" distR="114300" simplePos="0" relativeHeight="251632128" behindDoc="0" locked="0" layoutInCell="1" allowOverlap="1" wp14:anchorId="1F6971AD" wp14:editId="71BC607B">
                <wp:simplePos x="0" y="0"/>
                <wp:positionH relativeFrom="column">
                  <wp:posOffset>4259059</wp:posOffset>
                </wp:positionH>
                <wp:positionV relativeFrom="paragraph">
                  <wp:posOffset>630981</wp:posOffset>
                </wp:positionV>
                <wp:extent cx="2067636" cy="668741"/>
                <wp:effectExtent l="0" t="0" r="27940" b="17145"/>
                <wp:wrapNone/>
                <wp:docPr id="60" name="Zone de texte 60"/>
                <wp:cNvGraphicFramePr/>
                <a:graphic xmlns:a="http://schemas.openxmlformats.org/drawingml/2006/main">
                  <a:graphicData uri="http://schemas.microsoft.com/office/word/2010/wordprocessingShape">
                    <wps:wsp>
                      <wps:cNvSpPr txBox="1"/>
                      <wps:spPr>
                        <a:xfrm>
                          <a:off x="0" y="0"/>
                          <a:ext cx="2067636" cy="668741"/>
                        </a:xfrm>
                        <a:prstGeom prst="rect">
                          <a:avLst/>
                        </a:prstGeom>
                        <a:solidFill>
                          <a:schemeClr val="lt1"/>
                        </a:solidFill>
                        <a:ln w="6350">
                          <a:solidFill>
                            <a:prstClr val="black"/>
                          </a:solidFill>
                        </a:ln>
                      </wps:spPr>
                      <wps:txbx>
                        <w:txbxContent>
                          <w:p w14:paraId="089332BD" w14:textId="7998D2FF" w:rsidR="00314810" w:rsidRDefault="00314810">
                            <w:r>
                              <w:t xml:space="preserve">Au niveau du graphique, la moyenne mobile a désaisonnalisé les ventes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71AD" id="Zone de texte 60" o:spid="_x0000_s1032" type="#_x0000_t202" style="position:absolute;margin-left:335.35pt;margin-top:49.7pt;width:162.8pt;height:5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" fillcolor="white [3201]" strokeweight=".5pt">
                <v:textbox>
                  <w:txbxContent>
                    <w:p w14:paraId="089332BD" w14:textId="7998D2FF" w:rsidR="00314810" w:rsidRDefault="00314810">
                      <w:r>
                        <w:t xml:space="preserve">Au niveau du graphique, la moyenne mobile a désaisonnalisé les ventes </w:t>
                      </w:r>
                    </w:p>
                  </w:txbxContent>
                </v:textbox>
              </v:shape>
            </w:pict>
          </mc:Fallback>
        </mc:AlternateContent>
      </w:r>
      <w:r w:rsidR="00DF392F">
        <w:rPr>
          <w:noProof/>
        </w:rPr>
        <w:drawing>
          <wp:inline distT="0" distB="0" distL="0" distR="0" wp14:anchorId="50F747E7" wp14:editId="2B37E919">
            <wp:extent cx="4149014" cy="2456597"/>
            <wp:effectExtent l="0" t="0" r="4445" b="1270"/>
            <wp:docPr id="59" name="Graphique 5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BE22C5" w14:textId="5A6CD172" w:rsidR="00DF392F" w:rsidRDefault="00E23688" w:rsidP="00607144">
      <w:r>
        <w:br w:type="page"/>
      </w:r>
    </w:p>
    <w:p w14:paraId="7F26FE30" w14:textId="289D3FF9" w:rsidR="00DF392F" w:rsidRDefault="001A7306" w:rsidP="00607144">
      <w:r>
        <w:rPr>
          <w:noProof/>
          <w:sz w:val="20"/>
          <w:szCs w:val="20"/>
        </w:rPr>
        <w:lastRenderedPageBreak/>
        <mc:AlternateContent>
          <mc:Choice Requires="wps">
            <w:drawing>
              <wp:anchor distT="0" distB="0" distL="114300" distR="114300" simplePos="0" relativeHeight="251658752" behindDoc="0" locked="0" layoutInCell="1" allowOverlap="1" wp14:anchorId="0295F93F" wp14:editId="18F01842">
                <wp:simplePos x="0" y="0"/>
                <wp:positionH relativeFrom="column">
                  <wp:posOffset>3532424</wp:posOffset>
                </wp:positionH>
                <wp:positionV relativeFrom="paragraph">
                  <wp:posOffset>881221</wp:posOffset>
                </wp:positionV>
                <wp:extent cx="885279" cy="48103"/>
                <wp:effectExtent l="0" t="38100" r="29210" b="85725"/>
                <wp:wrapNone/>
                <wp:docPr id="61" name="Connecteur droit avec flèche 61"/>
                <wp:cNvGraphicFramePr/>
                <a:graphic xmlns:a="http://schemas.openxmlformats.org/drawingml/2006/main">
                  <a:graphicData uri="http://schemas.microsoft.com/office/word/2010/wordprocessingShape">
                    <wps:wsp>
                      <wps:cNvCnPr/>
                      <wps:spPr>
                        <a:xfrm>
                          <a:off x="0" y="0"/>
                          <a:ext cx="885279" cy="481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02461FA9" id="Connecteur droit avec flèche 61" o:spid="_x0000_s1026" type="#_x0000_t32" style="position:absolute;margin-left:278.15pt;margin-top:69.4pt;width:69.7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" strokecolor="#4472c4" strokeweight=".5pt">
                <v:stroke endarrow="block" joinstyle="miter"/>
              </v:shape>
            </w:pict>
          </mc:Fallback>
        </mc:AlternateContent>
      </w:r>
      <w:r w:rsidR="00DF392F">
        <w:t>Etape 2 : Détermination des coefficients saisonniers moyens par mois</w:t>
      </w:r>
    </w:p>
    <w:tbl>
      <w:tblPr>
        <w:tblpPr w:leftFromText="141" w:rightFromText="141" w:vertAnchor="text" w:tblpY="1"/>
        <w:tblOverlap w:val="never"/>
        <w:tblW w:w="5518" w:type="dxa"/>
        <w:tblCellMar>
          <w:left w:w="70" w:type="dxa"/>
          <w:right w:w="70" w:type="dxa"/>
        </w:tblCellMar>
        <w:tblLook w:val="04A0" w:firstRow="1" w:lastRow="0" w:firstColumn="1" w:lastColumn="0" w:noHBand="0" w:noVBand="1"/>
      </w:tblPr>
      <w:tblGrid>
        <w:gridCol w:w="1200"/>
        <w:gridCol w:w="1200"/>
        <w:gridCol w:w="1281"/>
        <w:gridCol w:w="1837"/>
      </w:tblGrid>
      <w:tr w:rsidR="00DF392F" w:rsidRPr="00DF392F" w14:paraId="6FFDF22E" w14:textId="77777777" w:rsidTr="001A7306">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59AED" w14:textId="77777777" w:rsidR="00DF392F" w:rsidRPr="00DF392F" w:rsidRDefault="00DF392F" w:rsidP="001A7306">
            <w:pPr>
              <w:spacing w:after="0" w:line="240" w:lineRule="auto"/>
              <w:jc w:val="center"/>
              <w:rPr>
                <w:rFonts w:eastAsia="Times New Roman" w:cstheme="minorHAnsi"/>
                <w:color w:val="000000"/>
                <w:sz w:val="16"/>
                <w:szCs w:val="16"/>
                <w:lang w:eastAsia="fr-FR"/>
              </w:rPr>
            </w:pPr>
            <w:r w:rsidRPr="00DF392F">
              <w:rPr>
                <w:rFonts w:eastAsia="Times New Roman" w:cstheme="minorHAnsi"/>
                <w:color w:val="000000"/>
                <w:sz w:val="16"/>
                <w:szCs w:val="16"/>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015527C" w14:textId="77777777" w:rsidR="00DF392F" w:rsidRPr="00DF392F" w:rsidRDefault="00DF392F" w:rsidP="001A7306">
            <w:pPr>
              <w:spacing w:after="0" w:line="240" w:lineRule="auto"/>
              <w:jc w:val="center"/>
              <w:rPr>
                <w:rFonts w:eastAsia="Times New Roman" w:cstheme="minorHAnsi"/>
                <w:color w:val="000000"/>
                <w:sz w:val="16"/>
                <w:szCs w:val="16"/>
                <w:lang w:eastAsia="fr-FR"/>
              </w:rPr>
            </w:pPr>
            <w:r w:rsidRPr="00DF392F">
              <w:rPr>
                <w:rFonts w:eastAsia="Times New Roman" w:cstheme="minorHAnsi"/>
                <w:color w:val="000000"/>
                <w:sz w:val="16"/>
                <w:szCs w:val="16"/>
                <w:lang w:eastAsia="fr-FR"/>
              </w:rPr>
              <w:t>Ventes</w:t>
            </w:r>
          </w:p>
        </w:tc>
        <w:tc>
          <w:tcPr>
            <w:tcW w:w="1281" w:type="dxa"/>
            <w:tcBorders>
              <w:top w:val="single" w:sz="4" w:space="0" w:color="auto"/>
              <w:left w:val="nil"/>
              <w:bottom w:val="single" w:sz="4" w:space="0" w:color="auto"/>
              <w:right w:val="single" w:sz="4" w:space="0" w:color="auto"/>
            </w:tcBorders>
            <w:shd w:val="clear" w:color="auto" w:fill="auto"/>
            <w:vAlign w:val="bottom"/>
            <w:hideMark/>
          </w:tcPr>
          <w:p w14:paraId="2D0A3777"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Moyenne Mobile (3)</w:t>
            </w:r>
          </w:p>
        </w:tc>
        <w:tc>
          <w:tcPr>
            <w:tcW w:w="1837" w:type="dxa"/>
            <w:tcBorders>
              <w:top w:val="single" w:sz="4" w:space="0" w:color="auto"/>
              <w:left w:val="nil"/>
              <w:bottom w:val="single" w:sz="4" w:space="0" w:color="auto"/>
              <w:right w:val="single" w:sz="4" w:space="0" w:color="auto"/>
            </w:tcBorders>
            <w:shd w:val="clear" w:color="000000" w:fill="EEECE1"/>
            <w:vAlign w:val="bottom"/>
            <w:hideMark/>
          </w:tcPr>
          <w:p w14:paraId="7BFE9097" w14:textId="587C1048" w:rsidR="00DF392F" w:rsidRPr="00DF392F" w:rsidRDefault="00DF392F" w:rsidP="001A7306">
            <w:pPr>
              <w:spacing w:after="0" w:line="240" w:lineRule="auto"/>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Coefficients saisonniers</w:t>
            </w:r>
          </w:p>
        </w:tc>
      </w:tr>
      <w:tr w:rsidR="00DF392F" w:rsidRPr="00DF392F" w14:paraId="6C7F785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40BC5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janv.-20</w:t>
            </w:r>
          </w:p>
        </w:tc>
        <w:tc>
          <w:tcPr>
            <w:tcW w:w="1200" w:type="dxa"/>
            <w:tcBorders>
              <w:top w:val="nil"/>
              <w:left w:val="nil"/>
              <w:bottom w:val="single" w:sz="4" w:space="0" w:color="auto"/>
              <w:right w:val="single" w:sz="4" w:space="0" w:color="auto"/>
            </w:tcBorders>
            <w:shd w:val="clear" w:color="auto" w:fill="auto"/>
            <w:noWrap/>
            <w:vAlign w:val="bottom"/>
            <w:hideMark/>
          </w:tcPr>
          <w:p w14:paraId="5A85D8D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150</w:t>
            </w:r>
          </w:p>
        </w:tc>
        <w:tc>
          <w:tcPr>
            <w:tcW w:w="1281" w:type="dxa"/>
            <w:tcBorders>
              <w:top w:val="nil"/>
              <w:left w:val="nil"/>
              <w:bottom w:val="single" w:sz="4" w:space="0" w:color="auto"/>
              <w:right w:val="single" w:sz="4" w:space="0" w:color="auto"/>
            </w:tcBorders>
            <w:shd w:val="clear" w:color="000000" w:fill="95B3D7"/>
            <w:noWrap/>
            <w:vAlign w:val="bottom"/>
            <w:hideMark/>
          </w:tcPr>
          <w:p w14:paraId="5BDC0FA9"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c>
          <w:tcPr>
            <w:tcW w:w="1837" w:type="dxa"/>
            <w:tcBorders>
              <w:top w:val="nil"/>
              <w:left w:val="nil"/>
              <w:bottom w:val="single" w:sz="4" w:space="0" w:color="auto"/>
              <w:right w:val="single" w:sz="4" w:space="0" w:color="auto"/>
            </w:tcBorders>
            <w:shd w:val="clear" w:color="000000" w:fill="95B3D7"/>
            <w:noWrap/>
            <w:vAlign w:val="bottom"/>
            <w:hideMark/>
          </w:tcPr>
          <w:p w14:paraId="2451ADA6"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r>
      <w:tr w:rsidR="00DF392F" w:rsidRPr="00DF392F" w14:paraId="16F13F2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37B26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févr.-20</w:t>
            </w:r>
          </w:p>
        </w:tc>
        <w:tc>
          <w:tcPr>
            <w:tcW w:w="1200" w:type="dxa"/>
            <w:tcBorders>
              <w:top w:val="nil"/>
              <w:left w:val="nil"/>
              <w:bottom w:val="single" w:sz="4" w:space="0" w:color="auto"/>
              <w:right w:val="single" w:sz="4" w:space="0" w:color="auto"/>
            </w:tcBorders>
            <w:shd w:val="clear" w:color="auto" w:fill="auto"/>
            <w:noWrap/>
            <w:vAlign w:val="bottom"/>
            <w:hideMark/>
          </w:tcPr>
          <w:p w14:paraId="00C45112"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90</w:t>
            </w:r>
          </w:p>
        </w:tc>
        <w:tc>
          <w:tcPr>
            <w:tcW w:w="1281" w:type="dxa"/>
            <w:tcBorders>
              <w:top w:val="nil"/>
              <w:left w:val="nil"/>
              <w:bottom w:val="single" w:sz="4" w:space="0" w:color="auto"/>
              <w:right w:val="single" w:sz="4" w:space="0" w:color="auto"/>
            </w:tcBorders>
            <w:shd w:val="clear" w:color="auto" w:fill="auto"/>
            <w:noWrap/>
            <w:vAlign w:val="bottom"/>
            <w:hideMark/>
          </w:tcPr>
          <w:p w14:paraId="0666DAD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196,67</w:t>
            </w:r>
          </w:p>
        </w:tc>
        <w:tc>
          <w:tcPr>
            <w:tcW w:w="1837" w:type="dxa"/>
            <w:tcBorders>
              <w:top w:val="nil"/>
              <w:left w:val="nil"/>
              <w:bottom w:val="single" w:sz="4" w:space="0" w:color="auto"/>
              <w:right w:val="single" w:sz="4" w:space="0" w:color="auto"/>
            </w:tcBorders>
            <w:shd w:val="clear" w:color="000000" w:fill="EEECE1"/>
            <w:noWrap/>
            <w:vAlign w:val="bottom"/>
            <w:hideMark/>
          </w:tcPr>
          <w:p w14:paraId="32E504A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0,45762712</w:t>
            </w:r>
          </w:p>
        </w:tc>
      </w:tr>
      <w:tr w:rsidR="00DF392F" w:rsidRPr="00DF392F" w14:paraId="7A8BBF4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101DE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mars</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45583CF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350</w:t>
            </w:r>
          </w:p>
        </w:tc>
        <w:tc>
          <w:tcPr>
            <w:tcW w:w="1281" w:type="dxa"/>
            <w:tcBorders>
              <w:top w:val="nil"/>
              <w:left w:val="nil"/>
              <w:bottom w:val="single" w:sz="4" w:space="0" w:color="auto"/>
              <w:right w:val="single" w:sz="4" w:space="0" w:color="auto"/>
            </w:tcBorders>
            <w:shd w:val="clear" w:color="auto" w:fill="auto"/>
            <w:noWrap/>
            <w:vAlign w:val="bottom"/>
            <w:hideMark/>
          </w:tcPr>
          <w:p w14:paraId="65278C4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193,33</w:t>
            </w:r>
          </w:p>
        </w:tc>
        <w:tc>
          <w:tcPr>
            <w:tcW w:w="1837" w:type="dxa"/>
            <w:tcBorders>
              <w:top w:val="nil"/>
              <w:left w:val="nil"/>
              <w:bottom w:val="single" w:sz="4" w:space="0" w:color="auto"/>
              <w:right w:val="single" w:sz="4" w:space="0" w:color="auto"/>
            </w:tcBorders>
            <w:shd w:val="clear" w:color="000000" w:fill="EEECE1"/>
            <w:noWrap/>
            <w:vAlign w:val="bottom"/>
            <w:hideMark/>
          </w:tcPr>
          <w:p w14:paraId="393D2A47"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1,81034483</w:t>
            </w:r>
          </w:p>
        </w:tc>
      </w:tr>
      <w:tr w:rsidR="00DF392F" w:rsidRPr="00DF392F" w14:paraId="6CE057A6"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351C2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avr.-20</w:t>
            </w:r>
          </w:p>
        </w:tc>
        <w:tc>
          <w:tcPr>
            <w:tcW w:w="1200" w:type="dxa"/>
            <w:tcBorders>
              <w:top w:val="nil"/>
              <w:left w:val="nil"/>
              <w:bottom w:val="single" w:sz="4" w:space="0" w:color="auto"/>
              <w:right w:val="single" w:sz="4" w:space="0" w:color="auto"/>
            </w:tcBorders>
            <w:shd w:val="clear" w:color="auto" w:fill="auto"/>
            <w:noWrap/>
            <w:vAlign w:val="bottom"/>
            <w:hideMark/>
          </w:tcPr>
          <w:p w14:paraId="36868BB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140</w:t>
            </w:r>
          </w:p>
        </w:tc>
        <w:tc>
          <w:tcPr>
            <w:tcW w:w="1281" w:type="dxa"/>
            <w:tcBorders>
              <w:top w:val="nil"/>
              <w:left w:val="nil"/>
              <w:bottom w:val="single" w:sz="4" w:space="0" w:color="auto"/>
              <w:right w:val="single" w:sz="4" w:space="0" w:color="auto"/>
            </w:tcBorders>
            <w:shd w:val="clear" w:color="auto" w:fill="auto"/>
            <w:noWrap/>
            <w:vAlign w:val="bottom"/>
            <w:hideMark/>
          </w:tcPr>
          <w:p w14:paraId="62A9D89F"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195,00</w:t>
            </w:r>
          </w:p>
        </w:tc>
        <w:tc>
          <w:tcPr>
            <w:tcW w:w="1837" w:type="dxa"/>
            <w:tcBorders>
              <w:top w:val="nil"/>
              <w:left w:val="nil"/>
              <w:bottom w:val="single" w:sz="4" w:space="0" w:color="auto"/>
              <w:right w:val="single" w:sz="4" w:space="0" w:color="auto"/>
            </w:tcBorders>
            <w:shd w:val="clear" w:color="000000" w:fill="EEECE1"/>
            <w:noWrap/>
            <w:vAlign w:val="bottom"/>
            <w:hideMark/>
          </w:tcPr>
          <w:p w14:paraId="28E82501"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0,71794872</w:t>
            </w:r>
          </w:p>
        </w:tc>
      </w:tr>
      <w:tr w:rsidR="00DF392F" w:rsidRPr="00DF392F" w14:paraId="22FA8D2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8F75A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mai</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1BA1C61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95</w:t>
            </w:r>
          </w:p>
        </w:tc>
        <w:tc>
          <w:tcPr>
            <w:tcW w:w="1281" w:type="dxa"/>
            <w:tcBorders>
              <w:top w:val="nil"/>
              <w:left w:val="nil"/>
              <w:bottom w:val="single" w:sz="4" w:space="0" w:color="auto"/>
              <w:right w:val="single" w:sz="4" w:space="0" w:color="auto"/>
            </w:tcBorders>
            <w:shd w:val="clear" w:color="auto" w:fill="auto"/>
            <w:noWrap/>
            <w:vAlign w:val="bottom"/>
            <w:hideMark/>
          </w:tcPr>
          <w:p w14:paraId="28381C6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185,00</w:t>
            </w:r>
          </w:p>
        </w:tc>
        <w:tc>
          <w:tcPr>
            <w:tcW w:w="1837" w:type="dxa"/>
            <w:tcBorders>
              <w:top w:val="nil"/>
              <w:left w:val="nil"/>
              <w:bottom w:val="single" w:sz="4" w:space="0" w:color="auto"/>
              <w:right w:val="single" w:sz="4" w:space="0" w:color="auto"/>
            </w:tcBorders>
            <w:shd w:val="clear" w:color="000000" w:fill="EEECE1"/>
            <w:noWrap/>
            <w:vAlign w:val="bottom"/>
            <w:hideMark/>
          </w:tcPr>
          <w:p w14:paraId="0BA70F17"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0,51351351</w:t>
            </w:r>
          </w:p>
        </w:tc>
      </w:tr>
      <w:tr w:rsidR="00DF392F" w:rsidRPr="00DF392F" w14:paraId="20C4E50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05893B"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juin</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4C6E462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320</w:t>
            </w:r>
          </w:p>
        </w:tc>
        <w:tc>
          <w:tcPr>
            <w:tcW w:w="1281" w:type="dxa"/>
            <w:tcBorders>
              <w:top w:val="nil"/>
              <w:left w:val="nil"/>
              <w:bottom w:val="single" w:sz="4" w:space="0" w:color="auto"/>
              <w:right w:val="single" w:sz="4" w:space="0" w:color="auto"/>
            </w:tcBorders>
            <w:shd w:val="clear" w:color="auto" w:fill="auto"/>
            <w:noWrap/>
            <w:vAlign w:val="bottom"/>
            <w:hideMark/>
          </w:tcPr>
          <w:p w14:paraId="3D86C02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189,00</w:t>
            </w:r>
          </w:p>
        </w:tc>
        <w:tc>
          <w:tcPr>
            <w:tcW w:w="1837" w:type="dxa"/>
            <w:tcBorders>
              <w:top w:val="nil"/>
              <w:left w:val="nil"/>
              <w:bottom w:val="single" w:sz="4" w:space="0" w:color="auto"/>
              <w:right w:val="single" w:sz="4" w:space="0" w:color="auto"/>
            </w:tcBorders>
            <w:shd w:val="clear" w:color="000000" w:fill="EEECE1"/>
            <w:noWrap/>
            <w:vAlign w:val="bottom"/>
            <w:hideMark/>
          </w:tcPr>
          <w:p w14:paraId="7585957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1,69312169</w:t>
            </w:r>
          </w:p>
        </w:tc>
      </w:tr>
      <w:tr w:rsidR="00DF392F" w:rsidRPr="00DF392F" w14:paraId="48B39B3E"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92364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juil.-20</w:t>
            </w:r>
          </w:p>
        </w:tc>
        <w:tc>
          <w:tcPr>
            <w:tcW w:w="1200" w:type="dxa"/>
            <w:tcBorders>
              <w:top w:val="nil"/>
              <w:left w:val="nil"/>
              <w:bottom w:val="single" w:sz="4" w:space="0" w:color="auto"/>
              <w:right w:val="single" w:sz="4" w:space="0" w:color="auto"/>
            </w:tcBorders>
            <w:shd w:val="clear" w:color="auto" w:fill="auto"/>
            <w:noWrap/>
            <w:vAlign w:val="bottom"/>
            <w:hideMark/>
          </w:tcPr>
          <w:p w14:paraId="5039E0C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152</w:t>
            </w:r>
          </w:p>
        </w:tc>
        <w:tc>
          <w:tcPr>
            <w:tcW w:w="1281" w:type="dxa"/>
            <w:tcBorders>
              <w:top w:val="nil"/>
              <w:left w:val="nil"/>
              <w:bottom w:val="single" w:sz="4" w:space="0" w:color="auto"/>
              <w:right w:val="single" w:sz="4" w:space="0" w:color="auto"/>
            </w:tcBorders>
            <w:shd w:val="clear" w:color="auto" w:fill="auto"/>
            <w:noWrap/>
            <w:vAlign w:val="bottom"/>
            <w:hideMark/>
          </w:tcPr>
          <w:p w14:paraId="5770B34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185,67</w:t>
            </w:r>
          </w:p>
        </w:tc>
        <w:tc>
          <w:tcPr>
            <w:tcW w:w="1837" w:type="dxa"/>
            <w:tcBorders>
              <w:top w:val="nil"/>
              <w:left w:val="nil"/>
              <w:bottom w:val="single" w:sz="4" w:space="0" w:color="auto"/>
              <w:right w:val="single" w:sz="4" w:space="0" w:color="auto"/>
            </w:tcBorders>
            <w:shd w:val="clear" w:color="000000" w:fill="EEECE1"/>
            <w:noWrap/>
            <w:vAlign w:val="bottom"/>
            <w:hideMark/>
          </w:tcPr>
          <w:p w14:paraId="199A1F68"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0,81867145</w:t>
            </w:r>
          </w:p>
        </w:tc>
      </w:tr>
      <w:tr w:rsidR="00DF392F" w:rsidRPr="00DF392F" w14:paraId="2D558B6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5777C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août</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0F9B20D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85</w:t>
            </w:r>
          </w:p>
        </w:tc>
        <w:tc>
          <w:tcPr>
            <w:tcW w:w="1281" w:type="dxa"/>
            <w:tcBorders>
              <w:top w:val="nil"/>
              <w:left w:val="nil"/>
              <w:bottom w:val="single" w:sz="4" w:space="0" w:color="auto"/>
              <w:right w:val="single" w:sz="4" w:space="0" w:color="auto"/>
            </w:tcBorders>
            <w:shd w:val="clear" w:color="auto" w:fill="auto"/>
            <w:noWrap/>
            <w:vAlign w:val="bottom"/>
            <w:hideMark/>
          </w:tcPr>
          <w:p w14:paraId="4D47317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202,33</w:t>
            </w:r>
          </w:p>
        </w:tc>
        <w:tc>
          <w:tcPr>
            <w:tcW w:w="1837" w:type="dxa"/>
            <w:tcBorders>
              <w:top w:val="nil"/>
              <w:left w:val="nil"/>
              <w:bottom w:val="single" w:sz="4" w:space="0" w:color="auto"/>
              <w:right w:val="single" w:sz="4" w:space="0" w:color="auto"/>
            </w:tcBorders>
            <w:shd w:val="clear" w:color="000000" w:fill="EEECE1"/>
            <w:noWrap/>
            <w:vAlign w:val="bottom"/>
            <w:hideMark/>
          </w:tcPr>
          <w:p w14:paraId="3F40A061"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0,42009885</w:t>
            </w:r>
          </w:p>
        </w:tc>
      </w:tr>
      <w:tr w:rsidR="00DF392F" w:rsidRPr="00DF392F" w14:paraId="31B80149"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D1799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sept.-20</w:t>
            </w:r>
          </w:p>
        </w:tc>
        <w:tc>
          <w:tcPr>
            <w:tcW w:w="1200" w:type="dxa"/>
            <w:tcBorders>
              <w:top w:val="nil"/>
              <w:left w:val="nil"/>
              <w:bottom w:val="single" w:sz="4" w:space="0" w:color="auto"/>
              <w:right w:val="single" w:sz="4" w:space="0" w:color="auto"/>
            </w:tcBorders>
            <w:shd w:val="clear" w:color="auto" w:fill="auto"/>
            <w:noWrap/>
            <w:vAlign w:val="bottom"/>
            <w:hideMark/>
          </w:tcPr>
          <w:p w14:paraId="10322572"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370</w:t>
            </w:r>
          </w:p>
        </w:tc>
        <w:tc>
          <w:tcPr>
            <w:tcW w:w="1281" w:type="dxa"/>
            <w:tcBorders>
              <w:top w:val="nil"/>
              <w:left w:val="nil"/>
              <w:bottom w:val="single" w:sz="4" w:space="0" w:color="auto"/>
              <w:right w:val="single" w:sz="4" w:space="0" w:color="auto"/>
            </w:tcBorders>
            <w:shd w:val="clear" w:color="auto" w:fill="auto"/>
            <w:noWrap/>
            <w:vAlign w:val="bottom"/>
            <w:hideMark/>
          </w:tcPr>
          <w:p w14:paraId="6ED3317F"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211,67</w:t>
            </w:r>
          </w:p>
        </w:tc>
        <w:tc>
          <w:tcPr>
            <w:tcW w:w="1837" w:type="dxa"/>
            <w:tcBorders>
              <w:top w:val="nil"/>
              <w:left w:val="nil"/>
              <w:bottom w:val="single" w:sz="4" w:space="0" w:color="auto"/>
              <w:right w:val="single" w:sz="4" w:space="0" w:color="auto"/>
            </w:tcBorders>
            <w:shd w:val="clear" w:color="000000" w:fill="EEECE1"/>
            <w:noWrap/>
            <w:vAlign w:val="bottom"/>
            <w:hideMark/>
          </w:tcPr>
          <w:p w14:paraId="371EBFFC"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1,7480315</w:t>
            </w:r>
          </w:p>
        </w:tc>
      </w:tr>
      <w:tr w:rsidR="00DF392F" w:rsidRPr="00DF392F" w14:paraId="3E58916D"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16261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oct.-20</w:t>
            </w:r>
          </w:p>
        </w:tc>
        <w:tc>
          <w:tcPr>
            <w:tcW w:w="1200" w:type="dxa"/>
            <w:tcBorders>
              <w:top w:val="nil"/>
              <w:left w:val="nil"/>
              <w:bottom w:val="single" w:sz="4" w:space="0" w:color="auto"/>
              <w:right w:val="single" w:sz="4" w:space="0" w:color="auto"/>
            </w:tcBorders>
            <w:shd w:val="clear" w:color="auto" w:fill="auto"/>
            <w:noWrap/>
            <w:vAlign w:val="bottom"/>
            <w:hideMark/>
          </w:tcPr>
          <w:p w14:paraId="1BBFE84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180</w:t>
            </w:r>
          </w:p>
        </w:tc>
        <w:tc>
          <w:tcPr>
            <w:tcW w:w="1281" w:type="dxa"/>
            <w:tcBorders>
              <w:top w:val="nil"/>
              <w:left w:val="nil"/>
              <w:bottom w:val="single" w:sz="4" w:space="0" w:color="auto"/>
              <w:right w:val="single" w:sz="4" w:space="0" w:color="auto"/>
            </w:tcBorders>
            <w:shd w:val="clear" w:color="auto" w:fill="auto"/>
            <w:noWrap/>
            <w:vAlign w:val="bottom"/>
            <w:hideMark/>
          </w:tcPr>
          <w:p w14:paraId="2C3F580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220,00</w:t>
            </w:r>
          </w:p>
        </w:tc>
        <w:tc>
          <w:tcPr>
            <w:tcW w:w="1837" w:type="dxa"/>
            <w:tcBorders>
              <w:top w:val="nil"/>
              <w:left w:val="nil"/>
              <w:bottom w:val="single" w:sz="4" w:space="0" w:color="auto"/>
              <w:right w:val="single" w:sz="4" w:space="0" w:color="auto"/>
            </w:tcBorders>
            <w:shd w:val="clear" w:color="000000" w:fill="EEECE1"/>
            <w:noWrap/>
            <w:vAlign w:val="bottom"/>
            <w:hideMark/>
          </w:tcPr>
          <w:p w14:paraId="15216CD3"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0,81818182</w:t>
            </w:r>
          </w:p>
        </w:tc>
      </w:tr>
      <w:tr w:rsidR="00DF392F" w:rsidRPr="00DF392F" w14:paraId="0AB9458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CFD3F8"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nov.-20</w:t>
            </w:r>
          </w:p>
        </w:tc>
        <w:tc>
          <w:tcPr>
            <w:tcW w:w="1200" w:type="dxa"/>
            <w:tcBorders>
              <w:top w:val="nil"/>
              <w:left w:val="nil"/>
              <w:bottom w:val="single" w:sz="4" w:space="0" w:color="auto"/>
              <w:right w:val="single" w:sz="4" w:space="0" w:color="auto"/>
            </w:tcBorders>
            <w:shd w:val="clear" w:color="auto" w:fill="auto"/>
            <w:noWrap/>
            <w:vAlign w:val="bottom"/>
            <w:hideMark/>
          </w:tcPr>
          <w:p w14:paraId="4E03B4F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110</w:t>
            </w:r>
          </w:p>
        </w:tc>
        <w:tc>
          <w:tcPr>
            <w:tcW w:w="1281" w:type="dxa"/>
            <w:tcBorders>
              <w:top w:val="nil"/>
              <w:left w:val="nil"/>
              <w:bottom w:val="single" w:sz="4" w:space="0" w:color="auto"/>
              <w:right w:val="single" w:sz="4" w:space="0" w:color="auto"/>
            </w:tcBorders>
            <w:shd w:val="clear" w:color="auto" w:fill="auto"/>
            <w:noWrap/>
            <w:vAlign w:val="bottom"/>
            <w:hideMark/>
          </w:tcPr>
          <w:p w14:paraId="7F42932A"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213,33</w:t>
            </w:r>
          </w:p>
        </w:tc>
        <w:tc>
          <w:tcPr>
            <w:tcW w:w="1837" w:type="dxa"/>
            <w:tcBorders>
              <w:top w:val="nil"/>
              <w:left w:val="nil"/>
              <w:bottom w:val="single" w:sz="4" w:space="0" w:color="auto"/>
              <w:right w:val="single" w:sz="4" w:space="0" w:color="auto"/>
            </w:tcBorders>
            <w:shd w:val="clear" w:color="000000" w:fill="EEECE1"/>
            <w:noWrap/>
            <w:vAlign w:val="bottom"/>
            <w:hideMark/>
          </w:tcPr>
          <w:p w14:paraId="3814A2E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0,515625</w:t>
            </w:r>
          </w:p>
        </w:tc>
      </w:tr>
      <w:tr w:rsidR="00DF392F" w:rsidRPr="00DF392F" w14:paraId="7F6B24B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ACA02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déc.-20</w:t>
            </w:r>
          </w:p>
        </w:tc>
        <w:tc>
          <w:tcPr>
            <w:tcW w:w="1200" w:type="dxa"/>
            <w:tcBorders>
              <w:top w:val="nil"/>
              <w:left w:val="nil"/>
              <w:bottom w:val="single" w:sz="4" w:space="0" w:color="auto"/>
              <w:right w:val="single" w:sz="4" w:space="0" w:color="auto"/>
            </w:tcBorders>
            <w:shd w:val="clear" w:color="auto" w:fill="auto"/>
            <w:noWrap/>
            <w:vAlign w:val="bottom"/>
            <w:hideMark/>
          </w:tcPr>
          <w:p w14:paraId="7988279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350</w:t>
            </w:r>
          </w:p>
        </w:tc>
        <w:tc>
          <w:tcPr>
            <w:tcW w:w="1281" w:type="dxa"/>
            <w:tcBorders>
              <w:top w:val="nil"/>
              <w:left w:val="nil"/>
              <w:bottom w:val="single" w:sz="4" w:space="0" w:color="auto"/>
              <w:right w:val="single" w:sz="4" w:space="0" w:color="auto"/>
            </w:tcBorders>
            <w:shd w:val="clear" w:color="auto" w:fill="auto"/>
            <w:noWrap/>
            <w:vAlign w:val="bottom"/>
            <w:hideMark/>
          </w:tcPr>
          <w:p w14:paraId="7764CE7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204,00</w:t>
            </w:r>
          </w:p>
        </w:tc>
        <w:tc>
          <w:tcPr>
            <w:tcW w:w="1837" w:type="dxa"/>
            <w:tcBorders>
              <w:top w:val="nil"/>
              <w:left w:val="nil"/>
              <w:bottom w:val="single" w:sz="4" w:space="0" w:color="auto"/>
              <w:right w:val="single" w:sz="4" w:space="0" w:color="auto"/>
            </w:tcBorders>
            <w:shd w:val="clear" w:color="000000" w:fill="EEECE1"/>
            <w:noWrap/>
            <w:vAlign w:val="bottom"/>
            <w:hideMark/>
          </w:tcPr>
          <w:p w14:paraId="71525A9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1,71568627</w:t>
            </w:r>
          </w:p>
        </w:tc>
      </w:tr>
      <w:tr w:rsidR="00DF392F" w:rsidRPr="00DF392F" w14:paraId="029849B0"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6C0E5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janv.-21</w:t>
            </w:r>
          </w:p>
        </w:tc>
        <w:tc>
          <w:tcPr>
            <w:tcW w:w="1200" w:type="dxa"/>
            <w:tcBorders>
              <w:top w:val="nil"/>
              <w:left w:val="nil"/>
              <w:bottom w:val="single" w:sz="4" w:space="0" w:color="auto"/>
              <w:right w:val="single" w:sz="4" w:space="0" w:color="auto"/>
            </w:tcBorders>
            <w:shd w:val="clear" w:color="auto" w:fill="auto"/>
            <w:noWrap/>
            <w:vAlign w:val="bottom"/>
            <w:hideMark/>
          </w:tcPr>
          <w:p w14:paraId="686F10A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152</w:t>
            </w:r>
          </w:p>
        </w:tc>
        <w:tc>
          <w:tcPr>
            <w:tcW w:w="1281" w:type="dxa"/>
            <w:tcBorders>
              <w:top w:val="nil"/>
              <w:left w:val="nil"/>
              <w:bottom w:val="single" w:sz="4" w:space="0" w:color="auto"/>
              <w:right w:val="single" w:sz="4" w:space="0" w:color="auto"/>
            </w:tcBorders>
            <w:shd w:val="clear" w:color="auto" w:fill="auto"/>
            <w:noWrap/>
            <w:vAlign w:val="bottom"/>
            <w:hideMark/>
          </w:tcPr>
          <w:p w14:paraId="07DF740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203,33</w:t>
            </w:r>
          </w:p>
        </w:tc>
        <w:tc>
          <w:tcPr>
            <w:tcW w:w="1837" w:type="dxa"/>
            <w:tcBorders>
              <w:top w:val="nil"/>
              <w:left w:val="nil"/>
              <w:bottom w:val="single" w:sz="4" w:space="0" w:color="auto"/>
              <w:right w:val="single" w:sz="4" w:space="0" w:color="auto"/>
            </w:tcBorders>
            <w:shd w:val="clear" w:color="000000" w:fill="EEECE1"/>
            <w:noWrap/>
            <w:vAlign w:val="bottom"/>
            <w:hideMark/>
          </w:tcPr>
          <w:p w14:paraId="2271CB7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0,74754098</w:t>
            </w:r>
          </w:p>
        </w:tc>
      </w:tr>
      <w:tr w:rsidR="00DF392F" w:rsidRPr="00DF392F" w14:paraId="03DF16E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4F9F2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févr.-21</w:t>
            </w:r>
          </w:p>
        </w:tc>
        <w:tc>
          <w:tcPr>
            <w:tcW w:w="1200" w:type="dxa"/>
            <w:tcBorders>
              <w:top w:val="nil"/>
              <w:left w:val="nil"/>
              <w:bottom w:val="single" w:sz="4" w:space="0" w:color="auto"/>
              <w:right w:val="single" w:sz="4" w:space="0" w:color="auto"/>
            </w:tcBorders>
            <w:shd w:val="clear" w:color="auto" w:fill="auto"/>
            <w:noWrap/>
            <w:vAlign w:val="bottom"/>
            <w:hideMark/>
          </w:tcPr>
          <w:p w14:paraId="3499A08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108</w:t>
            </w:r>
          </w:p>
        </w:tc>
        <w:tc>
          <w:tcPr>
            <w:tcW w:w="1281" w:type="dxa"/>
            <w:tcBorders>
              <w:top w:val="nil"/>
              <w:left w:val="nil"/>
              <w:bottom w:val="single" w:sz="4" w:space="0" w:color="auto"/>
              <w:right w:val="single" w:sz="4" w:space="0" w:color="auto"/>
            </w:tcBorders>
            <w:shd w:val="clear" w:color="auto" w:fill="auto"/>
            <w:noWrap/>
            <w:vAlign w:val="bottom"/>
            <w:hideMark/>
          </w:tcPr>
          <w:p w14:paraId="04B0CB4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195,00</w:t>
            </w:r>
          </w:p>
        </w:tc>
        <w:tc>
          <w:tcPr>
            <w:tcW w:w="1837" w:type="dxa"/>
            <w:tcBorders>
              <w:top w:val="nil"/>
              <w:left w:val="nil"/>
              <w:bottom w:val="single" w:sz="4" w:space="0" w:color="auto"/>
              <w:right w:val="single" w:sz="4" w:space="0" w:color="auto"/>
            </w:tcBorders>
            <w:shd w:val="clear" w:color="000000" w:fill="EEECE1"/>
            <w:noWrap/>
            <w:vAlign w:val="bottom"/>
            <w:hideMark/>
          </w:tcPr>
          <w:p w14:paraId="0D72B038"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0,55384615</w:t>
            </w:r>
          </w:p>
        </w:tc>
      </w:tr>
      <w:tr w:rsidR="00DF392F" w:rsidRPr="00DF392F" w14:paraId="379AF29D"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7D9AF8"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mars</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0DAEDEC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325</w:t>
            </w:r>
          </w:p>
        </w:tc>
        <w:tc>
          <w:tcPr>
            <w:tcW w:w="1281" w:type="dxa"/>
            <w:tcBorders>
              <w:top w:val="nil"/>
              <w:left w:val="nil"/>
              <w:bottom w:val="single" w:sz="4" w:space="0" w:color="auto"/>
              <w:right w:val="single" w:sz="4" w:space="0" w:color="auto"/>
            </w:tcBorders>
            <w:shd w:val="clear" w:color="auto" w:fill="auto"/>
            <w:noWrap/>
            <w:vAlign w:val="bottom"/>
            <w:hideMark/>
          </w:tcPr>
          <w:p w14:paraId="08A56B7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198,33</w:t>
            </w:r>
          </w:p>
        </w:tc>
        <w:tc>
          <w:tcPr>
            <w:tcW w:w="1837" w:type="dxa"/>
            <w:tcBorders>
              <w:top w:val="nil"/>
              <w:left w:val="nil"/>
              <w:bottom w:val="single" w:sz="4" w:space="0" w:color="auto"/>
              <w:right w:val="single" w:sz="4" w:space="0" w:color="auto"/>
            </w:tcBorders>
            <w:shd w:val="clear" w:color="000000" w:fill="EEECE1"/>
            <w:noWrap/>
            <w:vAlign w:val="bottom"/>
            <w:hideMark/>
          </w:tcPr>
          <w:p w14:paraId="4D18485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1,63865546</w:t>
            </w:r>
          </w:p>
        </w:tc>
      </w:tr>
      <w:tr w:rsidR="00DF392F" w:rsidRPr="00DF392F" w14:paraId="318AB83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5A4AC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avr.-21</w:t>
            </w:r>
          </w:p>
        </w:tc>
        <w:tc>
          <w:tcPr>
            <w:tcW w:w="1200" w:type="dxa"/>
            <w:tcBorders>
              <w:top w:val="nil"/>
              <w:left w:val="nil"/>
              <w:bottom w:val="single" w:sz="4" w:space="0" w:color="auto"/>
              <w:right w:val="single" w:sz="4" w:space="0" w:color="auto"/>
            </w:tcBorders>
            <w:shd w:val="clear" w:color="auto" w:fill="auto"/>
            <w:noWrap/>
            <w:vAlign w:val="bottom"/>
            <w:hideMark/>
          </w:tcPr>
          <w:p w14:paraId="78F4652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162</w:t>
            </w:r>
          </w:p>
        </w:tc>
        <w:tc>
          <w:tcPr>
            <w:tcW w:w="1281" w:type="dxa"/>
            <w:tcBorders>
              <w:top w:val="nil"/>
              <w:left w:val="nil"/>
              <w:bottom w:val="single" w:sz="4" w:space="0" w:color="auto"/>
              <w:right w:val="single" w:sz="4" w:space="0" w:color="auto"/>
            </w:tcBorders>
            <w:shd w:val="clear" w:color="auto" w:fill="auto"/>
            <w:noWrap/>
            <w:vAlign w:val="bottom"/>
            <w:hideMark/>
          </w:tcPr>
          <w:p w14:paraId="52DA4CD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195,67</w:t>
            </w:r>
          </w:p>
        </w:tc>
        <w:tc>
          <w:tcPr>
            <w:tcW w:w="1837" w:type="dxa"/>
            <w:tcBorders>
              <w:top w:val="nil"/>
              <w:left w:val="nil"/>
              <w:bottom w:val="single" w:sz="4" w:space="0" w:color="auto"/>
              <w:right w:val="single" w:sz="4" w:space="0" w:color="auto"/>
            </w:tcBorders>
            <w:shd w:val="clear" w:color="000000" w:fill="EEECE1"/>
            <w:noWrap/>
            <w:vAlign w:val="bottom"/>
            <w:hideMark/>
          </w:tcPr>
          <w:p w14:paraId="1BC361C6"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0,82793867</w:t>
            </w:r>
          </w:p>
        </w:tc>
      </w:tr>
      <w:tr w:rsidR="00DF392F" w:rsidRPr="00DF392F" w14:paraId="286E179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C9837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mai</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1AC597F8"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100</w:t>
            </w:r>
          </w:p>
        </w:tc>
        <w:tc>
          <w:tcPr>
            <w:tcW w:w="1281" w:type="dxa"/>
            <w:tcBorders>
              <w:top w:val="nil"/>
              <w:left w:val="nil"/>
              <w:bottom w:val="single" w:sz="4" w:space="0" w:color="auto"/>
              <w:right w:val="single" w:sz="4" w:space="0" w:color="auto"/>
            </w:tcBorders>
            <w:shd w:val="clear" w:color="auto" w:fill="auto"/>
            <w:noWrap/>
            <w:vAlign w:val="bottom"/>
            <w:hideMark/>
          </w:tcPr>
          <w:p w14:paraId="2963C4D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222,33</w:t>
            </w:r>
          </w:p>
        </w:tc>
        <w:tc>
          <w:tcPr>
            <w:tcW w:w="1837" w:type="dxa"/>
            <w:tcBorders>
              <w:top w:val="nil"/>
              <w:left w:val="nil"/>
              <w:bottom w:val="single" w:sz="4" w:space="0" w:color="auto"/>
              <w:right w:val="single" w:sz="4" w:space="0" w:color="auto"/>
            </w:tcBorders>
            <w:shd w:val="clear" w:color="000000" w:fill="EEECE1"/>
            <w:noWrap/>
            <w:vAlign w:val="bottom"/>
            <w:hideMark/>
          </w:tcPr>
          <w:p w14:paraId="7383F58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0,44977511</w:t>
            </w:r>
          </w:p>
        </w:tc>
      </w:tr>
      <w:tr w:rsidR="00DF392F" w:rsidRPr="00DF392F" w14:paraId="4CBEFE2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8B47C8"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juin</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544D944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405</w:t>
            </w:r>
          </w:p>
        </w:tc>
        <w:tc>
          <w:tcPr>
            <w:tcW w:w="1281" w:type="dxa"/>
            <w:tcBorders>
              <w:top w:val="nil"/>
              <w:left w:val="nil"/>
              <w:bottom w:val="single" w:sz="4" w:space="0" w:color="auto"/>
              <w:right w:val="single" w:sz="4" w:space="0" w:color="auto"/>
            </w:tcBorders>
            <w:shd w:val="clear" w:color="auto" w:fill="auto"/>
            <w:noWrap/>
            <w:vAlign w:val="bottom"/>
            <w:hideMark/>
          </w:tcPr>
          <w:p w14:paraId="3F3E52B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224,33</w:t>
            </w:r>
          </w:p>
        </w:tc>
        <w:tc>
          <w:tcPr>
            <w:tcW w:w="1837" w:type="dxa"/>
            <w:tcBorders>
              <w:top w:val="nil"/>
              <w:left w:val="nil"/>
              <w:bottom w:val="single" w:sz="4" w:space="0" w:color="auto"/>
              <w:right w:val="single" w:sz="4" w:space="0" w:color="auto"/>
            </w:tcBorders>
            <w:shd w:val="clear" w:color="000000" w:fill="EEECE1"/>
            <w:noWrap/>
            <w:vAlign w:val="bottom"/>
            <w:hideMark/>
          </w:tcPr>
          <w:p w14:paraId="54F81809"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1,80534918</w:t>
            </w:r>
          </w:p>
        </w:tc>
      </w:tr>
      <w:tr w:rsidR="00DF392F" w:rsidRPr="00DF392F" w14:paraId="5D484FE7"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2881F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juil.-21</w:t>
            </w:r>
          </w:p>
        </w:tc>
        <w:tc>
          <w:tcPr>
            <w:tcW w:w="1200" w:type="dxa"/>
            <w:tcBorders>
              <w:top w:val="nil"/>
              <w:left w:val="nil"/>
              <w:bottom w:val="single" w:sz="4" w:space="0" w:color="auto"/>
              <w:right w:val="single" w:sz="4" w:space="0" w:color="auto"/>
            </w:tcBorders>
            <w:shd w:val="clear" w:color="auto" w:fill="auto"/>
            <w:noWrap/>
            <w:vAlign w:val="bottom"/>
            <w:hideMark/>
          </w:tcPr>
          <w:p w14:paraId="6B0FE21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168</w:t>
            </w:r>
          </w:p>
        </w:tc>
        <w:tc>
          <w:tcPr>
            <w:tcW w:w="1281" w:type="dxa"/>
            <w:tcBorders>
              <w:top w:val="nil"/>
              <w:left w:val="nil"/>
              <w:bottom w:val="single" w:sz="4" w:space="0" w:color="auto"/>
              <w:right w:val="single" w:sz="4" w:space="0" w:color="auto"/>
            </w:tcBorders>
            <w:shd w:val="clear" w:color="auto" w:fill="auto"/>
            <w:noWrap/>
            <w:vAlign w:val="bottom"/>
            <w:hideMark/>
          </w:tcPr>
          <w:p w14:paraId="5B6146A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226,00</w:t>
            </w:r>
          </w:p>
        </w:tc>
        <w:tc>
          <w:tcPr>
            <w:tcW w:w="1837" w:type="dxa"/>
            <w:tcBorders>
              <w:top w:val="nil"/>
              <w:left w:val="nil"/>
              <w:bottom w:val="single" w:sz="4" w:space="0" w:color="auto"/>
              <w:right w:val="single" w:sz="4" w:space="0" w:color="auto"/>
            </w:tcBorders>
            <w:shd w:val="clear" w:color="000000" w:fill="EEECE1"/>
            <w:noWrap/>
            <w:vAlign w:val="bottom"/>
            <w:hideMark/>
          </w:tcPr>
          <w:p w14:paraId="3DE0346F"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0,74336283</w:t>
            </w:r>
          </w:p>
        </w:tc>
      </w:tr>
      <w:tr w:rsidR="00DF392F" w:rsidRPr="00DF392F" w14:paraId="07D91D3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2E38FE"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août</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1A4D4D9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105</w:t>
            </w:r>
          </w:p>
        </w:tc>
        <w:tc>
          <w:tcPr>
            <w:tcW w:w="1281" w:type="dxa"/>
            <w:tcBorders>
              <w:top w:val="nil"/>
              <w:left w:val="nil"/>
              <w:bottom w:val="single" w:sz="4" w:space="0" w:color="auto"/>
              <w:right w:val="single" w:sz="4" w:space="0" w:color="auto"/>
            </w:tcBorders>
            <w:shd w:val="clear" w:color="auto" w:fill="auto"/>
            <w:noWrap/>
            <w:vAlign w:val="bottom"/>
            <w:hideMark/>
          </w:tcPr>
          <w:p w14:paraId="22A5F06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227,67</w:t>
            </w:r>
          </w:p>
        </w:tc>
        <w:tc>
          <w:tcPr>
            <w:tcW w:w="1837" w:type="dxa"/>
            <w:tcBorders>
              <w:top w:val="nil"/>
              <w:left w:val="nil"/>
              <w:bottom w:val="single" w:sz="4" w:space="0" w:color="auto"/>
              <w:right w:val="single" w:sz="4" w:space="0" w:color="auto"/>
            </w:tcBorders>
            <w:shd w:val="clear" w:color="000000" w:fill="EEECE1"/>
            <w:noWrap/>
            <w:vAlign w:val="bottom"/>
            <w:hideMark/>
          </w:tcPr>
          <w:p w14:paraId="530527EA"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0,46120059</w:t>
            </w:r>
          </w:p>
        </w:tc>
      </w:tr>
      <w:tr w:rsidR="00DF392F" w:rsidRPr="00DF392F" w14:paraId="370427BB"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41AAD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sept.-21</w:t>
            </w:r>
          </w:p>
        </w:tc>
        <w:tc>
          <w:tcPr>
            <w:tcW w:w="1200" w:type="dxa"/>
            <w:tcBorders>
              <w:top w:val="nil"/>
              <w:left w:val="nil"/>
              <w:bottom w:val="single" w:sz="4" w:space="0" w:color="auto"/>
              <w:right w:val="single" w:sz="4" w:space="0" w:color="auto"/>
            </w:tcBorders>
            <w:shd w:val="clear" w:color="auto" w:fill="auto"/>
            <w:noWrap/>
            <w:vAlign w:val="bottom"/>
            <w:hideMark/>
          </w:tcPr>
          <w:p w14:paraId="0543728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410</w:t>
            </w:r>
          </w:p>
        </w:tc>
        <w:tc>
          <w:tcPr>
            <w:tcW w:w="1281" w:type="dxa"/>
            <w:tcBorders>
              <w:top w:val="nil"/>
              <w:left w:val="nil"/>
              <w:bottom w:val="single" w:sz="4" w:space="0" w:color="auto"/>
              <w:right w:val="single" w:sz="4" w:space="0" w:color="auto"/>
            </w:tcBorders>
            <w:shd w:val="clear" w:color="auto" w:fill="auto"/>
            <w:noWrap/>
            <w:vAlign w:val="bottom"/>
            <w:hideMark/>
          </w:tcPr>
          <w:p w14:paraId="078DE4B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228,33</w:t>
            </w:r>
          </w:p>
        </w:tc>
        <w:tc>
          <w:tcPr>
            <w:tcW w:w="1837" w:type="dxa"/>
            <w:tcBorders>
              <w:top w:val="nil"/>
              <w:left w:val="nil"/>
              <w:bottom w:val="single" w:sz="4" w:space="0" w:color="auto"/>
              <w:right w:val="single" w:sz="4" w:space="0" w:color="auto"/>
            </w:tcBorders>
            <w:shd w:val="clear" w:color="000000" w:fill="EEECE1"/>
            <w:noWrap/>
            <w:vAlign w:val="bottom"/>
            <w:hideMark/>
          </w:tcPr>
          <w:p w14:paraId="698BE604"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1,79562044</w:t>
            </w:r>
          </w:p>
        </w:tc>
      </w:tr>
      <w:tr w:rsidR="00DF392F" w:rsidRPr="00DF392F" w14:paraId="3DEA4E7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75099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oct.-21</w:t>
            </w:r>
          </w:p>
        </w:tc>
        <w:tc>
          <w:tcPr>
            <w:tcW w:w="1200" w:type="dxa"/>
            <w:tcBorders>
              <w:top w:val="nil"/>
              <w:left w:val="nil"/>
              <w:bottom w:val="single" w:sz="4" w:space="0" w:color="auto"/>
              <w:right w:val="single" w:sz="4" w:space="0" w:color="auto"/>
            </w:tcBorders>
            <w:shd w:val="clear" w:color="auto" w:fill="auto"/>
            <w:noWrap/>
            <w:vAlign w:val="bottom"/>
            <w:hideMark/>
          </w:tcPr>
          <w:p w14:paraId="65FD21A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170</w:t>
            </w:r>
          </w:p>
        </w:tc>
        <w:tc>
          <w:tcPr>
            <w:tcW w:w="1281" w:type="dxa"/>
            <w:tcBorders>
              <w:top w:val="nil"/>
              <w:left w:val="nil"/>
              <w:bottom w:val="single" w:sz="4" w:space="0" w:color="auto"/>
              <w:right w:val="single" w:sz="4" w:space="0" w:color="auto"/>
            </w:tcBorders>
            <w:shd w:val="clear" w:color="auto" w:fill="auto"/>
            <w:noWrap/>
            <w:vAlign w:val="bottom"/>
            <w:hideMark/>
          </w:tcPr>
          <w:p w14:paraId="3B01921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225,00</w:t>
            </w:r>
          </w:p>
        </w:tc>
        <w:tc>
          <w:tcPr>
            <w:tcW w:w="1837" w:type="dxa"/>
            <w:tcBorders>
              <w:top w:val="nil"/>
              <w:left w:val="nil"/>
              <w:bottom w:val="single" w:sz="4" w:space="0" w:color="auto"/>
              <w:right w:val="single" w:sz="4" w:space="0" w:color="auto"/>
            </w:tcBorders>
            <w:shd w:val="clear" w:color="000000" w:fill="EEECE1"/>
            <w:noWrap/>
            <w:vAlign w:val="bottom"/>
            <w:hideMark/>
          </w:tcPr>
          <w:p w14:paraId="464E1E39"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0,75555556</w:t>
            </w:r>
          </w:p>
        </w:tc>
      </w:tr>
      <w:tr w:rsidR="00DF392F" w:rsidRPr="00DF392F" w14:paraId="29EF5FC0"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D027C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nov.-21</w:t>
            </w:r>
          </w:p>
        </w:tc>
        <w:tc>
          <w:tcPr>
            <w:tcW w:w="1200" w:type="dxa"/>
            <w:tcBorders>
              <w:top w:val="nil"/>
              <w:left w:val="nil"/>
              <w:bottom w:val="single" w:sz="4" w:space="0" w:color="auto"/>
              <w:right w:val="single" w:sz="4" w:space="0" w:color="auto"/>
            </w:tcBorders>
            <w:shd w:val="clear" w:color="auto" w:fill="auto"/>
            <w:noWrap/>
            <w:vAlign w:val="bottom"/>
            <w:hideMark/>
          </w:tcPr>
          <w:p w14:paraId="2C93F31D"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95</w:t>
            </w:r>
          </w:p>
        </w:tc>
        <w:tc>
          <w:tcPr>
            <w:tcW w:w="1281" w:type="dxa"/>
            <w:tcBorders>
              <w:top w:val="nil"/>
              <w:left w:val="nil"/>
              <w:bottom w:val="single" w:sz="4" w:space="0" w:color="auto"/>
              <w:right w:val="single" w:sz="4" w:space="0" w:color="auto"/>
            </w:tcBorders>
            <w:shd w:val="clear" w:color="auto" w:fill="auto"/>
            <w:noWrap/>
            <w:vAlign w:val="bottom"/>
            <w:hideMark/>
          </w:tcPr>
          <w:p w14:paraId="42E25AE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220,00</w:t>
            </w:r>
          </w:p>
        </w:tc>
        <w:tc>
          <w:tcPr>
            <w:tcW w:w="1837" w:type="dxa"/>
            <w:tcBorders>
              <w:top w:val="nil"/>
              <w:left w:val="nil"/>
              <w:bottom w:val="single" w:sz="4" w:space="0" w:color="auto"/>
              <w:right w:val="single" w:sz="4" w:space="0" w:color="auto"/>
            </w:tcBorders>
            <w:shd w:val="clear" w:color="000000" w:fill="EEECE1"/>
            <w:noWrap/>
            <w:vAlign w:val="bottom"/>
            <w:hideMark/>
          </w:tcPr>
          <w:p w14:paraId="00C53E3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0,43181818</w:t>
            </w:r>
          </w:p>
        </w:tc>
      </w:tr>
      <w:tr w:rsidR="00DF392F" w:rsidRPr="00DF392F" w14:paraId="772BB8C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917F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déc.-21</w:t>
            </w:r>
          </w:p>
        </w:tc>
        <w:tc>
          <w:tcPr>
            <w:tcW w:w="1200" w:type="dxa"/>
            <w:tcBorders>
              <w:top w:val="nil"/>
              <w:left w:val="nil"/>
              <w:bottom w:val="single" w:sz="4" w:space="0" w:color="auto"/>
              <w:right w:val="single" w:sz="4" w:space="0" w:color="auto"/>
            </w:tcBorders>
            <w:shd w:val="clear" w:color="auto" w:fill="auto"/>
            <w:noWrap/>
            <w:vAlign w:val="bottom"/>
            <w:hideMark/>
          </w:tcPr>
          <w:p w14:paraId="2C58AA6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395</w:t>
            </w:r>
          </w:p>
        </w:tc>
        <w:tc>
          <w:tcPr>
            <w:tcW w:w="1281" w:type="dxa"/>
            <w:tcBorders>
              <w:top w:val="nil"/>
              <w:left w:val="nil"/>
              <w:bottom w:val="single" w:sz="4" w:space="0" w:color="auto"/>
              <w:right w:val="single" w:sz="4" w:space="0" w:color="auto"/>
            </w:tcBorders>
            <w:shd w:val="clear" w:color="000000" w:fill="95B3D7"/>
            <w:noWrap/>
            <w:vAlign w:val="bottom"/>
            <w:hideMark/>
          </w:tcPr>
          <w:p w14:paraId="608DB011"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c>
          <w:tcPr>
            <w:tcW w:w="1837" w:type="dxa"/>
            <w:tcBorders>
              <w:top w:val="nil"/>
              <w:left w:val="nil"/>
              <w:bottom w:val="single" w:sz="4" w:space="0" w:color="auto"/>
              <w:right w:val="single" w:sz="4" w:space="0" w:color="auto"/>
            </w:tcBorders>
            <w:shd w:val="clear" w:color="000000" w:fill="95B3D7"/>
            <w:noWrap/>
            <w:vAlign w:val="bottom"/>
            <w:hideMark/>
          </w:tcPr>
          <w:p w14:paraId="36A8720A"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r>
    </w:tbl>
    <w:p w14:paraId="1365CF00" w14:textId="0CEEF02F" w:rsidR="001A7306" w:rsidRDefault="001A7306" w:rsidP="00607144"/>
    <w:p w14:paraId="4580F5D1" w14:textId="7F633C59" w:rsidR="001A7306" w:rsidRDefault="001A7306" w:rsidP="00607144"/>
    <w:p w14:paraId="1D0F11FA" w14:textId="3994F95E" w:rsidR="00DF392F" w:rsidRDefault="001A7306" w:rsidP="001A7306">
      <w:pPr>
        <w:tabs>
          <w:tab w:val="center" w:pos="1701"/>
        </w:tabs>
        <w:rPr>
          <w:sz w:val="18"/>
          <w:szCs w:val="18"/>
        </w:rPr>
      </w:pPr>
      <w:r>
        <w:tab/>
      </w:r>
      <w:r>
        <w:tab/>
      </w:r>
      <w:r>
        <w:tab/>
      </w:r>
      <w:r w:rsidRPr="001A7306">
        <w:rPr>
          <w:sz w:val="18"/>
          <w:szCs w:val="18"/>
        </w:rPr>
        <w:t>(350 / 193.33)</w:t>
      </w:r>
      <w:r w:rsidRPr="001A7306">
        <w:rPr>
          <w:sz w:val="18"/>
          <w:szCs w:val="18"/>
        </w:rPr>
        <w:br w:type="textWrapping" w:clear="all"/>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159"/>
        <w:gridCol w:w="1241"/>
      </w:tblGrid>
      <w:tr w:rsidR="001A7306" w:rsidRPr="001A7306" w14:paraId="42FA3F33" w14:textId="77777777" w:rsidTr="001A7306">
        <w:trPr>
          <w:trHeight w:val="113"/>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D6E39" w14:textId="1DF6F059" w:rsidR="001A7306" w:rsidRPr="001A7306" w:rsidRDefault="001A7306" w:rsidP="001A7306">
            <w:pPr>
              <w:spacing w:after="0" w:line="240" w:lineRule="auto"/>
              <w:jc w:val="center"/>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Coefficients Moyens</w:t>
            </w:r>
          </w:p>
        </w:tc>
      </w:tr>
      <w:tr w:rsidR="001A7306" w:rsidRPr="001A7306" w14:paraId="3964065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15574DBD"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Janvier</w:t>
            </w:r>
          </w:p>
        </w:tc>
        <w:tc>
          <w:tcPr>
            <w:tcW w:w="1241" w:type="dxa"/>
            <w:tcBorders>
              <w:top w:val="nil"/>
              <w:left w:val="nil"/>
              <w:bottom w:val="single" w:sz="4" w:space="0" w:color="auto"/>
              <w:right w:val="single" w:sz="4" w:space="0" w:color="auto"/>
            </w:tcBorders>
            <w:shd w:val="clear" w:color="auto" w:fill="auto"/>
            <w:noWrap/>
            <w:vAlign w:val="bottom"/>
            <w:hideMark/>
          </w:tcPr>
          <w:p w14:paraId="514E06B4"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0,74754098</w:t>
            </w:r>
          </w:p>
        </w:tc>
      </w:tr>
      <w:tr w:rsidR="001A7306" w:rsidRPr="001A7306" w14:paraId="3DFDA78B"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D537D50"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Février</w:t>
            </w:r>
          </w:p>
        </w:tc>
        <w:tc>
          <w:tcPr>
            <w:tcW w:w="1241" w:type="dxa"/>
            <w:tcBorders>
              <w:top w:val="nil"/>
              <w:left w:val="nil"/>
              <w:bottom w:val="single" w:sz="4" w:space="0" w:color="auto"/>
              <w:right w:val="single" w:sz="4" w:space="0" w:color="auto"/>
            </w:tcBorders>
            <w:shd w:val="clear" w:color="auto" w:fill="auto"/>
            <w:noWrap/>
            <w:vAlign w:val="bottom"/>
            <w:hideMark/>
          </w:tcPr>
          <w:p w14:paraId="16FB33C4"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0,50573664</w:t>
            </w:r>
          </w:p>
        </w:tc>
      </w:tr>
      <w:tr w:rsidR="001A7306" w:rsidRPr="001A7306" w14:paraId="60C12182"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71141F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Mars</w:t>
            </w:r>
          </w:p>
        </w:tc>
        <w:tc>
          <w:tcPr>
            <w:tcW w:w="1241" w:type="dxa"/>
            <w:tcBorders>
              <w:top w:val="nil"/>
              <w:left w:val="nil"/>
              <w:bottom w:val="single" w:sz="4" w:space="0" w:color="auto"/>
              <w:right w:val="single" w:sz="4" w:space="0" w:color="auto"/>
            </w:tcBorders>
            <w:shd w:val="clear" w:color="auto" w:fill="auto"/>
            <w:noWrap/>
            <w:vAlign w:val="bottom"/>
            <w:hideMark/>
          </w:tcPr>
          <w:p w14:paraId="7C1C3243"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1,72450014</w:t>
            </w:r>
          </w:p>
        </w:tc>
      </w:tr>
      <w:tr w:rsidR="001A7306" w:rsidRPr="001A7306" w14:paraId="261FB0B4"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6C2F6B17"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Avril</w:t>
            </w:r>
          </w:p>
        </w:tc>
        <w:tc>
          <w:tcPr>
            <w:tcW w:w="1241" w:type="dxa"/>
            <w:tcBorders>
              <w:top w:val="nil"/>
              <w:left w:val="nil"/>
              <w:bottom w:val="single" w:sz="4" w:space="0" w:color="auto"/>
              <w:right w:val="single" w:sz="4" w:space="0" w:color="auto"/>
            </w:tcBorders>
            <w:shd w:val="clear" w:color="auto" w:fill="auto"/>
            <w:noWrap/>
            <w:vAlign w:val="bottom"/>
            <w:hideMark/>
          </w:tcPr>
          <w:p w14:paraId="722C3CA6"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0,77294369</w:t>
            </w:r>
          </w:p>
        </w:tc>
      </w:tr>
      <w:tr w:rsidR="001A7306" w:rsidRPr="001A7306" w14:paraId="41AF1F6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28CAC1BC"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Mai</w:t>
            </w:r>
          </w:p>
        </w:tc>
        <w:tc>
          <w:tcPr>
            <w:tcW w:w="1241" w:type="dxa"/>
            <w:tcBorders>
              <w:top w:val="nil"/>
              <w:left w:val="nil"/>
              <w:bottom w:val="single" w:sz="4" w:space="0" w:color="auto"/>
              <w:right w:val="single" w:sz="4" w:space="0" w:color="auto"/>
            </w:tcBorders>
            <w:shd w:val="clear" w:color="auto" w:fill="auto"/>
            <w:noWrap/>
            <w:vAlign w:val="bottom"/>
            <w:hideMark/>
          </w:tcPr>
          <w:p w14:paraId="057702B2"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0,48164431</w:t>
            </w:r>
          </w:p>
        </w:tc>
      </w:tr>
      <w:tr w:rsidR="001A7306" w:rsidRPr="001A7306" w14:paraId="0D8ECC9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7653DFB2"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Juin</w:t>
            </w:r>
          </w:p>
        </w:tc>
        <w:tc>
          <w:tcPr>
            <w:tcW w:w="1241" w:type="dxa"/>
            <w:tcBorders>
              <w:top w:val="nil"/>
              <w:left w:val="nil"/>
              <w:bottom w:val="single" w:sz="4" w:space="0" w:color="auto"/>
              <w:right w:val="single" w:sz="4" w:space="0" w:color="auto"/>
            </w:tcBorders>
            <w:shd w:val="clear" w:color="auto" w:fill="auto"/>
            <w:noWrap/>
            <w:vAlign w:val="bottom"/>
            <w:hideMark/>
          </w:tcPr>
          <w:p w14:paraId="0AB99B7D"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1,74923544</w:t>
            </w:r>
          </w:p>
        </w:tc>
      </w:tr>
      <w:tr w:rsidR="001A7306" w:rsidRPr="001A7306" w14:paraId="4AD6B0C7"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3A4AE5CA"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Juillet</w:t>
            </w:r>
          </w:p>
        </w:tc>
        <w:tc>
          <w:tcPr>
            <w:tcW w:w="1241" w:type="dxa"/>
            <w:tcBorders>
              <w:top w:val="nil"/>
              <w:left w:val="nil"/>
              <w:bottom w:val="single" w:sz="4" w:space="0" w:color="auto"/>
              <w:right w:val="single" w:sz="4" w:space="0" w:color="auto"/>
            </w:tcBorders>
            <w:shd w:val="clear" w:color="auto" w:fill="auto"/>
            <w:noWrap/>
            <w:vAlign w:val="bottom"/>
            <w:hideMark/>
          </w:tcPr>
          <w:p w14:paraId="665E4DAC"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0,78101714</w:t>
            </w:r>
          </w:p>
        </w:tc>
      </w:tr>
      <w:tr w:rsidR="001A7306" w:rsidRPr="001A7306" w14:paraId="3FDE21B0"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29488E5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Août</w:t>
            </w:r>
          </w:p>
        </w:tc>
        <w:tc>
          <w:tcPr>
            <w:tcW w:w="1241" w:type="dxa"/>
            <w:tcBorders>
              <w:top w:val="nil"/>
              <w:left w:val="nil"/>
              <w:bottom w:val="single" w:sz="4" w:space="0" w:color="auto"/>
              <w:right w:val="single" w:sz="4" w:space="0" w:color="auto"/>
            </w:tcBorders>
            <w:shd w:val="clear" w:color="auto" w:fill="auto"/>
            <w:noWrap/>
            <w:vAlign w:val="bottom"/>
            <w:hideMark/>
          </w:tcPr>
          <w:p w14:paraId="5F89ADD1"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0,44064972</w:t>
            </w:r>
          </w:p>
        </w:tc>
      </w:tr>
      <w:tr w:rsidR="001A7306" w:rsidRPr="001A7306" w14:paraId="1FD961B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7BF32F4"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Septembre</w:t>
            </w:r>
          </w:p>
        </w:tc>
        <w:tc>
          <w:tcPr>
            <w:tcW w:w="1241" w:type="dxa"/>
            <w:tcBorders>
              <w:top w:val="nil"/>
              <w:left w:val="nil"/>
              <w:bottom w:val="single" w:sz="4" w:space="0" w:color="auto"/>
              <w:right w:val="single" w:sz="4" w:space="0" w:color="auto"/>
            </w:tcBorders>
            <w:shd w:val="clear" w:color="auto" w:fill="auto"/>
            <w:noWrap/>
            <w:vAlign w:val="bottom"/>
            <w:hideMark/>
          </w:tcPr>
          <w:p w14:paraId="0D12A890"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1,77182597</w:t>
            </w:r>
          </w:p>
        </w:tc>
      </w:tr>
      <w:tr w:rsidR="001A7306" w:rsidRPr="001A7306" w14:paraId="0B7E7B0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7185CB2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Octobre</w:t>
            </w:r>
          </w:p>
        </w:tc>
        <w:tc>
          <w:tcPr>
            <w:tcW w:w="1241" w:type="dxa"/>
            <w:tcBorders>
              <w:top w:val="nil"/>
              <w:left w:val="nil"/>
              <w:bottom w:val="single" w:sz="4" w:space="0" w:color="auto"/>
              <w:right w:val="single" w:sz="4" w:space="0" w:color="auto"/>
            </w:tcBorders>
            <w:shd w:val="clear" w:color="auto" w:fill="auto"/>
            <w:noWrap/>
            <w:vAlign w:val="bottom"/>
            <w:hideMark/>
          </w:tcPr>
          <w:p w14:paraId="34CF3058"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0,78686869</w:t>
            </w:r>
          </w:p>
        </w:tc>
      </w:tr>
      <w:tr w:rsidR="001A7306" w:rsidRPr="001A7306" w14:paraId="2D3157E4"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0E41C9CE"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Novembre</w:t>
            </w:r>
          </w:p>
        </w:tc>
        <w:tc>
          <w:tcPr>
            <w:tcW w:w="1241" w:type="dxa"/>
            <w:tcBorders>
              <w:top w:val="nil"/>
              <w:left w:val="nil"/>
              <w:bottom w:val="single" w:sz="4" w:space="0" w:color="auto"/>
              <w:right w:val="single" w:sz="4" w:space="0" w:color="auto"/>
            </w:tcBorders>
            <w:shd w:val="clear" w:color="auto" w:fill="auto"/>
            <w:noWrap/>
            <w:vAlign w:val="bottom"/>
            <w:hideMark/>
          </w:tcPr>
          <w:p w14:paraId="0CE7A1A8"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0,47372159</w:t>
            </w:r>
          </w:p>
        </w:tc>
      </w:tr>
      <w:tr w:rsidR="001A7306" w:rsidRPr="001A7306" w14:paraId="7BFC1FEE"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59057F9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Décembre</w:t>
            </w:r>
          </w:p>
        </w:tc>
        <w:tc>
          <w:tcPr>
            <w:tcW w:w="1241" w:type="dxa"/>
            <w:tcBorders>
              <w:top w:val="nil"/>
              <w:left w:val="nil"/>
              <w:bottom w:val="single" w:sz="4" w:space="0" w:color="auto"/>
              <w:right w:val="single" w:sz="4" w:space="0" w:color="auto"/>
            </w:tcBorders>
            <w:shd w:val="clear" w:color="auto" w:fill="auto"/>
            <w:noWrap/>
            <w:vAlign w:val="bottom"/>
            <w:hideMark/>
          </w:tcPr>
          <w:p w14:paraId="42FCEC25"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1,71568627</w:t>
            </w:r>
          </w:p>
        </w:tc>
      </w:tr>
      <w:tr w:rsidR="001A7306" w:rsidRPr="001A7306" w14:paraId="4F147E5B"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1261DB29" w14:textId="77777777" w:rsidR="001A7306" w:rsidRPr="001A7306" w:rsidRDefault="001A7306" w:rsidP="001A7306">
            <w:pPr>
              <w:spacing w:after="0" w:line="240" w:lineRule="auto"/>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TOTAL</w:t>
            </w:r>
          </w:p>
        </w:tc>
        <w:tc>
          <w:tcPr>
            <w:tcW w:w="1241" w:type="dxa"/>
            <w:tcBorders>
              <w:top w:val="nil"/>
              <w:left w:val="nil"/>
              <w:bottom w:val="single" w:sz="4" w:space="0" w:color="auto"/>
              <w:right w:val="single" w:sz="4" w:space="0" w:color="auto"/>
            </w:tcBorders>
            <w:shd w:val="clear" w:color="auto" w:fill="auto"/>
            <w:noWrap/>
            <w:vAlign w:val="bottom"/>
            <w:hideMark/>
          </w:tcPr>
          <w:p w14:paraId="4F21645F" w14:textId="77777777" w:rsidR="001A7306" w:rsidRPr="001A7306" w:rsidRDefault="001A7306" w:rsidP="001A7306">
            <w:pPr>
              <w:spacing w:after="0" w:line="240" w:lineRule="auto"/>
              <w:jc w:val="right"/>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12</w:t>
            </w:r>
          </w:p>
        </w:tc>
      </w:tr>
    </w:tbl>
    <w:p w14:paraId="232F5302" w14:textId="2FD7F58F" w:rsidR="001A7306" w:rsidRDefault="001A7306" w:rsidP="001A7306">
      <w:pPr>
        <w:tabs>
          <w:tab w:val="center" w:pos="1701"/>
        </w:tabs>
        <w:rPr>
          <w:sz w:val="18"/>
          <w:szCs w:val="18"/>
        </w:rPr>
      </w:pPr>
    </w:p>
    <w:p w14:paraId="0AF42C65" w14:textId="7E1B6D8C" w:rsidR="001A7306" w:rsidRPr="001A7306" w:rsidRDefault="001A7306" w:rsidP="001A7306">
      <w:pPr>
        <w:tabs>
          <w:tab w:val="left" w:pos="3969"/>
        </w:tabs>
        <w:rPr>
          <w:sz w:val="16"/>
          <w:szCs w:val="16"/>
        </w:rPr>
      </w:pPr>
      <w:r>
        <w:rPr>
          <w:noProof/>
          <w:sz w:val="20"/>
          <w:szCs w:val="20"/>
        </w:rPr>
        <mc:AlternateContent>
          <mc:Choice Requires="wps">
            <w:drawing>
              <wp:anchor distT="0" distB="0" distL="114300" distR="114300" simplePos="0" relativeHeight="251686400" behindDoc="0" locked="0" layoutInCell="1" allowOverlap="1" wp14:anchorId="413E5A11" wp14:editId="296454CD">
                <wp:simplePos x="0" y="0"/>
                <wp:positionH relativeFrom="column">
                  <wp:posOffset>1567467</wp:posOffset>
                </wp:positionH>
                <wp:positionV relativeFrom="paragraph">
                  <wp:posOffset>73442</wp:posOffset>
                </wp:positionV>
                <wp:extent cx="885279" cy="48103"/>
                <wp:effectExtent l="0" t="38100" r="29210" b="85725"/>
                <wp:wrapNone/>
                <wp:docPr id="62" name="Connecteur droit avec flèche 62"/>
                <wp:cNvGraphicFramePr/>
                <a:graphic xmlns:a="http://schemas.openxmlformats.org/drawingml/2006/main">
                  <a:graphicData uri="http://schemas.microsoft.com/office/word/2010/wordprocessingShape">
                    <wps:wsp>
                      <wps:cNvCnPr/>
                      <wps:spPr>
                        <a:xfrm>
                          <a:off x="0" y="0"/>
                          <a:ext cx="885279" cy="481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64C46B92" id="Connecteur droit avec flèche 62" o:spid="_x0000_s1026" type="#_x0000_t32" style="position:absolute;margin-left:123.4pt;margin-top:5.8pt;width:69.7pt;height: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" strokecolor="#4472c4" strokeweight=".5pt">
                <v:stroke endarrow="block" joinstyle="miter"/>
              </v:shape>
            </w:pict>
          </mc:Fallback>
        </mc:AlternateContent>
      </w:r>
      <w:r>
        <w:rPr>
          <w:sz w:val="18"/>
          <w:szCs w:val="18"/>
        </w:rPr>
        <w:tab/>
      </w:r>
      <w:r w:rsidRPr="001A7306">
        <w:rPr>
          <w:sz w:val="16"/>
          <w:szCs w:val="16"/>
        </w:rPr>
        <w:t>(0.45762712+0.55384615) / 2</w:t>
      </w:r>
      <w:r w:rsidRPr="001A7306">
        <w:rPr>
          <w:sz w:val="16"/>
          <w:szCs w:val="16"/>
        </w:rPr>
        <w:tab/>
      </w:r>
    </w:p>
    <w:p w14:paraId="47D610EA" w14:textId="24E577D0" w:rsidR="001A7306" w:rsidRDefault="001A7306" w:rsidP="001A7306">
      <w:pPr>
        <w:tabs>
          <w:tab w:val="center" w:pos="1701"/>
        </w:tabs>
        <w:rPr>
          <w:sz w:val="18"/>
          <w:szCs w:val="18"/>
        </w:rPr>
      </w:pPr>
      <w:r>
        <w:rPr>
          <w:noProof/>
          <w:sz w:val="18"/>
          <w:szCs w:val="18"/>
        </w:rPr>
        <mc:AlternateContent>
          <mc:Choice Requires="wps">
            <w:drawing>
              <wp:anchor distT="0" distB="0" distL="114300" distR="114300" simplePos="0" relativeHeight="251710976" behindDoc="0" locked="0" layoutInCell="1" allowOverlap="1" wp14:anchorId="12322CA0" wp14:editId="68709EF4">
                <wp:simplePos x="0" y="0"/>
                <wp:positionH relativeFrom="column">
                  <wp:posOffset>2181209</wp:posOffset>
                </wp:positionH>
                <wp:positionV relativeFrom="paragraph">
                  <wp:posOffset>101244</wp:posOffset>
                </wp:positionV>
                <wp:extent cx="4030349" cy="926048"/>
                <wp:effectExtent l="0" t="0" r="27305" b="26670"/>
                <wp:wrapNone/>
                <wp:docPr id="63" name="Zone de texte 63"/>
                <wp:cNvGraphicFramePr/>
                <a:graphic xmlns:a="http://schemas.openxmlformats.org/drawingml/2006/main">
                  <a:graphicData uri="http://schemas.microsoft.com/office/word/2010/wordprocessingShape">
                    <wps:wsp>
                      <wps:cNvSpPr txBox="1"/>
                      <wps:spPr>
                        <a:xfrm>
                          <a:off x="0" y="0"/>
                          <a:ext cx="4030349" cy="926048"/>
                        </a:xfrm>
                        <a:prstGeom prst="rect">
                          <a:avLst/>
                        </a:prstGeom>
                        <a:solidFill>
                          <a:schemeClr val="lt1"/>
                        </a:solidFill>
                        <a:ln w="6350">
                          <a:solidFill>
                            <a:prstClr val="black"/>
                          </a:solidFill>
                        </a:ln>
                      </wps:spPr>
                      <wps:txb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2CA0" id="Zone de texte 63" o:spid="_x0000_s1033" type="#_x0000_t202" style="position:absolute;margin-left:171.75pt;margin-top:7.95pt;width:317.35pt;height:7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" fillcolor="white [3201]" strokeweight=".5pt">
                <v:textbo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v:textbox>
              </v:shape>
            </w:pict>
          </mc:Fallback>
        </mc:AlternateContent>
      </w:r>
      <w:r>
        <w:rPr>
          <w:sz w:val="18"/>
          <w:szCs w:val="18"/>
        </w:rPr>
        <w:br w:type="textWrapping" w:clear="all"/>
      </w:r>
    </w:p>
    <w:p w14:paraId="32278EE3" w14:textId="089C5474" w:rsidR="001A7306" w:rsidRPr="001A7306" w:rsidRDefault="001A7306" w:rsidP="001A7306">
      <w:r w:rsidRPr="001A7306">
        <w:t>Etape 3 : Détermination de la droite d’ajustement linéaire en fonction des ventes désaisonnalisées</w:t>
      </w:r>
    </w:p>
    <w:p w14:paraId="5B595AC2" w14:textId="4E5DAC45" w:rsidR="001A7306" w:rsidRDefault="00703438" w:rsidP="001A7306">
      <w:pPr>
        <w:tabs>
          <w:tab w:val="center" w:pos="1701"/>
        </w:tabs>
        <w:rPr>
          <w:sz w:val="18"/>
          <w:szCs w:val="18"/>
        </w:rPr>
      </w:pPr>
      <w:r>
        <w:rPr>
          <w:noProof/>
        </w:rPr>
        <w:drawing>
          <wp:inline distT="0" distB="0" distL="0" distR="0" wp14:anchorId="7AA6AC87" wp14:editId="445F95A9">
            <wp:extent cx="5410200" cy="1771650"/>
            <wp:effectExtent l="0" t="0" r="0" b="0"/>
            <wp:docPr id="66" name="Graphique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D0D163" w14:textId="77777777" w:rsidR="00E23688" w:rsidRDefault="00E23688" w:rsidP="001A7306"/>
    <w:p w14:paraId="4A2EE982" w14:textId="1BABF488" w:rsidR="001A7306" w:rsidRPr="001A7306" w:rsidRDefault="001A7306" w:rsidP="001A7306">
      <w:r w:rsidRPr="001A7306">
        <w:lastRenderedPageBreak/>
        <w:t xml:space="preserve">Etape </w:t>
      </w:r>
      <w:r>
        <w:t>4</w:t>
      </w:r>
      <w:r w:rsidRPr="001A7306">
        <w:t xml:space="preserve"> : Détermination </w:t>
      </w:r>
      <w:r w:rsidR="00703438">
        <w:t>d</w:t>
      </w:r>
      <w:r w:rsidR="003E7B4B">
        <w:t xml:space="preserve">es </w:t>
      </w:r>
      <w:r w:rsidR="00703438">
        <w:t>prévision</w:t>
      </w:r>
      <w:r w:rsidR="00703438" w:rsidRPr="001A7306">
        <w:t xml:space="preserve">s </w:t>
      </w:r>
      <w:r w:rsidR="00703438">
        <w:t>de</w:t>
      </w:r>
      <w:r w:rsidR="003E7B4B">
        <w:t xml:space="preserve"> </w:t>
      </w:r>
      <w:r w:rsidRPr="001A7306">
        <w:t xml:space="preserve">ventes </w:t>
      </w:r>
      <w:r w:rsidR="003E7B4B">
        <w:t xml:space="preserve">en </w:t>
      </w:r>
      <w:r w:rsidR="00703438">
        <w:t>fonction</w:t>
      </w:r>
      <w:r w:rsidR="003E7B4B">
        <w:t xml:space="preserve"> de la droite d’ajustement et des coefficients saisonniers</w:t>
      </w:r>
    </w:p>
    <w:tbl>
      <w:tblPr>
        <w:tblW w:w="6000" w:type="dxa"/>
        <w:tblCellMar>
          <w:left w:w="70" w:type="dxa"/>
          <w:right w:w="70" w:type="dxa"/>
        </w:tblCellMar>
        <w:tblLook w:val="04A0" w:firstRow="1" w:lastRow="0" w:firstColumn="1" w:lastColumn="0" w:noHBand="0" w:noVBand="1"/>
      </w:tblPr>
      <w:tblGrid>
        <w:gridCol w:w="1200"/>
        <w:gridCol w:w="1200"/>
        <w:gridCol w:w="1200"/>
        <w:gridCol w:w="1218"/>
        <w:gridCol w:w="1200"/>
      </w:tblGrid>
      <w:tr w:rsidR="00703438" w:rsidRPr="00703438" w14:paraId="67A69BA9" w14:textId="77777777" w:rsidTr="00703438">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A25A"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Indices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9927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Mois</w:t>
            </w:r>
          </w:p>
        </w:tc>
        <w:tc>
          <w:tcPr>
            <w:tcW w:w="1200" w:type="dxa"/>
            <w:tcBorders>
              <w:top w:val="single" w:sz="4" w:space="0" w:color="auto"/>
              <w:left w:val="nil"/>
              <w:bottom w:val="single" w:sz="4" w:space="0" w:color="auto"/>
              <w:right w:val="single" w:sz="4" w:space="0" w:color="auto"/>
            </w:tcBorders>
            <w:shd w:val="clear" w:color="000000" w:fill="EEECE1"/>
            <w:vAlign w:val="bottom"/>
            <w:hideMark/>
          </w:tcPr>
          <w:p w14:paraId="7E835979"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Valeur de l'équation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00C8300" w14:textId="4AEF20D3" w:rsidR="00703438" w:rsidRPr="00703438" w:rsidRDefault="00703438" w:rsidP="00703438">
            <w:pPr>
              <w:spacing w:after="0" w:line="240" w:lineRule="auto"/>
              <w:jc w:val="center"/>
              <w:rPr>
                <w:rFonts w:ascii="Calibri" w:eastAsia="Times New Roman" w:hAnsi="Calibri" w:cs="Calibri"/>
                <w:b/>
                <w:bCs/>
                <w:color w:val="000000"/>
                <w:lang w:eastAsia="fr-FR"/>
              </w:rPr>
            </w:pPr>
            <w:r w:rsidRPr="00703438">
              <w:rPr>
                <w:rFonts w:ascii="Calibri" w:eastAsia="Times New Roman" w:hAnsi="Calibri" w:cs="Calibri"/>
                <w:b/>
                <w:bCs/>
                <w:color w:val="000000"/>
                <w:lang w:eastAsia="fr-FR"/>
              </w:rPr>
              <w:t>Coefficients Moyens</w:t>
            </w:r>
          </w:p>
        </w:tc>
        <w:tc>
          <w:tcPr>
            <w:tcW w:w="1200" w:type="dxa"/>
            <w:tcBorders>
              <w:top w:val="single" w:sz="4" w:space="0" w:color="auto"/>
              <w:left w:val="nil"/>
              <w:bottom w:val="single" w:sz="4" w:space="0" w:color="auto"/>
              <w:right w:val="single" w:sz="4" w:space="0" w:color="auto"/>
            </w:tcBorders>
            <w:shd w:val="clear" w:color="000000" w:fill="EEECE1"/>
            <w:noWrap/>
            <w:vAlign w:val="bottom"/>
            <w:hideMark/>
          </w:tcPr>
          <w:p w14:paraId="4B0A5D35" w14:textId="77777777" w:rsidR="00703438" w:rsidRPr="00703438" w:rsidRDefault="00703438" w:rsidP="00703438">
            <w:pPr>
              <w:spacing w:after="0" w:line="240" w:lineRule="auto"/>
              <w:jc w:val="center"/>
              <w:rPr>
                <w:rFonts w:ascii="Calibri" w:eastAsia="Times New Roman" w:hAnsi="Calibri" w:cs="Calibri"/>
                <w:b/>
                <w:bCs/>
                <w:color w:val="000000"/>
                <w:lang w:eastAsia="fr-FR"/>
              </w:rPr>
            </w:pPr>
            <w:r w:rsidRPr="00703438">
              <w:rPr>
                <w:rFonts w:ascii="Calibri" w:eastAsia="Times New Roman" w:hAnsi="Calibri" w:cs="Calibri"/>
                <w:b/>
                <w:bCs/>
                <w:color w:val="000000"/>
                <w:lang w:eastAsia="fr-FR"/>
              </w:rPr>
              <w:t>Prévisions</w:t>
            </w:r>
          </w:p>
        </w:tc>
      </w:tr>
      <w:tr w:rsidR="00703438" w:rsidRPr="00703438" w14:paraId="49B12E5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E815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25</w:t>
            </w:r>
          </w:p>
        </w:tc>
        <w:tc>
          <w:tcPr>
            <w:tcW w:w="1200" w:type="dxa"/>
            <w:tcBorders>
              <w:top w:val="nil"/>
              <w:left w:val="nil"/>
              <w:bottom w:val="single" w:sz="4" w:space="0" w:color="auto"/>
              <w:right w:val="single" w:sz="4" w:space="0" w:color="auto"/>
            </w:tcBorders>
            <w:shd w:val="clear" w:color="auto" w:fill="auto"/>
            <w:noWrap/>
            <w:vAlign w:val="bottom"/>
            <w:hideMark/>
          </w:tcPr>
          <w:p w14:paraId="2AA45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Janvier</w:t>
            </w:r>
          </w:p>
        </w:tc>
        <w:tc>
          <w:tcPr>
            <w:tcW w:w="1200" w:type="dxa"/>
            <w:tcBorders>
              <w:top w:val="nil"/>
              <w:left w:val="nil"/>
              <w:bottom w:val="single" w:sz="4" w:space="0" w:color="auto"/>
              <w:right w:val="single" w:sz="4" w:space="0" w:color="auto"/>
            </w:tcBorders>
            <w:shd w:val="clear" w:color="000000" w:fill="EEECE1"/>
            <w:noWrap/>
            <w:vAlign w:val="bottom"/>
            <w:hideMark/>
          </w:tcPr>
          <w:p w14:paraId="7D0484B2" w14:textId="232C0C2F"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229,30</w:t>
            </w:r>
            <w:r>
              <w:rPr>
                <w:rFonts w:ascii="Calibri" w:eastAsia="Times New Roman" w:hAnsi="Calibri" w:cs="Calibri"/>
                <w:color w:val="000000"/>
                <w:lang w:eastAsia="fr-FR"/>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3163964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0,74754098</w:t>
            </w:r>
          </w:p>
        </w:tc>
        <w:tc>
          <w:tcPr>
            <w:tcW w:w="1200" w:type="dxa"/>
            <w:tcBorders>
              <w:top w:val="nil"/>
              <w:left w:val="nil"/>
              <w:bottom w:val="single" w:sz="4" w:space="0" w:color="auto"/>
              <w:right w:val="single" w:sz="4" w:space="0" w:color="auto"/>
            </w:tcBorders>
            <w:shd w:val="clear" w:color="000000" w:fill="EEECE1"/>
            <w:noWrap/>
            <w:vAlign w:val="bottom"/>
            <w:hideMark/>
          </w:tcPr>
          <w:p w14:paraId="5489E8B4" w14:textId="47F63815"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171,41</w:t>
            </w:r>
            <w:r>
              <w:rPr>
                <w:rFonts w:ascii="Calibri" w:eastAsia="Times New Roman" w:hAnsi="Calibri" w:cs="Calibri"/>
                <w:color w:val="000000"/>
                <w:lang w:eastAsia="fr-FR"/>
              </w:rPr>
              <w:t>(**)</w:t>
            </w:r>
          </w:p>
        </w:tc>
      </w:tr>
      <w:tr w:rsidR="00703438" w:rsidRPr="00703438" w14:paraId="0791086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4B772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325F751"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Février</w:t>
            </w:r>
          </w:p>
        </w:tc>
        <w:tc>
          <w:tcPr>
            <w:tcW w:w="1200" w:type="dxa"/>
            <w:tcBorders>
              <w:top w:val="nil"/>
              <w:left w:val="nil"/>
              <w:bottom w:val="single" w:sz="4" w:space="0" w:color="auto"/>
              <w:right w:val="single" w:sz="4" w:space="0" w:color="auto"/>
            </w:tcBorders>
            <w:shd w:val="clear" w:color="000000" w:fill="EEECE1"/>
            <w:noWrap/>
            <w:vAlign w:val="bottom"/>
            <w:hideMark/>
          </w:tcPr>
          <w:p w14:paraId="228DBF7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231,06</w:t>
            </w:r>
          </w:p>
        </w:tc>
        <w:tc>
          <w:tcPr>
            <w:tcW w:w="1200" w:type="dxa"/>
            <w:tcBorders>
              <w:top w:val="nil"/>
              <w:left w:val="nil"/>
              <w:bottom w:val="single" w:sz="4" w:space="0" w:color="auto"/>
              <w:right w:val="single" w:sz="4" w:space="0" w:color="auto"/>
            </w:tcBorders>
            <w:shd w:val="clear" w:color="auto" w:fill="auto"/>
            <w:noWrap/>
            <w:vAlign w:val="bottom"/>
            <w:hideMark/>
          </w:tcPr>
          <w:p w14:paraId="32F6CDF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0,50573664</w:t>
            </w:r>
          </w:p>
        </w:tc>
        <w:tc>
          <w:tcPr>
            <w:tcW w:w="1200" w:type="dxa"/>
            <w:tcBorders>
              <w:top w:val="nil"/>
              <w:left w:val="nil"/>
              <w:bottom w:val="single" w:sz="4" w:space="0" w:color="auto"/>
              <w:right w:val="single" w:sz="4" w:space="0" w:color="auto"/>
            </w:tcBorders>
            <w:shd w:val="clear" w:color="000000" w:fill="EEECE1"/>
            <w:noWrap/>
            <w:vAlign w:val="bottom"/>
            <w:hideMark/>
          </w:tcPr>
          <w:p w14:paraId="414823C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116,85</w:t>
            </w:r>
          </w:p>
        </w:tc>
      </w:tr>
      <w:tr w:rsidR="00703438" w:rsidRPr="00703438" w14:paraId="67125B84"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FBDDA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67292FB"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Mars</w:t>
            </w:r>
          </w:p>
        </w:tc>
        <w:tc>
          <w:tcPr>
            <w:tcW w:w="1200" w:type="dxa"/>
            <w:tcBorders>
              <w:top w:val="nil"/>
              <w:left w:val="nil"/>
              <w:bottom w:val="single" w:sz="4" w:space="0" w:color="auto"/>
              <w:right w:val="single" w:sz="4" w:space="0" w:color="auto"/>
            </w:tcBorders>
            <w:shd w:val="clear" w:color="000000" w:fill="EEECE1"/>
            <w:noWrap/>
            <w:vAlign w:val="bottom"/>
            <w:hideMark/>
          </w:tcPr>
          <w:p w14:paraId="447D55B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232,81</w:t>
            </w:r>
          </w:p>
        </w:tc>
        <w:tc>
          <w:tcPr>
            <w:tcW w:w="1200" w:type="dxa"/>
            <w:tcBorders>
              <w:top w:val="nil"/>
              <w:left w:val="nil"/>
              <w:bottom w:val="single" w:sz="4" w:space="0" w:color="auto"/>
              <w:right w:val="single" w:sz="4" w:space="0" w:color="auto"/>
            </w:tcBorders>
            <w:shd w:val="clear" w:color="auto" w:fill="auto"/>
            <w:noWrap/>
            <w:vAlign w:val="bottom"/>
            <w:hideMark/>
          </w:tcPr>
          <w:p w14:paraId="174E1F9B"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1,72450014</w:t>
            </w:r>
          </w:p>
        </w:tc>
        <w:tc>
          <w:tcPr>
            <w:tcW w:w="1200" w:type="dxa"/>
            <w:tcBorders>
              <w:top w:val="nil"/>
              <w:left w:val="nil"/>
              <w:bottom w:val="single" w:sz="4" w:space="0" w:color="auto"/>
              <w:right w:val="single" w:sz="4" w:space="0" w:color="auto"/>
            </w:tcBorders>
            <w:shd w:val="clear" w:color="000000" w:fill="EEECE1"/>
            <w:noWrap/>
            <w:vAlign w:val="bottom"/>
            <w:hideMark/>
          </w:tcPr>
          <w:p w14:paraId="2B1F33C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401,49</w:t>
            </w:r>
          </w:p>
        </w:tc>
      </w:tr>
      <w:tr w:rsidR="00703438" w:rsidRPr="00703438" w14:paraId="538039D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4DCB5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14:paraId="317DBFA3"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Avril</w:t>
            </w:r>
          </w:p>
        </w:tc>
        <w:tc>
          <w:tcPr>
            <w:tcW w:w="1200" w:type="dxa"/>
            <w:tcBorders>
              <w:top w:val="nil"/>
              <w:left w:val="nil"/>
              <w:bottom w:val="single" w:sz="4" w:space="0" w:color="auto"/>
              <w:right w:val="single" w:sz="4" w:space="0" w:color="auto"/>
            </w:tcBorders>
            <w:shd w:val="clear" w:color="000000" w:fill="EEECE1"/>
            <w:noWrap/>
            <w:vAlign w:val="bottom"/>
            <w:hideMark/>
          </w:tcPr>
          <w:p w14:paraId="402DA88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234,57</w:t>
            </w:r>
          </w:p>
        </w:tc>
        <w:tc>
          <w:tcPr>
            <w:tcW w:w="1200" w:type="dxa"/>
            <w:tcBorders>
              <w:top w:val="nil"/>
              <w:left w:val="nil"/>
              <w:bottom w:val="single" w:sz="4" w:space="0" w:color="auto"/>
              <w:right w:val="single" w:sz="4" w:space="0" w:color="auto"/>
            </w:tcBorders>
            <w:shd w:val="clear" w:color="auto" w:fill="auto"/>
            <w:noWrap/>
            <w:vAlign w:val="bottom"/>
            <w:hideMark/>
          </w:tcPr>
          <w:p w14:paraId="32A82F5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0,77294369</w:t>
            </w:r>
          </w:p>
        </w:tc>
        <w:tc>
          <w:tcPr>
            <w:tcW w:w="1200" w:type="dxa"/>
            <w:tcBorders>
              <w:top w:val="nil"/>
              <w:left w:val="nil"/>
              <w:bottom w:val="single" w:sz="4" w:space="0" w:color="auto"/>
              <w:right w:val="single" w:sz="4" w:space="0" w:color="auto"/>
            </w:tcBorders>
            <w:shd w:val="clear" w:color="000000" w:fill="EEECE1"/>
            <w:noWrap/>
            <w:vAlign w:val="bottom"/>
            <w:hideMark/>
          </w:tcPr>
          <w:p w14:paraId="792D220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181,31</w:t>
            </w:r>
          </w:p>
        </w:tc>
      </w:tr>
      <w:tr w:rsidR="00703438" w:rsidRPr="00703438" w14:paraId="51EF142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36F2BF"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29</w:t>
            </w:r>
          </w:p>
        </w:tc>
        <w:tc>
          <w:tcPr>
            <w:tcW w:w="1200" w:type="dxa"/>
            <w:tcBorders>
              <w:top w:val="nil"/>
              <w:left w:val="nil"/>
              <w:bottom w:val="single" w:sz="4" w:space="0" w:color="auto"/>
              <w:right w:val="single" w:sz="4" w:space="0" w:color="auto"/>
            </w:tcBorders>
            <w:shd w:val="clear" w:color="auto" w:fill="auto"/>
            <w:noWrap/>
            <w:vAlign w:val="bottom"/>
            <w:hideMark/>
          </w:tcPr>
          <w:p w14:paraId="4C0B71D6"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Mai</w:t>
            </w:r>
          </w:p>
        </w:tc>
        <w:tc>
          <w:tcPr>
            <w:tcW w:w="1200" w:type="dxa"/>
            <w:tcBorders>
              <w:top w:val="nil"/>
              <w:left w:val="nil"/>
              <w:bottom w:val="single" w:sz="4" w:space="0" w:color="auto"/>
              <w:right w:val="single" w:sz="4" w:space="0" w:color="auto"/>
            </w:tcBorders>
            <w:shd w:val="clear" w:color="000000" w:fill="EEECE1"/>
            <w:noWrap/>
            <w:vAlign w:val="bottom"/>
            <w:hideMark/>
          </w:tcPr>
          <w:p w14:paraId="6E1B00AC"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236,32</w:t>
            </w:r>
          </w:p>
        </w:tc>
        <w:tc>
          <w:tcPr>
            <w:tcW w:w="1200" w:type="dxa"/>
            <w:tcBorders>
              <w:top w:val="nil"/>
              <w:left w:val="nil"/>
              <w:bottom w:val="single" w:sz="4" w:space="0" w:color="auto"/>
              <w:right w:val="single" w:sz="4" w:space="0" w:color="auto"/>
            </w:tcBorders>
            <w:shd w:val="clear" w:color="auto" w:fill="auto"/>
            <w:noWrap/>
            <w:vAlign w:val="bottom"/>
            <w:hideMark/>
          </w:tcPr>
          <w:p w14:paraId="1CF5AFD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0,48164431</w:t>
            </w:r>
          </w:p>
        </w:tc>
        <w:tc>
          <w:tcPr>
            <w:tcW w:w="1200" w:type="dxa"/>
            <w:tcBorders>
              <w:top w:val="nil"/>
              <w:left w:val="nil"/>
              <w:bottom w:val="single" w:sz="4" w:space="0" w:color="auto"/>
              <w:right w:val="single" w:sz="4" w:space="0" w:color="auto"/>
            </w:tcBorders>
            <w:shd w:val="clear" w:color="000000" w:fill="EEECE1"/>
            <w:noWrap/>
            <w:vAlign w:val="bottom"/>
            <w:hideMark/>
          </w:tcPr>
          <w:p w14:paraId="1867673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113,82</w:t>
            </w:r>
          </w:p>
        </w:tc>
      </w:tr>
      <w:tr w:rsidR="00703438" w:rsidRPr="00703438" w14:paraId="65293482"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E4E2F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30</w:t>
            </w:r>
          </w:p>
        </w:tc>
        <w:tc>
          <w:tcPr>
            <w:tcW w:w="1200" w:type="dxa"/>
            <w:tcBorders>
              <w:top w:val="nil"/>
              <w:left w:val="nil"/>
              <w:bottom w:val="single" w:sz="4" w:space="0" w:color="auto"/>
              <w:right w:val="single" w:sz="4" w:space="0" w:color="auto"/>
            </w:tcBorders>
            <w:shd w:val="clear" w:color="auto" w:fill="auto"/>
            <w:noWrap/>
            <w:vAlign w:val="bottom"/>
            <w:hideMark/>
          </w:tcPr>
          <w:p w14:paraId="76E45D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Juin</w:t>
            </w:r>
          </w:p>
        </w:tc>
        <w:tc>
          <w:tcPr>
            <w:tcW w:w="1200" w:type="dxa"/>
            <w:tcBorders>
              <w:top w:val="nil"/>
              <w:left w:val="nil"/>
              <w:bottom w:val="single" w:sz="4" w:space="0" w:color="auto"/>
              <w:right w:val="single" w:sz="4" w:space="0" w:color="auto"/>
            </w:tcBorders>
            <w:shd w:val="clear" w:color="000000" w:fill="EEECE1"/>
            <w:noWrap/>
            <w:vAlign w:val="bottom"/>
            <w:hideMark/>
          </w:tcPr>
          <w:p w14:paraId="31DA1E3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238,08</w:t>
            </w:r>
          </w:p>
        </w:tc>
        <w:tc>
          <w:tcPr>
            <w:tcW w:w="1200" w:type="dxa"/>
            <w:tcBorders>
              <w:top w:val="nil"/>
              <w:left w:val="nil"/>
              <w:bottom w:val="single" w:sz="4" w:space="0" w:color="auto"/>
              <w:right w:val="single" w:sz="4" w:space="0" w:color="auto"/>
            </w:tcBorders>
            <w:shd w:val="clear" w:color="auto" w:fill="auto"/>
            <w:noWrap/>
            <w:vAlign w:val="bottom"/>
            <w:hideMark/>
          </w:tcPr>
          <w:p w14:paraId="17C6063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1,74923544</w:t>
            </w:r>
          </w:p>
        </w:tc>
        <w:tc>
          <w:tcPr>
            <w:tcW w:w="1200" w:type="dxa"/>
            <w:tcBorders>
              <w:top w:val="nil"/>
              <w:left w:val="nil"/>
              <w:bottom w:val="single" w:sz="4" w:space="0" w:color="auto"/>
              <w:right w:val="single" w:sz="4" w:space="0" w:color="auto"/>
            </w:tcBorders>
            <w:shd w:val="clear" w:color="000000" w:fill="EEECE1"/>
            <w:noWrap/>
            <w:vAlign w:val="bottom"/>
            <w:hideMark/>
          </w:tcPr>
          <w:p w14:paraId="22E9247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416,46</w:t>
            </w:r>
          </w:p>
        </w:tc>
      </w:tr>
      <w:tr w:rsidR="00703438" w:rsidRPr="00703438" w14:paraId="35F1D918"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D0576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31</w:t>
            </w:r>
          </w:p>
        </w:tc>
        <w:tc>
          <w:tcPr>
            <w:tcW w:w="1200" w:type="dxa"/>
            <w:tcBorders>
              <w:top w:val="nil"/>
              <w:left w:val="nil"/>
              <w:bottom w:val="single" w:sz="4" w:space="0" w:color="auto"/>
              <w:right w:val="single" w:sz="4" w:space="0" w:color="auto"/>
            </w:tcBorders>
            <w:shd w:val="clear" w:color="auto" w:fill="auto"/>
            <w:noWrap/>
            <w:vAlign w:val="bottom"/>
            <w:hideMark/>
          </w:tcPr>
          <w:p w14:paraId="6BB63E7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Juillet</w:t>
            </w:r>
          </w:p>
        </w:tc>
        <w:tc>
          <w:tcPr>
            <w:tcW w:w="1200" w:type="dxa"/>
            <w:tcBorders>
              <w:top w:val="nil"/>
              <w:left w:val="nil"/>
              <w:bottom w:val="single" w:sz="4" w:space="0" w:color="auto"/>
              <w:right w:val="single" w:sz="4" w:space="0" w:color="auto"/>
            </w:tcBorders>
            <w:shd w:val="clear" w:color="000000" w:fill="EEECE1"/>
            <w:noWrap/>
            <w:vAlign w:val="bottom"/>
            <w:hideMark/>
          </w:tcPr>
          <w:p w14:paraId="49876E0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239,83</w:t>
            </w:r>
          </w:p>
        </w:tc>
        <w:tc>
          <w:tcPr>
            <w:tcW w:w="1200" w:type="dxa"/>
            <w:tcBorders>
              <w:top w:val="nil"/>
              <w:left w:val="nil"/>
              <w:bottom w:val="single" w:sz="4" w:space="0" w:color="auto"/>
              <w:right w:val="single" w:sz="4" w:space="0" w:color="auto"/>
            </w:tcBorders>
            <w:shd w:val="clear" w:color="auto" w:fill="auto"/>
            <w:noWrap/>
            <w:vAlign w:val="bottom"/>
            <w:hideMark/>
          </w:tcPr>
          <w:p w14:paraId="6B9462FF"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0,78101714</w:t>
            </w:r>
          </w:p>
        </w:tc>
        <w:tc>
          <w:tcPr>
            <w:tcW w:w="1200" w:type="dxa"/>
            <w:tcBorders>
              <w:top w:val="nil"/>
              <w:left w:val="nil"/>
              <w:bottom w:val="single" w:sz="4" w:space="0" w:color="auto"/>
              <w:right w:val="single" w:sz="4" w:space="0" w:color="auto"/>
            </w:tcBorders>
            <w:shd w:val="clear" w:color="000000" w:fill="EEECE1"/>
            <w:noWrap/>
            <w:vAlign w:val="bottom"/>
            <w:hideMark/>
          </w:tcPr>
          <w:p w14:paraId="36A6BEC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187,31</w:t>
            </w:r>
          </w:p>
        </w:tc>
      </w:tr>
      <w:tr w:rsidR="00703438" w:rsidRPr="00703438" w14:paraId="76F95DE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2250C7"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32</w:t>
            </w:r>
          </w:p>
        </w:tc>
        <w:tc>
          <w:tcPr>
            <w:tcW w:w="1200" w:type="dxa"/>
            <w:tcBorders>
              <w:top w:val="nil"/>
              <w:left w:val="nil"/>
              <w:bottom w:val="single" w:sz="4" w:space="0" w:color="auto"/>
              <w:right w:val="single" w:sz="4" w:space="0" w:color="auto"/>
            </w:tcBorders>
            <w:shd w:val="clear" w:color="auto" w:fill="auto"/>
            <w:noWrap/>
            <w:vAlign w:val="bottom"/>
            <w:hideMark/>
          </w:tcPr>
          <w:p w14:paraId="31819AB7"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Août</w:t>
            </w:r>
          </w:p>
        </w:tc>
        <w:tc>
          <w:tcPr>
            <w:tcW w:w="1200" w:type="dxa"/>
            <w:tcBorders>
              <w:top w:val="nil"/>
              <w:left w:val="nil"/>
              <w:bottom w:val="single" w:sz="4" w:space="0" w:color="auto"/>
              <w:right w:val="single" w:sz="4" w:space="0" w:color="auto"/>
            </w:tcBorders>
            <w:shd w:val="clear" w:color="000000" w:fill="EEECE1"/>
            <w:noWrap/>
            <w:vAlign w:val="bottom"/>
            <w:hideMark/>
          </w:tcPr>
          <w:p w14:paraId="54192FB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241,59</w:t>
            </w:r>
          </w:p>
        </w:tc>
        <w:tc>
          <w:tcPr>
            <w:tcW w:w="1200" w:type="dxa"/>
            <w:tcBorders>
              <w:top w:val="nil"/>
              <w:left w:val="nil"/>
              <w:bottom w:val="single" w:sz="4" w:space="0" w:color="auto"/>
              <w:right w:val="single" w:sz="4" w:space="0" w:color="auto"/>
            </w:tcBorders>
            <w:shd w:val="clear" w:color="auto" w:fill="auto"/>
            <w:noWrap/>
            <w:vAlign w:val="bottom"/>
            <w:hideMark/>
          </w:tcPr>
          <w:p w14:paraId="6547E25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0,44064972</w:t>
            </w:r>
          </w:p>
        </w:tc>
        <w:tc>
          <w:tcPr>
            <w:tcW w:w="1200" w:type="dxa"/>
            <w:tcBorders>
              <w:top w:val="nil"/>
              <w:left w:val="nil"/>
              <w:bottom w:val="single" w:sz="4" w:space="0" w:color="auto"/>
              <w:right w:val="single" w:sz="4" w:space="0" w:color="auto"/>
            </w:tcBorders>
            <w:shd w:val="clear" w:color="000000" w:fill="EEECE1"/>
            <w:noWrap/>
            <w:vAlign w:val="bottom"/>
            <w:hideMark/>
          </w:tcPr>
          <w:p w14:paraId="11C2BDD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106,46</w:t>
            </w:r>
          </w:p>
        </w:tc>
      </w:tr>
      <w:tr w:rsidR="00703438" w:rsidRPr="00703438" w14:paraId="0728AA0C"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938835"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33</w:t>
            </w:r>
          </w:p>
        </w:tc>
        <w:tc>
          <w:tcPr>
            <w:tcW w:w="1200" w:type="dxa"/>
            <w:tcBorders>
              <w:top w:val="nil"/>
              <w:left w:val="nil"/>
              <w:bottom w:val="single" w:sz="4" w:space="0" w:color="auto"/>
              <w:right w:val="single" w:sz="4" w:space="0" w:color="auto"/>
            </w:tcBorders>
            <w:shd w:val="clear" w:color="auto" w:fill="auto"/>
            <w:noWrap/>
            <w:vAlign w:val="bottom"/>
            <w:hideMark/>
          </w:tcPr>
          <w:p w14:paraId="51DD4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Septembre</w:t>
            </w:r>
          </w:p>
        </w:tc>
        <w:tc>
          <w:tcPr>
            <w:tcW w:w="1200" w:type="dxa"/>
            <w:tcBorders>
              <w:top w:val="nil"/>
              <w:left w:val="nil"/>
              <w:bottom w:val="single" w:sz="4" w:space="0" w:color="auto"/>
              <w:right w:val="single" w:sz="4" w:space="0" w:color="auto"/>
            </w:tcBorders>
            <w:shd w:val="clear" w:color="000000" w:fill="EEECE1"/>
            <w:noWrap/>
            <w:vAlign w:val="bottom"/>
            <w:hideMark/>
          </w:tcPr>
          <w:p w14:paraId="3053D67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243,34</w:t>
            </w:r>
          </w:p>
        </w:tc>
        <w:tc>
          <w:tcPr>
            <w:tcW w:w="1200" w:type="dxa"/>
            <w:tcBorders>
              <w:top w:val="nil"/>
              <w:left w:val="nil"/>
              <w:bottom w:val="single" w:sz="4" w:space="0" w:color="auto"/>
              <w:right w:val="single" w:sz="4" w:space="0" w:color="auto"/>
            </w:tcBorders>
            <w:shd w:val="clear" w:color="auto" w:fill="auto"/>
            <w:noWrap/>
            <w:vAlign w:val="bottom"/>
            <w:hideMark/>
          </w:tcPr>
          <w:p w14:paraId="1B586BF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1,77182597</w:t>
            </w:r>
          </w:p>
        </w:tc>
        <w:tc>
          <w:tcPr>
            <w:tcW w:w="1200" w:type="dxa"/>
            <w:tcBorders>
              <w:top w:val="nil"/>
              <w:left w:val="nil"/>
              <w:bottom w:val="single" w:sz="4" w:space="0" w:color="auto"/>
              <w:right w:val="single" w:sz="4" w:space="0" w:color="auto"/>
            </w:tcBorders>
            <w:shd w:val="clear" w:color="000000" w:fill="EEECE1"/>
            <w:noWrap/>
            <w:vAlign w:val="bottom"/>
            <w:hideMark/>
          </w:tcPr>
          <w:p w14:paraId="2A33253F"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431,16</w:t>
            </w:r>
          </w:p>
        </w:tc>
      </w:tr>
      <w:tr w:rsidR="00703438" w:rsidRPr="00703438" w14:paraId="3FD558F5"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03EC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044A5B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Octobre</w:t>
            </w:r>
          </w:p>
        </w:tc>
        <w:tc>
          <w:tcPr>
            <w:tcW w:w="1200" w:type="dxa"/>
            <w:tcBorders>
              <w:top w:val="nil"/>
              <w:left w:val="nil"/>
              <w:bottom w:val="single" w:sz="4" w:space="0" w:color="auto"/>
              <w:right w:val="single" w:sz="4" w:space="0" w:color="auto"/>
            </w:tcBorders>
            <w:shd w:val="clear" w:color="000000" w:fill="EEECE1"/>
            <w:noWrap/>
            <w:vAlign w:val="bottom"/>
            <w:hideMark/>
          </w:tcPr>
          <w:p w14:paraId="3496466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245,10</w:t>
            </w:r>
          </w:p>
        </w:tc>
        <w:tc>
          <w:tcPr>
            <w:tcW w:w="1200" w:type="dxa"/>
            <w:tcBorders>
              <w:top w:val="nil"/>
              <w:left w:val="nil"/>
              <w:bottom w:val="single" w:sz="4" w:space="0" w:color="auto"/>
              <w:right w:val="single" w:sz="4" w:space="0" w:color="auto"/>
            </w:tcBorders>
            <w:shd w:val="clear" w:color="auto" w:fill="auto"/>
            <w:noWrap/>
            <w:vAlign w:val="bottom"/>
            <w:hideMark/>
          </w:tcPr>
          <w:p w14:paraId="0416DC7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0,78686869</w:t>
            </w:r>
          </w:p>
        </w:tc>
        <w:tc>
          <w:tcPr>
            <w:tcW w:w="1200" w:type="dxa"/>
            <w:tcBorders>
              <w:top w:val="nil"/>
              <w:left w:val="nil"/>
              <w:bottom w:val="single" w:sz="4" w:space="0" w:color="auto"/>
              <w:right w:val="single" w:sz="4" w:space="0" w:color="auto"/>
            </w:tcBorders>
            <w:shd w:val="clear" w:color="000000" w:fill="EEECE1"/>
            <w:noWrap/>
            <w:vAlign w:val="bottom"/>
            <w:hideMark/>
          </w:tcPr>
          <w:p w14:paraId="7C14AA4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192,86</w:t>
            </w:r>
          </w:p>
        </w:tc>
      </w:tr>
      <w:tr w:rsidR="00703438" w:rsidRPr="00703438" w14:paraId="1C4FED2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C28FE2"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35</w:t>
            </w:r>
          </w:p>
        </w:tc>
        <w:tc>
          <w:tcPr>
            <w:tcW w:w="1200" w:type="dxa"/>
            <w:tcBorders>
              <w:top w:val="nil"/>
              <w:left w:val="nil"/>
              <w:bottom w:val="single" w:sz="4" w:space="0" w:color="auto"/>
              <w:right w:val="single" w:sz="4" w:space="0" w:color="auto"/>
            </w:tcBorders>
            <w:shd w:val="clear" w:color="auto" w:fill="auto"/>
            <w:noWrap/>
            <w:vAlign w:val="bottom"/>
            <w:hideMark/>
          </w:tcPr>
          <w:p w14:paraId="2116CBFC"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Novembre</w:t>
            </w:r>
          </w:p>
        </w:tc>
        <w:tc>
          <w:tcPr>
            <w:tcW w:w="1200" w:type="dxa"/>
            <w:tcBorders>
              <w:top w:val="nil"/>
              <w:left w:val="nil"/>
              <w:bottom w:val="single" w:sz="4" w:space="0" w:color="auto"/>
              <w:right w:val="single" w:sz="4" w:space="0" w:color="auto"/>
            </w:tcBorders>
            <w:shd w:val="clear" w:color="000000" w:fill="EEECE1"/>
            <w:noWrap/>
            <w:vAlign w:val="bottom"/>
            <w:hideMark/>
          </w:tcPr>
          <w:p w14:paraId="029C583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246,86</w:t>
            </w:r>
          </w:p>
        </w:tc>
        <w:tc>
          <w:tcPr>
            <w:tcW w:w="1200" w:type="dxa"/>
            <w:tcBorders>
              <w:top w:val="nil"/>
              <w:left w:val="nil"/>
              <w:bottom w:val="single" w:sz="4" w:space="0" w:color="auto"/>
              <w:right w:val="single" w:sz="4" w:space="0" w:color="auto"/>
            </w:tcBorders>
            <w:shd w:val="clear" w:color="auto" w:fill="auto"/>
            <w:noWrap/>
            <w:vAlign w:val="bottom"/>
            <w:hideMark/>
          </w:tcPr>
          <w:p w14:paraId="42F01AE1"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0,47372159</w:t>
            </w:r>
          </w:p>
        </w:tc>
        <w:tc>
          <w:tcPr>
            <w:tcW w:w="1200" w:type="dxa"/>
            <w:tcBorders>
              <w:top w:val="nil"/>
              <w:left w:val="nil"/>
              <w:bottom w:val="single" w:sz="4" w:space="0" w:color="auto"/>
              <w:right w:val="single" w:sz="4" w:space="0" w:color="auto"/>
            </w:tcBorders>
            <w:shd w:val="clear" w:color="000000" w:fill="EEECE1"/>
            <w:noWrap/>
            <w:vAlign w:val="bottom"/>
            <w:hideMark/>
          </w:tcPr>
          <w:p w14:paraId="104403BC"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116,94</w:t>
            </w:r>
          </w:p>
        </w:tc>
      </w:tr>
      <w:tr w:rsidR="00703438" w:rsidRPr="00703438" w14:paraId="5AA0EDC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4AEC28"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36</w:t>
            </w:r>
          </w:p>
        </w:tc>
        <w:tc>
          <w:tcPr>
            <w:tcW w:w="1200" w:type="dxa"/>
            <w:tcBorders>
              <w:top w:val="nil"/>
              <w:left w:val="nil"/>
              <w:bottom w:val="single" w:sz="4" w:space="0" w:color="auto"/>
              <w:right w:val="single" w:sz="4" w:space="0" w:color="auto"/>
            </w:tcBorders>
            <w:shd w:val="clear" w:color="auto" w:fill="auto"/>
            <w:noWrap/>
            <w:vAlign w:val="bottom"/>
            <w:hideMark/>
          </w:tcPr>
          <w:p w14:paraId="72528A54"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Décembre</w:t>
            </w:r>
          </w:p>
        </w:tc>
        <w:tc>
          <w:tcPr>
            <w:tcW w:w="1200" w:type="dxa"/>
            <w:tcBorders>
              <w:top w:val="nil"/>
              <w:left w:val="nil"/>
              <w:bottom w:val="single" w:sz="4" w:space="0" w:color="auto"/>
              <w:right w:val="single" w:sz="4" w:space="0" w:color="auto"/>
            </w:tcBorders>
            <w:shd w:val="clear" w:color="000000" w:fill="EEECE1"/>
            <w:noWrap/>
            <w:vAlign w:val="bottom"/>
            <w:hideMark/>
          </w:tcPr>
          <w:p w14:paraId="6391A383"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248,61</w:t>
            </w:r>
          </w:p>
        </w:tc>
        <w:tc>
          <w:tcPr>
            <w:tcW w:w="1200" w:type="dxa"/>
            <w:tcBorders>
              <w:top w:val="nil"/>
              <w:left w:val="nil"/>
              <w:bottom w:val="single" w:sz="4" w:space="0" w:color="auto"/>
              <w:right w:val="single" w:sz="4" w:space="0" w:color="auto"/>
            </w:tcBorders>
            <w:shd w:val="clear" w:color="auto" w:fill="auto"/>
            <w:noWrap/>
            <w:vAlign w:val="bottom"/>
            <w:hideMark/>
          </w:tcPr>
          <w:p w14:paraId="653AC11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1,71568627</w:t>
            </w:r>
          </w:p>
        </w:tc>
        <w:tc>
          <w:tcPr>
            <w:tcW w:w="1200" w:type="dxa"/>
            <w:tcBorders>
              <w:top w:val="nil"/>
              <w:left w:val="nil"/>
              <w:bottom w:val="single" w:sz="4" w:space="0" w:color="auto"/>
              <w:right w:val="single" w:sz="4" w:space="0" w:color="auto"/>
            </w:tcBorders>
            <w:shd w:val="clear" w:color="000000" w:fill="EEECE1"/>
            <w:noWrap/>
            <w:vAlign w:val="bottom"/>
            <w:hideMark/>
          </w:tcPr>
          <w:p w14:paraId="1A0F5E4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426,54</w:t>
            </w:r>
          </w:p>
        </w:tc>
      </w:tr>
    </w:tbl>
    <w:p w14:paraId="535912C7" w14:textId="6BDC28EF" w:rsidR="00703438" w:rsidRDefault="00703438" w:rsidP="00607144"/>
    <w:p w14:paraId="781B59B3" w14:textId="6FCFC477" w:rsidR="00703438" w:rsidRDefault="00703438" w:rsidP="00607144">
      <w:r>
        <w:t>(*) :</w:t>
      </w:r>
      <w:proofErr w:type="gramStart"/>
      <w:r>
        <w:t xml:space="preserve">   (</w:t>
      </w:r>
      <w:proofErr w:type="gramEnd"/>
      <w:r>
        <w:t>25 * 1.7553)  + 185.42   =  229.30</w:t>
      </w:r>
      <w:r>
        <w:tab/>
      </w:r>
      <w:r>
        <w:tab/>
        <w:t>(**) :  229.30  * 0.74754098  =&gt;  171.41</w:t>
      </w:r>
    </w:p>
    <w:p w14:paraId="6FACCF86" w14:textId="77777777" w:rsidR="00703438" w:rsidRDefault="00703438" w:rsidP="00607144"/>
    <w:p w14:paraId="0F2EAE95" w14:textId="1BFD7D7D" w:rsidR="00703438" w:rsidRDefault="00703438" w:rsidP="00607144">
      <w:r>
        <w:rPr>
          <w:noProof/>
        </w:rPr>
        <mc:AlternateContent>
          <mc:Choice Requires="wps">
            <w:drawing>
              <wp:anchor distT="0" distB="0" distL="114300" distR="114300" simplePos="0" relativeHeight="251735552" behindDoc="0" locked="0" layoutInCell="1" allowOverlap="1" wp14:anchorId="5CC0602F" wp14:editId="1C9527C1">
                <wp:simplePos x="0" y="0"/>
                <wp:positionH relativeFrom="column">
                  <wp:posOffset>3485830</wp:posOffset>
                </wp:positionH>
                <wp:positionV relativeFrom="paragraph">
                  <wp:posOffset>469564</wp:posOffset>
                </wp:positionV>
                <wp:extent cx="29121" cy="2073417"/>
                <wp:effectExtent l="0" t="0" r="28575" b="22225"/>
                <wp:wrapNone/>
                <wp:docPr id="68" name="Connecteur droit 68"/>
                <wp:cNvGraphicFramePr/>
                <a:graphic xmlns:a="http://schemas.openxmlformats.org/drawingml/2006/main">
                  <a:graphicData uri="http://schemas.microsoft.com/office/word/2010/wordprocessingShape">
                    <wps:wsp>
                      <wps:cNvCnPr/>
                      <wps:spPr>
                        <a:xfrm>
                          <a:off x="0" y="0"/>
                          <a:ext cx="29121" cy="20734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2061D2A8" id="Connecteur droit 6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5pt,36.95pt" to="276.7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" strokecolor="black [3200]">
                <v:stroke dashstyle="dash"/>
              </v:line>
            </w:pict>
          </mc:Fallback>
        </mc:AlternateContent>
      </w:r>
      <w:r>
        <w:rPr>
          <w:noProof/>
        </w:rPr>
        <w:drawing>
          <wp:inline distT="0" distB="0" distL="0" distR="0" wp14:anchorId="76C2F883" wp14:editId="6C8A5E79">
            <wp:extent cx="5760720" cy="2844165"/>
            <wp:effectExtent l="0" t="0" r="11430" b="13335"/>
            <wp:docPr id="67" name="Graphique 67">
              <a:extLst xmlns:a="http://schemas.openxmlformats.org/drawingml/2006/main">
                <a:ext uri="{FF2B5EF4-FFF2-40B4-BE49-F238E27FC236}">
                  <a16:creationId xmlns:a16="http://schemas.microsoft.com/office/drawing/2014/main" id="{A3F33A96-433E-4179-BAD9-828881CA1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ABD83C" w14:textId="5694E89C" w:rsidR="00E23688" w:rsidRDefault="00E23688" w:rsidP="00607144">
      <w:r>
        <w:br w:type="page"/>
      </w:r>
    </w:p>
    <w:p w14:paraId="4495A681" w14:textId="7EAF0E75" w:rsidR="00E23688" w:rsidRPr="00E23688" w:rsidRDefault="00E23688" w:rsidP="00E23688">
      <w:pPr>
        <w:pStyle w:val="Titre2"/>
      </w:pPr>
      <w:bookmarkStart w:id="8" w:name="_Toc173234584"/>
      <w:r w:rsidRPr="00E23688">
        <w:lastRenderedPageBreak/>
        <w:t>B- Les moyennes mobiles</w:t>
      </w:r>
      <w:r>
        <w:t xml:space="preserve"> avec Excel</w:t>
      </w:r>
      <w:bookmarkEnd w:id="8"/>
    </w:p>
    <w:p w14:paraId="07D146DF" w14:textId="4FE14B73" w:rsidR="00E23688" w:rsidRDefault="00E23688" w:rsidP="00607144">
      <w:r>
        <w:rPr>
          <w:noProof/>
        </w:rPr>
        <mc:AlternateContent>
          <mc:Choice Requires="wps">
            <w:drawing>
              <wp:anchor distT="0" distB="0" distL="114300" distR="114300" simplePos="0" relativeHeight="252018176" behindDoc="0" locked="0" layoutInCell="1" allowOverlap="1" wp14:anchorId="79E58E8E" wp14:editId="684291C8">
                <wp:simplePos x="0" y="0"/>
                <wp:positionH relativeFrom="column">
                  <wp:posOffset>2607680</wp:posOffset>
                </wp:positionH>
                <wp:positionV relativeFrom="paragraph">
                  <wp:posOffset>2917853</wp:posOffset>
                </wp:positionV>
                <wp:extent cx="3739486" cy="1733266"/>
                <wp:effectExtent l="0" t="0" r="13970" b="19685"/>
                <wp:wrapNone/>
                <wp:docPr id="12" name="Zone de texte 12"/>
                <wp:cNvGraphicFramePr/>
                <a:graphic xmlns:a="http://schemas.openxmlformats.org/drawingml/2006/main">
                  <a:graphicData uri="http://schemas.microsoft.com/office/word/2010/wordprocessingShape">
                    <wps:wsp>
                      <wps:cNvSpPr txBox="1"/>
                      <wps:spPr>
                        <a:xfrm>
                          <a:off x="0" y="0"/>
                          <a:ext cx="3739486" cy="1733266"/>
                        </a:xfrm>
                        <a:prstGeom prst="rect">
                          <a:avLst/>
                        </a:prstGeom>
                        <a:solidFill>
                          <a:sysClr val="window" lastClr="FFFFFF"/>
                        </a:solidFill>
                        <a:ln w="6350">
                          <a:solidFill>
                            <a:prstClr val="black"/>
                          </a:solidFill>
                        </a:ln>
                      </wps:spPr>
                      <wps:txbx>
                        <w:txbxContent>
                          <w:p w14:paraId="535FCFB7" w14:textId="77777777" w:rsidR="00E23688" w:rsidRPr="00470A34" w:rsidRDefault="00E23688" w:rsidP="00E23688">
                            <w:pPr>
                              <w:rPr>
                                <w:sz w:val="18"/>
                                <w:szCs w:val="18"/>
                              </w:rPr>
                            </w:pPr>
                            <w:r w:rsidRPr="00470A34">
                              <w:rPr>
                                <w:sz w:val="18"/>
                                <w:szCs w:val="18"/>
                              </w:rPr>
                              <w:t xml:space="preserve">Si l’option « Utilitaire d’analyse » n’est pas présente dans le menu il faut l’activer : </w:t>
                            </w:r>
                          </w:p>
                          <w:p w14:paraId="1DB088C2" w14:textId="77777777" w:rsidR="00E23688" w:rsidRPr="00470A34" w:rsidRDefault="00E23688" w:rsidP="00E23688">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187B35D3" w14:textId="77777777" w:rsidR="00E23688" w:rsidRPr="00470A34" w:rsidRDefault="00E23688" w:rsidP="00E23688">
                            <w:pPr>
                              <w:pStyle w:val="Paragraphedeliste"/>
                              <w:numPr>
                                <w:ilvl w:val="0"/>
                                <w:numId w:val="28"/>
                              </w:numPr>
                              <w:rPr>
                                <w:sz w:val="18"/>
                                <w:szCs w:val="18"/>
                              </w:rPr>
                            </w:pPr>
                            <w:r w:rsidRPr="00470A34">
                              <w:rPr>
                                <w:sz w:val="18"/>
                                <w:szCs w:val="18"/>
                              </w:rPr>
                              <w:t>Compléments -&gt; Compléments d’Excel -&gt; Atteindre</w:t>
                            </w:r>
                          </w:p>
                          <w:p w14:paraId="49CC8DBC" w14:textId="77777777" w:rsidR="00E23688" w:rsidRPr="00470A34" w:rsidRDefault="00E23688" w:rsidP="00E23688">
                            <w:pPr>
                              <w:pStyle w:val="Paragraphedeliste"/>
                              <w:rPr>
                                <w:sz w:val="20"/>
                                <w:szCs w:val="20"/>
                              </w:rPr>
                            </w:pPr>
                            <w:r>
                              <w:rPr>
                                <w:noProof/>
                              </w:rPr>
                              <w:drawing>
                                <wp:inline distT="0" distB="0" distL="0" distR="0" wp14:anchorId="36E4A6A8" wp14:editId="7CDA54A4">
                                  <wp:extent cx="1624953" cy="1040138"/>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8E8E" id="Zone de texte 12" o:spid="_x0000_s1034" type="#_x0000_t202" style="position:absolute;margin-left:205.35pt;margin-top:229.75pt;width:294.45pt;height:136.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" fillcolor="window" strokeweight=".5pt">
                <v:textbox>
                  <w:txbxContent>
                    <w:p w14:paraId="535FCFB7" w14:textId="77777777" w:rsidR="00E23688" w:rsidRPr="00470A34" w:rsidRDefault="00E23688" w:rsidP="00E23688">
                      <w:pPr>
                        <w:rPr>
                          <w:sz w:val="18"/>
                          <w:szCs w:val="18"/>
                        </w:rPr>
                      </w:pPr>
                      <w:r w:rsidRPr="00470A34">
                        <w:rPr>
                          <w:sz w:val="18"/>
                          <w:szCs w:val="18"/>
                        </w:rPr>
                        <w:t xml:space="preserve">Si l’option « Utilitaire d’analyse » n’est pas présente dans le menu il faut l’activer : </w:t>
                      </w:r>
                    </w:p>
                    <w:p w14:paraId="1DB088C2" w14:textId="77777777" w:rsidR="00E23688" w:rsidRPr="00470A34" w:rsidRDefault="00E23688" w:rsidP="00E23688">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187B35D3" w14:textId="77777777" w:rsidR="00E23688" w:rsidRPr="00470A34" w:rsidRDefault="00E23688" w:rsidP="00E23688">
                      <w:pPr>
                        <w:pStyle w:val="Paragraphedeliste"/>
                        <w:numPr>
                          <w:ilvl w:val="0"/>
                          <w:numId w:val="28"/>
                        </w:numPr>
                        <w:rPr>
                          <w:sz w:val="18"/>
                          <w:szCs w:val="18"/>
                        </w:rPr>
                      </w:pPr>
                      <w:r w:rsidRPr="00470A34">
                        <w:rPr>
                          <w:sz w:val="18"/>
                          <w:szCs w:val="18"/>
                        </w:rPr>
                        <w:t>Compléments -&gt; Compléments d’Excel -&gt; Atteindre</w:t>
                      </w:r>
                    </w:p>
                    <w:p w14:paraId="49CC8DBC" w14:textId="77777777" w:rsidR="00E23688" w:rsidRPr="00470A34" w:rsidRDefault="00E23688" w:rsidP="00E23688">
                      <w:pPr>
                        <w:pStyle w:val="Paragraphedeliste"/>
                        <w:rPr>
                          <w:sz w:val="20"/>
                          <w:szCs w:val="20"/>
                        </w:rPr>
                      </w:pPr>
                      <w:r>
                        <w:rPr>
                          <w:noProof/>
                        </w:rPr>
                        <w:drawing>
                          <wp:inline distT="0" distB="0" distL="0" distR="0" wp14:anchorId="36E4A6A8" wp14:editId="7CDA54A4">
                            <wp:extent cx="1624953" cy="1040138"/>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017152" behindDoc="0" locked="0" layoutInCell="1" allowOverlap="1" wp14:anchorId="0CF8F693" wp14:editId="4A135C0F">
                <wp:simplePos x="0" y="0"/>
                <wp:positionH relativeFrom="page">
                  <wp:posOffset>3398293</wp:posOffset>
                </wp:positionH>
                <wp:positionV relativeFrom="paragraph">
                  <wp:posOffset>1921567</wp:posOffset>
                </wp:positionV>
                <wp:extent cx="3923731" cy="968991"/>
                <wp:effectExtent l="0" t="0" r="635" b="3175"/>
                <wp:wrapNone/>
                <wp:docPr id="11" name="Zone de texte 11"/>
                <wp:cNvGraphicFramePr/>
                <a:graphic xmlns:a="http://schemas.openxmlformats.org/drawingml/2006/main">
                  <a:graphicData uri="http://schemas.microsoft.com/office/word/2010/wordprocessingShape">
                    <wps:wsp>
                      <wps:cNvSpPr txBox="1"/>
                      <wps:spPr>
                        <a:xfrm>
                          <a:off x="0" y="0"/>
                          <a:ext cx="3923731" cy="968991"/>
                        </a:xfrm>
                        <a:prstGeom prst="rect">
                          <a:avLst/>
                        </a:prstGeom>
                        <a:solidFill>
                          <a:sysClr val="window" lastClr="FFFFFF"/>
                        </a:solidFill>
                        <a:ln w="6350">
                          <a:noFill/>
                        </a:ln>
                      </wps:spPr>
                      <wps:txbx>
                        <w:txbxContent>
                          <w:p w14:paraId="07A9475B" w14:textId="75E9B609" w:rsidR="00E23688" w:rsidRDefault="00E23688" w:rsidP="00E23688">
                            <w:pPr>
                              <w:rPr>
                                <w:sz w:val="18"/>
                                <w:szCs w:val="18"/>
                              </w:rPr>
                            </w:pPr>
                            <w:r w:rsidRPr="00470A34">
                              <w:rPr>
                                <w:sz w:val="18"/>
                                <w:szCs w:val="18"/>
                              </w:rPr>
                              <w:t xml:space="preserve">Dans menu « Données » d’Excel, cliquer sur « Utilitaire d’analyse » : </w:t>
                            </w:r>
                            <w:r>
                              <w:rPr>
                                <w:noProof/>
                              </w:rPr>
                              <w:drawing>
                                <wp:inline distT="0" distB="0" distL="0" distR="0" wp14:anchorId="21F96BC9" wp14:editId="4B671258">
                                  <wp:extent cx="3724471" cy="6892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997" r="5774" b="84667"/>
                                          <a:stretch/>
                                        </pic:blipFill>
                                        <pic:spPr bwMode="auto">
                                          <a:xfrm>
                                            <a:off x="0" y="0"/>
                                            <a:ext cx="3879829" cy="717961"/>
                                          </a:xfrm>
                                          <a:prstGeom prst="rect">
                                            <a:avLst/>
                                          </a:prstGeom>
                                          <a:ln>
                                            <a:noFill/>
                                          </a:ln>
                                          <a:extLst>
                                            <a:ext uri="{53640926-AAD7-44D8-BBD7-CCE9431645EC}">
                                              <a14:shadowObscured xmlns:a14="http://schemas.microsoft.com/office/drawing/2010/main"/>
                                            </a:ext>
                                          </a:extLst>
                                        </pic:spPr>
                                      </pic:pic>
                                    </a:graphicData>
                                  </a:graphic>
                                </wp:inline>
                              </w:drawing>
                            </w:r>
                          </w:p>
                          <w:p w14:paraId="7BDD8F78" w14:textId="77777777" w:rsidR="00E23688" w:rsidRPr="00470A34" w:rsidRDefault="00E23688" w:rsidP="00E236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F693" id="Zone de texte 11" o:spid="_x0000_s1035" type="#_x0000_t202" style="position:absolute;margin-left:267.6pt;margin-top:151.3pt;width:308.95pt;height:76.3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" fillcolor="window" stroked="f" strokeweight=".5pt">
                <v:textbox>
                  <w:txbxContent>
                    <w:p w14:paraId="07A9475B" w14:textId="75E9B609" w:rsidR="00E23688" w:rsidRDefault="00E23688" w:rsidP="00E23688">
                      <w:pPr>
                        <w:rPr>
                          <w:sz w:val="18"/>
                          <w:szCs w:val="18"/>
                        </w:rPr>
                      </w:pPr>
                      <w:r w:rsidRPr="00470A34">
                        <w:rPr>
                          <w:sz w:val="18"/>
                          <w:szCs w:val="18"/>
                        </w:rPr>
                        <w:t xml:space="preserve">Dans menu « Données » d’Excel, cliquer sur « Utilitaire d’analyse » : </w:t>
                      </w:r>
                      <w:r>
                        <w:rPr>
                          <w:noProof/>
                        </w:rPr>
                        <w:drawing>
                          <wp:inline distT="0" distB="0" distL="0" distR="0" wp14:anchorId="21F96BC9" wp14:editId="4B671258">
                            <wp:extent cx="3724471" cy="68921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997" r="5774" b="84667"/>
                                    <a:stretch/>
                                  </pic:blipFill>
                                  <pic:spPr bwMode="auto">
                                    <a:xfrm>
                                      <a:off x="0" y="0"/>
                                      <a:ext cx="3879829" cy="717961"/>
                                    </a:xfrm>
                                    <a:prstGeom prst="rect">
                                      <a:avLst/>
                                    </a:prstGeom>
                                    <a:ln>
                                      <a:noFill/>
                                    </a:ln>
                                    <a:extLst>
                                      <a:ext uri="{53640926-AAD7-44D8-BBD7-CCE9431645EC}">
                                        <a14:shadowObscured xmlns:a14="http://schemas.microsoft.com/office/drawing/2010/main"/>
                                      </a:ext>
                                    </a:extLst>
                                  </pic:spPr>
                                </pic:pic>
                              </a:graphicData>
                            </a:graphic>
                          </wp:inline>
                        </w:drawing>
                      </w:r>
                    </w:p>
                    <w:p w14:paraId="7BDD8F78" w14:textId="77777777" w:rsidR="00E23688" w:rsidRPr="00470A34" w:rsidRDefault="00E23688" w:rsidP="00E23688">
                      <w:pPr>
                        <w:rPr>
                          <w:sz w:val="18"/>
                          <w:szCs w:val="18"/>
                        </w:rPr>
                      </w:pPr>
                    </w:p>
                  </w:txbxContent>
                </v:textbox>
                <w10:wrap anchorx="page"/>
              </v:shape>
            </w:pict>
          </mc:Fallback>
        </mc:AlternateContent>
      </w:r>
    </w:p>
    <w:tbl>
      <w:tblPr>
        <w:tblW w:w="3720" w:type="dxa"/>
        <w:tblCellMar>
          <w:left w:w="70" w:type="dxa"/>
          <w:right w:w="70" w:type="dxa"/>
        </w:tblCellMar>
        <w:tblLook w:val="04A0" w:firstRow="1" w:lastRow="0" w:firstColumn="1" w:lastColumn="0" w:noHBand="0" w:noVBand="1"/>
      </w:tblPr>
      <w:tblGrid>
        <w:gridCol w:w="1240"/>
        <w:gridCol w:w="1240"/>
        <w:gridCol w:w="1240"/>
      </w:tblGrid>
      <w:tr w:rsidR="00E23688" w:rsidRPr="00E23688" w14:paraId="116C1A7A" w14:textId="77777777" w:rsidTr="00E23688">
        <w:trPr>
          <w:trHeight w:val="288"/>
        </w:trPr>
        <w:tc>
          <w:tcPr>
            <w:tcW w:w="1240" w:type="dxa"/>
            <w:tcBorders>
              <w:top w:val="nil"/>
              <w:left w:val="nil"/>
              <w:bottom w:val="single" w:sz="4" w:space="0" w:color="auto"/>
              <w:right w:val="nil"/>
            </w:tcBorders>
            <w:shd w:val="clear" w:color="auto" w:fill="auto"/>
            <w:noWrap/>
            <w:vAlign w:val="bottom"/>
            <w:hideMark/>
          </w:tcPr>
          <w:p w14:paraId="20829DCC" w14:textId="77777777" w:rsidR="00E23688" w:rsidRPr="00E23688" w:rsidRDefault="00E23688" w:rsidP="00E23688">
            <w:pPr>
              <w:spacing w:after="0" w:line="240" w:lineRule="auto"/>
              <w:rPr>
                <w:rFonts w:ascii="Times New Roman" w:eastAsia="Times New Roman" w:hAnsi="Times New Roman" w:cs="Times New Roman"/>
                <w:sz w:val="16"/>
                <w:szCs w:val="16"/>
                <w:lang w:eastAsia="fr-F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6CDB"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Mois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218EDEC"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Ventes</w:t>
            </w:r>
          </w:p>
        </w:tc>
      </w:tr>
      <w:tr w:rsidR="00E23688" w:rsidRPr="00E23688" w14:paraId="1EE48F8C" w14:textId="77777777" w:rsidTr="00E2368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08672"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2020</w:t>
            </w:r>
          </w:p>
        </w:tc>
        <w:tc>
          <w:tcPr>
            <w:tcW w:w="1240" w:type="dxa"/>
            <w:tcBorders>
              <w:top w:val="nil"/>
              <w:left w:val="nil"/>
              <w:bottom w:val="single" w:sz="4" w:space="0" w:color="auto"/>
              <w:right w:val="single" w:sz="4" w:space="0" w:color="auto"/>
            </w:tcBorders>
            <w:shd w:val="clear" w:color="auto" w:fill="auto"/>
            <w:noWrap/>
            <w:vAlign w:val="bottom"/>
            <w:hideMark/>
          </w:tcPr>
          <w:p w14:paraId="7572C93C"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w:t>
            </w:r>
          </w:p>
        </w:tc>
        <w:tc>
          <w:tcPr>
            <w:tcW w:w="1240" w:type="dxa"/>
            <w:tcBorders>
              <w:top w:val="nil"/>
              <w:left w:val="nil"/>
              <w:bottom w:val="single" w:sz="4" w:space="0" w:color="auto"/>
              <w:right w:val="single" w:sz="4" w:space="0" w:color="auto"/>
            </w:tcBorders>
            <w:shd w:val="clear" w:color="auto" w:fill="auto"/>
            <w:noWrap/>
            <w:vAlign w:val="bottom"/>
            <w:hideMark/>
          </w:tcPr>
          <w:p w14:paraId="4F9EEC8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150</w:t>
            </w:r>
          </w:p>
        </w:tc>
      </w:tr>
      <w:tr w:rsidR="00E23688" w:rsidRPr="00E23688" w14:paraId="12902B72"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163B08C"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2878B7A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w:t>
            </w:r>
          </w:p>
        </w:tc>
        <w:tc>
          <w:tcPr>
            <w:tcW w:w="1240" w:type="dxa"/>
            <w:tcBorders>
              <w:top w:val="nil"/>
              <w:left w:val="nil"/>
              <w:bottom w:val="single" w:sz="4" w:space="0" w:color="auto"/>
              <w:right w:val="single" w:sz="4" w:space="0" w:color="auto"/>
            </w:tcBorders>
            <w:shd w:val="clear" w:color="auto" w:fill="auto"/>
            <w:noWrap/>
            <w:vAlign w:val="bottom"/>
            <w:hideMark/>
          </w:tcPr>
          <w:p w14:paraId="3A2AAF3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90</w:t>
            </w:r>
          </w:p>
        </w:tc>
      </w:tr>
      <w:tr w:rsidR="00E23688" w:rsidRPr="00E23688" w14:paraId="6C5412D9"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FDF67D1"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89E87A0"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w:t>
            </w:r>
          </w:p>
        </w:tc>
        <w:tc>
          <w:tcPr>
            <w:tcW w:w="1240" w:type="dxa"/>
            <w:tcBorders>
              <w:top w:val="nil"/>
              <w:left w:val="nil"/>
              <w:bottom w:val="single" w:sz="4" w:space="0" w:color="auto"/>
              <w:right w:val="single" w:sz="4" w:space="0" w:color="auto"/>
            </w:tcBorders>
            <w:shd w:val="clear" w:color="auto" w:fill="auto"/>
            <w:noWrap/>
            <w:vAlign w:val="bottom"/>
            <w:hideMark/>
          </w:tcPr>
          <w:p w14:paraId="74C608F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350</w:t>
            </w:r>
          </w:p>
        </w:tc>
      </w:tr>
      <w:tr w:rsidR="00E23688" w:rsidRPr="00E23688" w14:paraId="24D8FC27"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064048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480F301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w:t>
            </w:r>
          </w:p>
        </w:tc>
        <w:tc>
          <w:tcPr>
            <w:tcW w:w="1240" w:type="dxa"/>
            <w:tcBorders>
              <w:top w:val="nil"/>
              <w:left w:val="nil"/>
              <w:bottom w:val="single" w:sz="4" w:space="0" w:color="auto"/>
              <w:right w:val="single" w:sz="4" w:space="0" w:color="auto"/>
            </w:tcBorders>
            <w:shd w:val="clear" w:color="auto" w:fill="auto"/>
            <w:noWrap/>
            <w:vAlign w:val="bottom"/>
            <w:hideMark/>
          </w:tcPr>
          <w:p w14:paraId="09B5F73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140</w:t>
            </w:r>
          </w:p>
        </w:tc>
      </w:tr>
      <w:tr w:rsidR="00E23688" w:rsidRPr="00E23688" w14:paraId="1F31A1F9"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34E267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58270D0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5</w:t>
            </w:r>
          </w:p>
        </w:tc>
        <w:tc>
          <w:tcPr>
            <w:tcW w:w="1240" w:type="dxa"/>
            <w:tcBorders>
              <w:top w:val="nil"/>
              <w:left w:val="nil"/>
              <w:bottom w:val="single" w:sz="4" w:space="0" w:color="auto"/>
              <w:right w:val="single" w:sz="4" w:space="0" w:color="auto"/>
            </w:tcBorders>
            <w:shd w:val="clear" w:color="auto" w:fill="auto"/>
            <w:noWrap/>
            <w:vAlign w:val="bottom"/>
            <w:hideMark/>
          </w:tcPr>
          <w:p w14:paraId="6D2AD4C6"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95</w:t>
            </w:r>
          </w:p>
        </w:tc>
      </w:tr>
      <w:tr w:rsidR="00E23688" w:rsidRPr="00E23688" w14:paraId="7CDC681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E1F929E"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2C4883F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6</w:t>
            </w:r>
          </w:p>
        </w:tc>
        <w:tc>
          <w:tcPr>
            <w:tcW w:w="1240" w:type="dxa"/>
            <w:tcBorders>
              <w:top w:val="nil"/>
              <w:left w:val="nil"/>
              <w:bottom w:val="single" w:sz="4" w:space="0" w:color="auto"/>
              <w:right w:val="single" w:sz="4" w:space="0" w:color="auto"/>
            </w:tcBorders>
            <w:shd w:val="clear" w:color="auto" w:fill="auto"/>
            <w:noWrap/>
            <w:vAlign w:val="bottom"/>
            <w:hideMark/>
          </w:tcPr>
          <w:p w14:paraId="74FBD9B8"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320</w:t>
            </w:r>
          </w:p>
        </w:tc>
      </w:tr>
      <w:tr w:rsidR="00E23688" w:rsidRPr="00E23688" w14:paraId="5A8955C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E9345E7"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2ED844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7</w:t>
            </w:r>
          </w:p>
        </w:tc>
        <w:tc>
          <w:tcPr>
            <w:tcW w:w="1240" w:type="dxa"/>
            <w:tcBorders>
              <w:top w:val="nil"/>
              <w:left w:val="nil"/>
              <w:bottom w:val="single" w:sz="4" w:space="0" w:color="auto"/>
              <w:right w:val="single" w:sz="4" w:space="0" w:color="auto"/>
            </w:tcBorders>
            <w:shd w:val="clear" w:color="auto" w:fill="auto"/>
            <w:noWrap/>
            <w:vAlign w:val="bottom"/>
            <w:hideMark/>
          </w:tcPr>
          <w:p w14:paraId="4CF7D3E8"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152</w:t>
            </w:r>
          </w:p>
        </w:tc>
      </w:tr>
      <w:tr w:rsidR="00E23688" w:rsidRPr="00E23688" w14:paraId="200FF9ED"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1ABAB39"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1D488F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8</w:t>
            </w:r>
          </w:p>
        </w:tc>
        <w:tc>
          <w:tcPr>
            <w:tcW w:w="1240" w:type="dxa"/>
            <w:tcBorders>
              <w:top w:val="nil"/>
              <w:left w:val="nil"/>
              <w:bottom w:val="single" w:sz="4" w:space="0" w:color="auto"/>
              <w:right w:val="single" w:sz="4" w:space="0" w:color="auto"/>
            </w:tcBorders>
            <w:shd w:val="clear" w:color="auto" w:fill="auto"/>
            <w:noWrap/>
            <w:vAlign w:val="bottom"/>
            <w:hideMark/>
          </w:tcPr>
          <w:p w14:paraId="21965A3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85</w:t>
            </w:r>
          </w:p>
        </w:tc>
      </w:tr>
      <w:tr w:rsidR="00E23688" w:rsidRPr="00E23688" w14:paraId="1A07AC0A"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1FF3BBF0"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47D9A8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w:t>
            </w:r>
          </w:p>
        </w:tc>
        <w:tc>
          <w:tcPr>
            <w:tcW w:w="1240" w:type="dxa"/>
            <w:tcBorders>
              <w:top w:val="nil"/>
              <w:left w:val="nil"/>
              <w:bottom w:val="single" w:sz="4" w:space="0" w:color="auto"/>
              <w:right w:val="single" w:sz="4" w:space="0" w:color="auto"/>
            </w:tcBorders>
            <w:shd w:val="clear" w:color="auto" w:fill="auto"/>
            <w:noWrap/>
            <w:vAlign w:val="bottom"/>
            <w:hideMark/>
          </w:tcPr>
          <w:p w14:paraId="419F5EE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370</w:t>
            </w:r>
          </w:p>
        </w:tc>
      </w:tr>
      <w:tr w:rsidR="00E23688" w:rsidRPr="00E23688" w14:paraId="1B3C2BDA"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35FCE5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D7C40E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2D3324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180</w:t>
            </w:r>
          </w:p>
        </w:tc>
      </w:tr>
      <w:tr w:rsidR="00E23688" w:rsidRPr="00E23688" w14:paraId="73A06A3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E6B192B"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DB171B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11</w:t>
            </w:r>
          </w:p>
        </w:tc>
        <w:tc>
          <w:tcPr>
            <w:tcW w:w="1240" w:type="dxa"/>
            <w:tcBorders>
              <w:top w:val="nil"/>
              <w:left w:val="nil"/>
              <w:bottom w:val="single" w:sz="4" w:space="0" w:color="auto"/>
              <w:right w:val="single" w:sz="4" w:space="0" w:color="auto"/>
            </w:tcBorders>
            <w:shd w:val="clear" w:color="auto" w:fill="auto"/>
            <w:noWrap/>
            <w:vAlign w:val="bottom"/>
            <w:hideMark/>
          </w:tcPr>
          <w:p w14:paraId="3B6382D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110</w:t>
            </w:r>
          </w:p>
        </w:tc>
      </w:tr>
      <w:tr w:rsidR="00E23688" w:rsidRPr="00E23688" w14:paraId="212783F7"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C18C66E"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0D81582F"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12</w:t>
            </w:r>
          </w:p>
        </w:tc>
        <w:tc>
          <w:tcPr>
            <w:tcW w:w="1240" w:type="dxa"/>
            <w:tcBorders>
              <w:top w:val="nil"/>
              <w:left w:val="nil"/>
              <w:bottom w:val="single" w:sz="4" w:space="0" w:color="auto"/>
              <w:right w:val="single" w:sz="4" w:space="0" w:color="auto"/>
            </w:tcBorders>
            <w:shd w:val="clear" w:color="auto" w:fill="auto"/>
            <w:noWrap/>
            <w:vAlign w:val="bottom"/>
            <w:hideMark/>
          </w:tcPr>
          <w:p w14:paraId="3620BE0B"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350</w:t>
            </w:r>
          </w:p>
        </w:tc>
      </w:tr>
      <w:tr w:rsidR="00E23688" w:rsidRPr="00E23688" w14:paraId="287CA430" w14:textId="77777777" w:rsidTr="00E2368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57A7" w14:textId="77777777" w:rsidR="00E23688" w:rsidRPr="00E23688" w:rsidRDefault="00E23688" w:rsidP="00E23688">
            <w:pPr>
              <w:spacing w:after="0" w:line="240" w:lineRule="auto"/>
              <w:jc w:val="center"/>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2021</w:t>
            </w:r>
          </w:p>
        </w:tc>
        <w:tc>
          <w:tcPr>
            <w:tcW w:w="1240" w:type="dxa"/>
            <w:tcBorders>
              <w:top w:val="nil"/>
              <w:left w:val="nil"/>
              <w:bottom w:val="single" w:sz="4" w:space="0" w:color="auto"/>
              <w:right w:val="single" w:sz="4" w:space="0" w:color="auto"/>
            </w:tcBorders>
            <w:shd w:val="clear" w:color="auto" w:fill="auto"/>
            <w:noWrap/>
            <w:vAlign w:val="bottom"/>
            <w:hideMark/>
          </w:tcPr>
          <w:p w14:paraId="4F7548A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13</w:t>
            </w:r>
          </w:p>
        </w:tc>
        <w:tc>
          <w:tcPr>
            <w:tcW w:w="1240" w:type="dxa"/>
            <w:tcBorders>
              <w:top w:val="nil"/>
              <w:left w:val="nil"/>
              <w:bottom w:val="single" w:sz="4" w:space="0" w:color="auto"/>
              <w:right w:val="single" w:sz="4" w:space="0" w:color="auto"/>
            </w:tcBorders>
            <w:shd w:val="clear" w:color="auto" w:fill="auto"/>
            <w:noWrap/>
            <w:vAlign w:val="bottom"/>
            <w:hideMark/>
          </w:tcPr>
          <w:p w14:paraId="617033B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152</w:t>
            </w:r>
          </w:p>
        </w:tc>
      </w:tr>
      <w:tr w:rsidR="00E23688" w:rsidRPr="00E23688" w14:paraId="31260F1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0B37B76"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094364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14</w:t>
            </w:r>
          </w:p>
        </w:tc>
        <w:tc>
          <w:tcPr>
            <w:tcW w:w="1240" w:type="dxa"/>
            <w:tcBorders>
              <w:top w:val="nil"/>
              <w:left w:val="nil"/>
              <w:bottom w:val="single" w:sz="4" w:space="0" w:color="auto"/>
              <w:right w:val="single" w:sz="4" w:space="0" w:color="auto"/>
            </w:tcBorders>
            <w:shd w:val="clear" w:color="auto" w:fill="auto"/>
            <w:noWrap/>
            <w:vAlign w:val="bottom"/>
            <w:hideMark/>
          </w:tcPr>
          <w:p w14:paraId="20F34EE3"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108</w:t>
            </w:r>
          </w:p>
        </w:tc>
      </w:tr>
      <w:tr w:rsidR="00E23688" w:rsidRPr="00E23688" w14:paraId="420E45FD"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1C1CC649"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16EFA076"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15</w:t>
            </w:r>
          </w:p>
        </w:tc>
        <w:tc>
          <w:tcPr>
            <w:tcW w:w="1240" w:type="dxa"/>
            <w:tcBorders>
              <w:top w:val="nil"/>
              <w:left w:val="nil"/>
              <w:bottom w:val="single" w:sz="4" w:space="0" w:color="auto"/>
              <w:right w:val="single" w:sz="4" w:space="0" w:color="auto"/>
            </w:tcBorders>
            <w:shd w:val="clear" w:color="auto" w:fill="auto"/>
            <w:noWrap/>
            <w:vAlign w:val="bottom"/>
            <w:hideMark/>
          </w:tcPr>
          <w:p w14:paraId="01EB7C5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325</w:t>
            </w:r>
          </w:p>
        </w:tc>
      </w:tr>
      <w:tr w:rsidR="00E23688" w:rsidRPr="00E23688" w14:paraId="26685465"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89FC4B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44A8E1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w:t>
            </w:r>
          </w:p>
        </w:tc>
        <w:tc>
          <w:tcPr>
            <w:tcW w:w="1240" w:type="dxa"/>
            <w:tcBorders>
              <w:top w:val="nil"/>
              <w:left w:val="nil"/>
              <w:bottom w:val="single" w:sz="4" w:space="0" w:color="auto"/>
              <w:right w:val="single" w:sz="4" w:space="0" w:color="auto"/>
            </w:tcBorders>
            <w:shd w:val="clear" w:color="auto" w:fill="auto"/>
            <w:noWrap/>
            <w:vAlign w:val="bottom"/>
            <w:hideMark/>
          </w:tcPr>
          <w:p w14:paraId="1B3A4B5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162</w:t>
            </w:r>
          </w:p>
        </w:tc>
      </w:tr>
      <w:tr w:rsidR="00E23688" w:rsidRPr="00E23688" w14:paraId="4C7BC32E"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B7A64BC"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7177430E"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17</w:t>
            </w:r>
          </w:p>
        </w:tc>
        <w:tc>
          <w:tcPr>
            <w:tcW w:w="1240" w:type="dxa"/>
            <w:tcBorders>
              <w:top w:val="nil"/>
              <w:left w:val="nil"/>
              <w:bottom w:val="single" w:sz="4" w:space="0" w:color="auto"/>
              <w:right w:val="single" w:sz="4" w:space="0" w:color="auto"/>
            </w:tcBorders>
            <w:shd w:val="clear" w:color="auto" w:fill="auto"/>
            <w:noWrap/>
            <w:vAlign w:val="bottom"/>
            <w:hideMark/>
          </w:tcPr>
          <w:p w14:paraId="07546A3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100</w:t>
            </w:r>
          </w:p>
        </w:tc>
      </w:tr>
      <w:tr w:rsidR="00E23688" w:rsidRPr="00E23688" w14:paraId="6A30C4D4"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2FB9793"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48F2B06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18</w:t>
            </w:r>
          </w:p>
        </w:tc>
        <w:tc>
          <w:tcPr>
            <w:tcW w:w="1240" w:type="dxa"/>
            <w:tcBorders>
              <w:top w:val="nil"/>
              <w:left w:val="nil"/>
              <w:bottom w:val="single" w:sz="4" w:space="0" w:color="auto"/>
              <w:right w:val="single" w:sz="4" w:space="0" w:color="auto"/>
            </w:tcBorders>
            <w:shd w:val="clear" w:color="auto" w:fill="auto"/>
            <w:noWrap/>
            <w:vAlign w:val="bottom"/>
            <w:hideMark/>
          </w:tcPr>
          <w:p w14:paraId="21663CA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405</w:t>
            </w:r>
          </w:p>
        </w:tc>
      </w:tr>
      <w:tr w:rsidR="00E23688" w:rsidRPr="00E23688" w14:paraId="41E411C4"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BFBD8C6"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7B8030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19</w:t>
            </w:r>
          </w:p>
        </w:tc>
        <w:tc>
          <w:tcPr>
            <w:tcW w:w="1240" w:type="dxa"/>
            <w:tcBorders>
              <w:top w:val="nil"/>
              <w:left w:val="nil"/>
              <w:bottom w:val="single" w:sz="4" w:space="0" w:color="auto"/>
              <w:right w:val="single" w:sz="4" w:space="0" w:color="auto"/>
            </w:tcBorders>
            <w:shd w:val="clear" w:color="auto" w:fill="auto"/>
            <w:noWrap/>
            <w:vAlign w:val="bottom"/>
            <w:hideMark/>
          </w:tcPr>
          <w:p w14:paraId="29587743"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168</w:t>
            </w:r>
          </w:p>
        </w:tc>
      </w:tr>
      <w:tr w:rsidR="00E23688" w:rsidRPr="00E23688" w14:paraId="5E66AE33"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658A708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0B0BF39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20</w:t>
            </w:r>
          </w:p>
        </w:tc>
        <w:tc>
          <w:tcPr>
            <w:tcW w:w="1240" w:type="dxa"/>
            <w:tcBorders>
              <w:top w:val="nil"/>
              <w:left w:val="nil"/>
              <w:bottom w:val="single" w:sz="4" w:space="0" w:color="auto"/>
              <w:right w:val="single" w:sz="4" w:space="0" w:color="auto"/>
            </w:tcBorders>
            <w:shd w:val="clear" w:color="auto" w:fill="auto"/>
            <w:noWrap/>
            <w:vAlign w:val="bottom"/>
            <w:hideMark/>
          </w:tcPr>
          <w:p w14:paraId="648BB334"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105</w:t>
            </w:r>
          </w:p>
        </w:tc>
      </w:tr>
      <w:tr w:rsidR="00E23688" w:rsidRPr="00E23688" w14:paraId="38DA828B"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435D257"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FD3181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21</w:t>
            </w:r>
          </w:p>
        </w:tc>
        <w:tc>
          <w:tcPr>
            <w:tcW w:w="1240" w:type="dxa"/>
            <w:tcBorders>
              <w:top w:val="nil"/>
              <w:left w:val="nil"/>
              <w:bottom w:val="single" w:sz="4" w:space="0" w:color="auto"/>
              <w:right w:val="single" w:sz="4" w:space="0" w:color="auto"/>
            </w:tcBorders>
            <w:shd w:val="clear" w:color="auto" w:fill="auto"/>
            <w:noWrap/>
            <w:vAlign w:val="bottom"/>
            <w:hideMark/>
          </w:tcPr>
          <w:p w14:paraId="205004F2"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410</w:t>
            </w:r>
          </w:p>
        </w:tc>
      </w:tr>
      <w:tr w:rsidR="00E23688" w:rsidRPr="00E23688" w14:paraId="6A7F2C5B"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31CEE50A"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6935829A"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22</w:t>
            </w:r>
          </w:p>
        </w:tc>
        <w:tc>
          <w:tcPr>
            <w:tcW w:w="1240" w:type="dxa"/>
            <w:tcBorders>
              <w:top w:val="nil"/>
              <w:left w:val="nil"/>
              <w:bottom w:val="single" w:sz="4" w:space="0" w:color="auto"/>
              <w:right w:val="single" w:sz="4" w:space="0" w:color="auto"/>
            </w:tcBorders>
            <w:shd w:val="clear" w:color="auto" w:fill="auto"/>
            <w:noWrap/>
            <w:vAlign w:val="bottom"/>
            <w:hideMark/>
          </w:tcPr>
          <w:p w14:paraId="44E04335"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170</w:t>
            </w:r>
          </w:p>
        </w:tc>
      </w:tr>
      <w:tr w:rsidR="00E23688" w:rsidRPr="00E23688" w14:paraId="53EA0DD8"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BD592AD"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nil"/>
              <w:left w:val="nil"/>
              <w:bottom w:val="single" w:sz="4" w:space="0" w:color="auto"/>
              <w:right w:val="single" w:sz="4" w:space="0" w:color="auto"/>
            </w:tcBorders>
            <w:shd w:val="clear" w:color="auto" w:fill="auto"/>
            <w:noWrap/>
            <w:vAlign w:val="bottom"/>
            <w:hideMark/>
          </w:tcPr>
          <w:p w14:paraId="3B68B4BD"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23</w:t>
            </w:r>
          </w:p>
        </w:tc>
        <w:tc>
          <w:tcPr>
            <w:tcW w:w="1240" w:type="dxa"/>
            <w:tcBorders>
              <w:top w:val="nil"/>
              <w:left w:val="nil"/>
              <w:bottom w:val="single" w:sz="4" w:space="0" w:color="auto"/>
              <w:right w:val="single" w:sz="4" w:space="0" w:color="auto"/>
            </w:tcBorders>
            <w:shd w:val="clear" w:color="auto" w:fill="auto"/>
            <w:noWrap/>
            <w:vAlign w:val="bottom"/>
            <w:hideMark/>
          </w:tcPr>
          <w:p w14:paraId="3AEA91D9"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95</w:t>
            </w:r>
          </w:p>
        </w:tc>
      </w:tr>
      <w:tr w:rsidR="00E23688" w:rsidRPr="00E23688" w14:paraId="78D26FD1" w14:textId="77777777" w:rsidTr="00E23688">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5521F368" w14:textId="77777777" w:rsidR="00E23688" w:rsidRPr="00E23688" w:rsidRDefault="00E23688" w:rsidP="00E23688">
            <w:pPr>
              <w:spacing w:after="0" w:line="240" w:lineRule="auto"/>
              <w:rPr>
                <w:rFonts w:ascii="Calibri" w:eastAsia="Times New Roman" w:hAnsi="Calibri" w:cs="Calibri"/>
                <w:color w:val="000000"/>
                <w:sz w:val="16"/>
                <w:szCs w:val="16"/>
                <w:lang w:eastAsia="fr-FR"/>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283B1C1"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24</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146EBD7" w14:textId="77777777" w:rsidR="00E23688" w:rsidRPr="00E23688" w:rsidRDefault="00E23688" w:rsidP="00E23688">
            <w:pPr>
              <w:spacing w:after="0" w:line="240" w:lineRule="auto"/>
              <w:jc w:val="right"/>
              <w:rPr>
                <w:rFonts w:ascii="Calibri" w:eastAsia="Times New Roman" w:hAnsi="Calibri" w:cs="Calibri"/>
                <w:color w:val="000000"/>
                <w:sz w:val="16"/>
                <w:szCs w:val="16"/>
                <w:lang w:eastAsia="fr-FR"/>
              </w:rPr>
            </w:pPr>
            <w:r w:rsidRPr="00E23688">
              <w:rPr>
                <w:rFonts w:ascii="Calibri" w:eastAsia="Times New Roman" w:hAnsi="Calibri" w:cs="Calibri"/>
                <w:color w:val="000000"/>
                <w:sz w:val="16"/>
                <w:szCs w:val="16"/>
                <w:lang w:eastAsia="fr-FR"/>
              </w:rPr>
              <w:t>395</w:t>
            </w:r>
          </w:p>
        </w:tc>
      </w:tr>
    </w:tbl>
    <w:p w14:paraId="1D1E02CD" w14:textId="25ABF9FC" w:rsidR="00E23688" w:rsidRDefault="00E23688" w:rsidP="00E23688">
      <w:pPr>
        <w:rPr>
          <w:noProof/>
        </w:rPr>
      </w:pPr>
      <w:r>
        <w:rPr>
          <w:noProof/>
        </w:rPr>
        <w:tab/>
      </w:r>
      <w:r>
        <w:rPr>
          <w:noProof/>
        </w:rPr>
        <w:tab/>
      </w:r>
      <w:r>
        <w:rPr>
          <w:noProof/>
        </w:rPr>
        <w:tab/>
      </w:r>
    </w:p>
    <w:p w14:paraId="235E34A3" w14:textId="77777777" w:rsidR="00E23688" w:rsidRPr="002D5F02" w:rsidRDefault="00E23688" w:rsidP="00E23688">
      <w:pPr>
        <w:tabs>
          <w:tab w:val="center" w:pos="3260"/>
        </w:tabs>
        <w:rPr>
          <w:sz w:val="20"/>
          <w:szCs w:val="20"/>
        </w:rPr>
      </w:pPr>
      <w:r w:rsidRPr="002D5F02">
        <w:rPr>
          <w:sz w:val="20"/>
          <w:szCs w:val="20"/>
        </w:rPr>
        <w:t>Etape 1 : Sélectionner dans « Utilitaire d’analyse » :  Moyenne mobile</w:t>
      </w:r>
    </w:p>
    <w:p w14:paraId="70161399" w14:textId="77777777" w:rsidR="00E23688" w:rsidRDefault="00E23688" w:rsidP="00E23688">
      <w:pPr>
        <w:tabs>
          <w:tab w:val="center" w:pos="3260"/>
        </w:tabs>
        <w:jc w:val="center"/>
      </w:pPr>
      <w:r>
        <w:rPr>
          <w:noProof/>
        </w:rPr>
        <w:drawing>
          <wp:inline distT="0" distB="0" distL="0" distR="0" wp14:anchorId="2B83BF6E" wp14:editId="304C2BDD">
            <wp:extent cx="3758852" cy="156949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609" t="36368" r="20166" b="43835"/>
                    <a:stretch/>
                  </pic:blipFill>
                  <pic:spPr bwMode="auto">
                    <a:xfrm>
                      <a:off x="0" y="0"/>
                      <a:ext cx="3811902" cy="1591643"/>
                    </a:xfrm>
                    <a:prstGeom prst="rect">
                      <a:avLst/>
                    </a:prstGeom>
                    <a:ln>
                      <a:noFill/>
                    </a:ln>
                    <a:extLst>
                      <a:ext uri="{53640926-AAD7-44D8-BBD7-CCE9431645EC}">
                        <a14:shadowObscured xmlns:a14="http://schemas.microsoft.com/office/drawing/2010/main"/>
                      </a:ext>
                    </a:extLst>
                  </pic:spPr>
                </pic:pic>
              </a:graphicData>
            </a:graphic>
          </wp:inline>
        </w:drawing>
      </w:r>
    </w:p>
    <w:p w14:paraId="226682D4" w14:textId="77777777" w:rsidR="00E23688" w:rsidRDefault="00E23688">
      <w:pPr>
        <w:rPr>
          <w:sz w:val="20"/>
          <w:szCs w:val="20"/>
        </w:rPr>
      </w:pPr>
      <w:r>
        <w:rPr>
          <w:sz w:val="20"/>
          <w:szCs w:val="20"/>
        </w:rPr>
        <w:br w:type="page"/>
      </w:r>
    </w:p>
    <w:p w14:paraId="19FAD23D" w14:textId="2611AC48" w:rsidR="00E23688" w:rsidRDefault="00E23688" w:rsidP="00E23688">
      <w:pPr>
        <w:tabs>
          <w:tab w:val="center" w:pos="3260"/>
        </w:tabs>
        <w:rPr>
          <w:sz w:val="20"/>
          <w:szCs w:val="20"/>
        </w:rPr>
      </w:pPr>
      <w:r w:rsidRPr="002D5F02">
        <w:rPr>
          <w:sz w:val="20"/>
          <w:szCs w:val="20"/>
        </w:rPr>
        <w:lastRenderedPageBreak/>
        <w:t>Etape 2 : Déterminer les paramètres de l’utilitaire : Moyenne Mobile</w:t>
      </w:r>
    </w:p>
    <w:p w14:paraId="07BEE0CD" w14:textId="0F0B0DDE" w:rsidR="00E23688" w:rsidRDefault="00E23688" w:rsidP="00E23688">
      <w:pPr>
        <w:tabs>
          <w:tab w:val="center" w:pos="3260"/>
        </w:tabs>
        <w:rPr>
          <w:sz w:val="20"/>
          <w:szCs w:val="20"/>
        </w:rPr>
      </w:pPr>
      <w:r>
        <w:rPr>
          <w:noProof/>
        </w:rPr>
        <mc:AlternateContent>
          <mc:Choice Requires="wps">
            <w:drawing>
              <wp:anchor distT="0" distB="0" distL="114300" distR="114300" simplePos="0" relativeHeight="252019200" behindDoc="0" locked="0" layoutInCell="1" allowOverlap="1" wp14:anchorId="3A1CD93D" wp14:editId="361FAA9B">
                <wp:simplePos x="0" y="0"/>
                <wp:positionH relativeFrom="margin">
                  <wp:align>right</wp:align>
                </wp:positionH>
                <wp:positionV relativeFrom="paragraph">
                  <wp:posOffset>71963</wp:posOffset>
                </wp:positionV>
                <wp:extent cx="3454817" cy="846161"/>
                <wp:effectExtent l="0" t="0" r="12700" b="11430"/>
                <wp:wrapNone/>
                <wp:docPr id="13" name="Zone de texte 13"/>
                <wp:cNvGraphicFramePr/>
                <a:graphic xmlns:a="http://schemas.openxmlformats.org/drawingml/2006/main">
                  <a:graphicData uri="http://schemas.microsoft.com/office/word/2010/wordprocessingShape">
                    <wps:wsp>
                      <wps:cNvSpPr txBox="1"/>
                      <wps:spPr>
                        <a:xfrm>
                          <a:off x="0" y="0"/>
                          <a:ext cx="3454817" cy="846161"/>
                        </a:xfrm>
                        <a:prstGeom prst="rect">
                          <a:avLst/>
                        </a:prstGeom>
                        <a:solidFill>
                          <a:sysClr val="window" lastClr="FFFFFF"/>
                        </a:solidFill>
                        <a:ln w="6350">
                          <a:solidFill>
                            <a:prstClr val="black"/>
                          </a:solidFill>
                        </a:ln>
                      </wps:spPr>
                      <wps:txbx>
                        <w:txbxContent>
                          <w:p w14:paraId="5EEE2112" w14:textId="77777777" w:rsidR="00E23688" w:rsidRDefault="00E23688" w:rsidP="00E23688">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077955D" w14:textId="77777777" w:rsidR="00E23688" w:rsidRPr="002D5F02" w:rsidRDefault="00E23688" w:rsidP="00E23688">
                            <w:pPr>
                              <w:pStyle w:val="Paragraphedeliste"/>
                              <w:ind w:left="284"/>
                              <w:rPr>
                                <w:sz w:val="18"/>
                                <w:szCs w:val="18"/>
                              </w:rPr>
                            </w:pPr>
                          </w:p>
                          <w:p w14:paraId="36AA0B38" w14:textId="77777777" w:rsidR="00E23688" w:rsidRPr="002D5F02" w:rsidRDefault="00E23688" w:rsidP="00E23688">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CD93D" id="Zone de texte 13" o:spid="_x0000_s1036" type="#_x0000_t202" style="position:absolute;margin-left:220.85pt;margin-top:5.65pt;width:272.05pt;height:66.65pt;z-index:25201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" fillcolor="window" strokeweight=".5pt">
                <v:textbox>
                  <w:txbxContent>
                    <w:p w14:paraId="5EEE2112" w14:textId="77777777" w:rsidR="00E23688" w:rsidRDefault="00E23688" w:rsidP="00E23688">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077955D" w14:textId="77777777" w:rsidR="00E23688" w:rsidRPr="002D5F02" w:rsidRDefault="00E23688" w:rsidP="00E23688">
                      <w:pPr>
                        <w:pStyle w:val="Paragraphedeliste"/>
                        <w:ind w:left="284"/>
                        <w:rPr>
                          <w:sz w:val="18"/>
                          <w:szCs w:val="18"/>
                        </w:rPr>
                      </w:pPr>
                    </w:p>
                    <w:p w14:paraId="36AA0B38" w14:textId="77777777" w:rsidR="00E23688" w:rsidRPr="002D5F02" w:rsidRDefault="00E23688" w:rsidP="00E23688">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v:textbox>
                <w10:wrap anchorx="margin"/>
              </v:shape>
            </w:pict>
          </mc:Fallback>
        </mc:AlternateContent>
      </w:r>
    </w:p>
    <w:p w14:paraId="09E9540B" w14:textId="77777777" w:rsidR="00E23688" w:rsidRPr="002D5F02" w:rsidRDefault="00E23688" w:rsidP="00E23688">
      <w:pPr>
        <w:tabs>
          <w:tab w:val="center" w:pos="3260"/>
        </w:tabs>
        <w:rPr>
          <w:sz w:val="20"/>
          <w:szCs w:val="20"/>
        </w:rPr>
      </w:pPr>
    </w:p>
    <w:p w14:paraId="4660392A" w14:textId="479CB41F" w:rsidR="00E23688" w:rsidRDefault="00E23688" w:rsidP="00E23688">
      <w:pPr>
        <w:tabs>
          <w:tab w:val="center" w:pos="3260"/>
        </w:tabs>
      </w:pPr>
      <w:r>
        <w:rPr>
          <w:noProof/>
        </w:rPr>
        <w:drawing>
          <wp:inline distT="0" distB="0" distL="0" distR="0" wp14:anchorId="61B6D550" wp14:editId="2BFD1FA3">
            <wp:extent cx="4838719" cy="2982036"/>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4117" cy="2997688"/>
                    </a:xfrm>
                    <a:prstGeom prst="rect">
                      <a:avLst/>
                    </a:prstGeom>
                  </pic:spPr>
                </pic:pic>
              </a:graphicData>
            </a:graphic>
          </wp:inline>
        </w:drawing>
      </w:r>
    </w:p>
    <w:p w14:paraId="747DD347" w14:textId="4635F00D" w:rsidR="00E23688" w:rsidRDefault="00E23688" w:rsidP="00E23688">
      <w:pPr>
        <w:tabs>
          <w:tab w:val="center" w:pos="3260"/>
        </w:tabs>
      </w:pPr>
      <w:r>
        <w:rPr>
          <w:noProof/>
          <w:sz w:val="20"/>
          <w:szCs w:val="20"/>
        </w:rPr>
        <mc:AlternateContent>
          <mc:Choice Requires="wps">
            <w:drawing>
              <wp:anchor distT="0" distB="0" distL="114300" distR="114300" simplePos="0" relativeHeight="252020224" behindDoc="0" locked="0" layoutInCell="1" allowOverlap="1" wp14:anchorId="6CC50063" wp14:editId="244637B3">
                <wp:simplePos x="0" y="0"/>
                <wp:positionH relativeFrom="column">
                  <wp:posOffset>3428659</wp:posOffset>
                </wp:positionH>
                <wp:positionV relativeFrom="paragraph">
                  <wp:posOffset>42034</wp:posOffset>
                </wp:positionV>
                <wp:extent cx="2486935" cy="1159016"/>
                <wp:effectExtent l="0" t="0" r="27940" b="22225"/>
                <wp:wrapNone/>
                <wp:docPr id="15" name="Zone de texte 15"/>
                <wp:cNvGraphicFramePr/>
                <a:graphic xmlns:a="http://schemas.openxmlformats.org/drawingml/2006/main">
                  <a:graphicData uri="http://schemas.microsoft.com/office/word/2010/wordprocessingShape">
                    <wps:wsp>
                      <wps:cNvSpPr txBox="1"/>
                      <wps:spPr>
                        <a:xfrm>
                          <a:off x="0" y="0"/>
                          <a:ext cx="2486935" cy="1159016"/>
                        </a:xfrm>
                        <a:prstGeom prst="rect">
                          <a:avLst/>
                        </a:prstGeom>
                        <a:solidFill>
                          <a:sysClr val="window" lastClr="FFFFFF"/>
                        </a:solidFill>
                        <a:ln w="6350">
                          <a:solidFill>
                            <a:prstClr val="black"/>
                          </a:solidFill>
                        </a:ln>
                      </wps:spPr>
                      <wps:txbx>
                        <w:txbxContent>
                          <w:p w14:paraId="428192AE" w14:textId="7ACE92B0" w:rsidR="00E23688" w:rsidRDefault="00E23688" w:rsidP="00E23688">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Pr>
                                <w:sz w:val="18"/>
                                <w:szCs w:val="18"/>
                              </w:rPr>
                              <w:t xml:space="preserve">e peut pas avoir </w:t>
                            </w:r>
                            <w:r w:rsidRPr="001D5743">
                              <w:rPr>
                                <w:sz w:val="18"/>
                                <w:szCs w:val="18"/>
                              </w:rPr>
                              <w:t xml:space="preserve">de valeur pour le mois 1 et pour le mois </w:t>
                            </w:r>
                            <w:r>
                              <w:rPr>
                                <w:sz w:val="18"/>
                                <w:szCs w:val="18"/>
                              </w:rPr>
                              <w:t>24. Les résultats de l’utilitaire doivent être remontés d’un mois</w:t>
                            </w:r>
                          </w:p>
                          <w:p w14:paraId="61DE6B56" w14:textId="7FCE79B9" w:rsidR="00EF10FF" w:rsidRPr="001D5743" w:rsidRDefault="00EF10FF" w:rsidP="00E23688">
                            <w:pPr>
                              <w:rPr>
                                <w:sz w:val="18"/>
                                <w:szCs w:val="18"/>
                              </w:rPr>
                            </w:pPr>
                            <w:r>
                              <w:rPr>
                                <w:sz w:val="18"/>
                                <w:szCs w:val="18"/>
                              </w:rPr>
                              <w:t>Il est aussi nécessaire de changer de type de graphique et de prendre « nuage de points »</w:t>
                            </w:r>
                          </w:p>
                          <w:p w14:paraId="7FE4ECB5" w14:textId="77777777" w:rsidR="00E23688" w:rsidRPr="001D5743" w:rsidRDefault="00E23688" w:rsidP="00E23688">
                            <w:pPr>
                              <w:pStyle w:val="Paragraphedeliste"/>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0063" id="Zone de texte 15" o:spid="_x0000_s1037" type="#_x0000_t202" style="position:absolute;margin-left:269.95pt;margin-top:3.3pt;width:195.8pt;height:91.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" fillcolor="window" strokeweight=".5pt">
                <v:textbox>
                  <w:txbxContent>
                    <w:p w14:paraId="428192AE" w14:textId="7ACE92B0" w:rsidR="00E23688" w:rsidRDefault="00E23688" w:rsidP="00E23688">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Pr>
                          <w:sz w:val="18"/>
                          <w:szCs w:val="18"/>
                        </w:rPr>
                        <w:t xml:space="preserve">e peut pas avoir </w:t>
                      </w:r>
                      <w:r w:rsidRPr="001D5743">
                        <w:rPr>
                          <w:sz w:val="18"/>
                          <w:szCs w:val="18"/>
                        </w:rPr>
                        <w:t xml:space="preserve">de valeur pour le mois 1 et pour le mois </w:t>
                      </w:r>
                      <w:r>
                        <w:rPr>
                          <w:sz w:val="18"/>
                          <w:szCs w:val="18"/>
                        </w:rPr>
                        <w:t>24. Les résultats de l’utilitaire doivent être remontés d’un mois</w:t>
                      </w:r>
                    </w:p>
                    <w:p w14:paraId="61DE6B56" w14:textId="7FCE79B9" w:rsidR="00EF10FF" w:rsidRPr="001D5743" w:rsidRDefault="00EF10FF" w:rsidP="00E23688">
                      <w:pPr>
                        <w:rPr>
                          <w:sz w:val="18"/>
                          <w:szCs w:val="18"/>
                        </w:rPr>
                      </w:pPr>
                      <w:r>
                        <w:rPr>
                          <w:sz w:val="18"/>
                          <w:szCs w:val="18"/>
                        </w:rPr>
                        <w:t>Il est aussi nécessaire de changer de type de graphique et de prendre « nuage de points »</w:t>
                      </w:r>
                    </w:p>
                    <w:p w14:paraId="7FE4ECB5" w14:textId="77777777" w:rsidR="00E23688" w:rsidRPr="001D5743" w:rsidRDefault="00E23688" w:rsidP="00E23688">
                      <w:pPr>
                        <w:pStyle w:val="Paragraphedeliste"/>
                        <w:rPr>
                          <w:sz w:val="18"/>
                          <w:szCs w:val="18"/>
                        </w:rPr>
                      </w:pPr>
                    </w:p>
                  </w:txbxContent>
                </v:textbox>
              </v:shape>
            </w:pict>
          </mc:Fallback>
        </mc:AlternateContent>
      </w:r>
    </w:p>
    <w:p w14:paraId="39489B87" w14:textId="2E52C839" w:rsidR="00E23688" w:rsidRDefault="00E23688" w:rsidP="00E23688">
      <w:pPr>
        <w:tabs>
          <w:tab w:val="center" w:pos="3260"/>
        </w:tabs>
        <w:rPr>
          <w:sz w:val="20"/>
          <w:szCs w:val="20"/>
        </w:rPr>
      </w:pPr>
      <w:r w:rsidRPr="002D5F02">
        <w:rPr>
          <w:sz w:val="20"/>
          <w:szCs w:val="20"/>
        </w:rPr>
        <w:t xml:space="preserve">Etape </w:t>
      </w:r>
      <w:r>
        <w:rPr>
          <w:sz w:val="20"/>
          <w:szCs w:val="20"/>
        </w:rPr>
        <w:t>3</w:t>
      </w:r>
      <w:r w:rsidRPr="002D5F02">
        <w:rPr>
          <w:sz w:val="20"/>
          <w:szCs w:val="20"/>
        </w:rPr>
        <w:t xml:space="preserve"> : </w:t>
      </w:r>
      <w:r>
        <w:rPr>
          <w:sz w:val="20"/>
          <w:szCs w:val="20"/>
        </w:rPr>
        <w:t>Visualiser, comprendre et modifier les résultats</w:t>
      </w:r>
    </w:p>
    <w:p w14:paraId="38D80760" w14:textId="40053C58" w:rsidR="00EF10FF" w:rsidRDefault="00EF10FF" w:rsidP="00E23688">
      <w:pPr>
        <w:tabs>
          <w:tab w:val="center" w:pos="3260"/>
        </w:tabs>
        <w:rPr>
          <w:sz w:val="20"/>
          <w:szCs w:val="20"/>
        </w:rPr>
      </w:pPr>
    </w:p>
    <w:p w14:paraId="23E8D489" w14:textId="77777777" w:rsidR="00EF10FF" w:rsidRDefault="00EF10FF" w:rsidP="00E23688">
      <w:pPr>
        <w:tabs>
          <w:tab w:val="center" w:pos="3260"/>
        </w:tabs>
        <w:rPr>
          <w:sz w:val="20"/>
          <w:szCs w:val="20"/>
        </w:rPr>
      </w:pPr>
    </w:p>
    <w:p w14:paraId="3E81A109" w14:textId="76FAE422" w:rsidR="00E23688" w:rsidRDefault="00EF10FF" w:rsidP="00EF10FF">
      <w:pPr>
        <w:tabs>
          <w:tab w:val="center" w:pos="3260"/>
        </w:tabs>
        <w:rPr>
          <w:sz w:val="20"/>
          <w:szCs w:val="20"/>
        </w:rPr>
      </w:pPr>
      <w:r>
        <w:rPr>
          <w:noProof/>
        </w:rPr>
        <w:drawing>
          <wp:inline distT="0" distB="0" distL="0" distR="0" wp14:anchorId="120EE238" wp14:editId="19676322">
            <wp:extent cx="5288086" cy="2715904"/>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7378" cy="2751492"/>
                    </a:xfrm>
                    <a:prstGeom prst="rect">
                      <a:avLst/>
                    </a:prstGeom>
                  </pic:spPr>
                </pic:pic>
              </a:graphicData>
            </a:graphic>
          </wp:inline>
        </w:drawing>
      </w:r>
      <w:r w:rsidR="00E23688">
        <w:rPr>
          <w:sz w:val="20"/>
          <w:szCs w:val="20"/>
        </w:rPr>
        <w:br w:type="page"/>
      </w:r>
    </w:p>
    <w:p w14:paraId="188D476C" w14:textId="00CC73C3" w:rsidR="00E23688" w:rsidRDefault="00E23688" w:rsidP="00E23688">
      <w:pPr>
        <w:tabs>
          <w:tab w:val="center" w:pos="3260"/>
        </w:tabs>
        <w:rPr>
          <w:sz w:val="20"/>
          <w:szCs w:val="20"/>
        </w:rPr>
      </w:pPr>
      <w:r w:rsidRPr="002D5F02">
        <w:rPr>
          <w:sz w:val="20"/>
          <w:szCs w:val="20"/>
        </w:rPr>
        <w:lastRenderedPageBreak/>
        <w:t xml:space="preserve">Etape </w:t>
      </w:r>
      <w:r>
        <w:rPr>
          <w:sz w:val="20"/>
          <w:szCs w:val="20"/>
        </w:rPr>
        <w:t>4</w:t>
      </w:r>
      <w:r w:rsidRPr="002D5F02">
        <w:rPr>
          <w:sz w:val="20"/>
          <w:szCs w:val="20"/>
        </w:rPr>
        <w:t xml:space="preserve"> : </w:t>
      </w:r>
      <w:r>
        <w:rPr>
          <w:sz w:val="20"/>
          <w:szCs w:val="20"/>
        </w:rPr>
        <w:t xml:space="preserve">Faire apparaitre la droite d’ajustement linéaire pour rechercher les coefficients saisonniers et faire des </w:t>
      </w:r>
      <w:proofErr w:type="gramStart"/>
      <w:r>
        <w:rPr>
          <w:sz w:val="20"/>
          <w:szCs w:val="20"/>
        </w:rPr>
        <w:t>prévisions</w:t>
      </w:r>
      <w:proofErr w:type="gramEnd"/>
    </w:p>
    <w:p w14:paraId="7EF9C1DD" w14:textId="364E0EAB" w:rsidR="00E23688" w:rsidRDefault="00EF10FF" w:rsidP="00E23688">
      <w:pPr>
        <w:tabs>
          <w:tab w:val="center" w:pos="3260"/>
        </w:tabs>
        <w:rPr>
          <w:sz w:val="20"/>
          <w:szCs w:val="20"/>
        </w:rPr>
      </w:pPr>
      <w:r>
        <w:rPr>
          <w:noProof/>
        </w:rPr>
        <w:drawing>
          <wp:inline distT="0" distB="0" distL="0" distR="0" wp14:anchorId="6B9590A2" wp14:editId="5608CCBF">
            <wp:extent cx="6121400" cy="30511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1400" cy="3051175"/>
                    </a:xfrm>
                    <a:prstGeom prst="rect">
                      <a:avLst/>
                    </a:prstGeom>
                  </pic:spPr>
                </pic:pic>
              </a:graphicData>
            </a:graphic>
          </wp:inline>
        </w:drawing>
      </w:r>
      <w:r w:rsidR="00E23688" w:rsidRPr="007078B1">
        <w:rPr>
          <w:sz w:val="20"/>
          <w:szCs w:val="20"/>
        </w:rPr>
        <w:t xml:space="preserve"> </w:t>
      </w:r>
    </w:p>
    <w:p w14:paraId="4E8F2E00" w14:textId="77777777" w:rsidR="00E23688" w:rsidRDefault="00E23688" w:rsidP="00E23688">
      <w:pPr>
        <w:rPr>
          <w:sz w:val="20"/>
          <w:szCs w:val="20"/>
        </w:rPr>
      </w:pPr>
      <w:r w:rsidRPr="002D5F02">
        <w:rPr>
          <w:sz w:val="20"/>
          <w:szCs w:val="20"/>
        </w:rPr>
        <w:t xml:space="preserve">Etape </w:t>
      </w:r>
      <w:r>
        <w:rPr>
          <w:sz w:val="20"/>
          <w:szCs w:val="20"/>
        </w:rPr>
        <w:t>5</w:t>
      </w:r>
      <w:r w:rsidRPr="002D5F02">
        <w:rPr>
          <w:sz w:val="20"/>
          <w:szCs w:val="20"/>
        </w:rPr>
        <w:t xml:space="preserve"> : </w:t>
      </w:r>
      <w:r>
        <w:rPr>
          <w:sz w:val="20"/>
          <w:szCs w:val="20"/>
        </w:rPr>
        <w:t>Détermination des coefficients saisonniers, des prévisions (désaisonnalisées et en tenant compte de la saisonnalité)</w:t>
      </w:r>
    </w:p>
    <w:p w14:paraId="65E4936F" w14:textId="0FCBB100" w:rsidR="00E23688" w:rsidRDefault="00EF10FF" w:rsidP="00E23688">
      <w:pPr>
        <w:tabs>
          <w:tab w:val="center" w:pos="3260"/>
        </w:tabs>
        <w:rPr>
          <w:sz w:val="20"/>
          <w:szCs w:val="20"/>
        </w:rPr>
      </w:pPr>
      <w:r>
        <w:rPr>
          <w:noProof/>
        </w:rPr>
        <w:drawing>
          <wp:inline distT="0" distB="0" distL="0" distR="0" wp14:anchorId="1452110A" wp14:editId="2A91B4D9">
            <wp:extent cx="6121400" cy="2343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400" cy="2343150"/>
                    </a:xfrm>
                    <a:prstGeom prst="rect">
                      <a:avLst/>
                    </a:prstGeom>
                  </pic:spPr>
                </pic:pic>
              </a:graphicData>
            </a:graphic>
          </wp:inline>
        </w:drawing>
      </w:r>
    </w:p>
    <w:p w14:paraId="487B335B" w14:textId="27EC74E4" w:rsidR="00E23688" w:rsidRDefault="00E23688"/>
    <w:p w14:paraId="74F8B5CB" w14:textId="67CC658B" w:rsidR="00E23688" w:rsidRPr="00E23688" w:rsidRDefault="00E23688" w:rsidP="00E23688">
      <w:pPr>
        <w:pStyle w:val="Titre4"/>
        <w:rPr>
          <w:u w:val="single"/>
        </w:rPr>
      </w:pPr>
      <w:bookmarkStart w:id="9" w:name="_Toc173234585"/>
      <w:r w:rsidRPr="00E23688">
        <w:rPr>
          <w:u w:val="single"/>
        </w:rPr>
        <w:t xml:space="preserve">Exercice Excel </w:t>
      </w:r>
      <w:proofErr w:type="gramStart"/>
      <w:r>
        <w:rPr>
          <w:u w:val="single"/>
        </w:rPr>
        <w:t>3</w:t>
      </w:r>
      <w:r w:rsidRPr="00E23688">
        <w:rPr>
          <w:u w:val="single"/>
        </w:rPr>
        <w:t xml:space="preserve">  :</w:t>
      </w:r>
      <w:proofErr w:type="gramEnd"/>
      <w:r w:rsidRPr="00E23688">
        <w:rPr>
          <w:u w:val="single"/>
        </w:rPr>
        <w:t xml:space="preserve"> Voir fichier Excel « Fichier Etudiant »</w:t>
      </w:r>
      <w:bookmarkEnd w:id="9"/>
    </w:p>
    <w:p w14:paraId="60232910" w14:textId="77777777" w:rsidR="00E23688" w:rsidRPr="00E23688" w:rsidRDefault="00E23688" w:rsidP="00E23688">
      <w:pPr>
        <w:spacing w:after="0"/>
        <w:rPr>
          <w:b/>
          <w:i/>
        </w:rPr>
      </w:pPr>
    </w:p>
    <w:p w14:paraId="1EA153CA" w14:textId="215433A8" w:rsidR="00E23688" w:rsidRDefault="00E23688" w:rsidP="00E23688">
      <w:pPr>
        <w:spacing w:after="0"/>
        <w:rPr>
          <w:b/>
          <w:i/>
          <w:sz w:val="20"/>
          <w:szCs w:val="20"/>
        </w:rPr>
      </w:pPr>
      <w:r w:rsidRPr="00E23688">
        <w:rPr>
          <w:b/>
          <w:i/>
          <w:sz w:val="20"/>
          <w:szCs w:val="20"/>
        </w:rPr>
        <w:t>En fonction des données du fichier, déterminer</w:t>
      </w:r>
      <w:r>
        <w:rPr>
          <w:b/>
          <w:i/>
          <w:sz w:val="20"/>
          <w:szCs w:val="20"/>
        </w:rPr>
        <w:t xml:space="preserve"> (sans utilisez l’utilitaire moyenne </w:t>
      </w:r>
      <w:proofErr w:type="gramStart"/>
      <w:r>
        <w:rPr>
          <w:b/>
          <w:i/>
          <w:sz w:val="20"/>
          <w:szCs w:val="20"/>
        </w:rPr>
        <w:t>mobiles  d’Excel</w:t>
      </w:r>
      <w:proofErr w:type="gramEnd"/>
      <w:r>
        <w:rPr>
          <w:b/>
          <w:i/>
          <w:sz w:val="20"/>
          <w:szCs w:val="20"/>
        </w:rPr>
        <w:t>) :</w:t>
      </w:r>
    </w:p>
    <w:p w14:paraId="3FEB38A8" w14:textId="13AAE860" w:rsidR="00E23688" w:rsidRPr="00E23688" w:rsidRDefault="00E23688" w:rsidP="00E23688">
      <w:pPr>
        <w:spacing w:after="0"/>
        <w:rPr>
          <w:b/>
          <w:i/>
          <w:sz w:val="20"/>
          <w:szCs w:val="20"/>
        </w:rPr>
      </w:pPr>
      <w:r w:rsidRPr="00E23688">
        <w:rPr>
          <w:b/>
          <w:i/>
          <w:sz w:val="20"/>
          <w:szCs w:val="20"/>
        </w:rPr>
        <w:t xml:space="preserve"> </w:t>
      </w:r>
    </w:p>
    <w:p w14:paraId="3DE969CF" w14:textId="633DE0F6" w:rsidR="00E23688" w:rsidRPr="00E23688" w:rsidRDefault="00E23688" w:rsidP="00E23688">
      <w:pPr>
        <w:pStyle w:val="Paragraphedeliste"/>
        <w:numPr>
          <w:ilvl w:val="0"/>
          <w:numId w:val="32"/>
        </w:numPr>
        <w:spacing w:after="0"/>
        <w:rPr>
          <w:b/>
          <w:i/>
          <w:sz w:val="20"/>
          <w:szCs w:val="20"/>
        </w:rPr>
      </w:pPr>
      <w:r w:rsidRPr="00E23688">
        <w:rPr>
          <w:b/>
          <w:i/>
          <w:sz w:val="20"/>
          <w:szCs w:val="20"/>
        </w:rPr>
        <w:t xml:space="preserve">Les moyennes mobiles centrées (niveau </w:t>
      </w:r>
      <w:r w:rsidR="00EF10FF">
        <w:rPr>
          <w:b/>
          <w:i/>
          <w:sz w:val="20"/>
          <w:szCs w:val="20"/>
        </w:rPr>
        <w:t>5</w:t>
      </w:r>
      <w:r w:rsidRPr="00E23688">
        <w:rPr>
          <w:b/>
          <w:i/>
          <w:sz w:val="20"/>
          <w:szCs w:val="20"/>
        </w:rPr>
        <w:t>)</w:t>
      </w:r>
    </w:p>
    <w:p w14:paraId="3E8D0FCD" w14:textId="33DB8832" w:rsidR="00E23688" w:rsidRDefault="00E23688" w:rsidP="00E23688">
      <w:pPr>
        <w:pStyle w:val="Paragraphedeliste"/>
        <w:numPr>
          <w:ilvl w:val="0"/>
          <w:numId w:val="32"/>
        </w:numPr>
        <w:spacing w:after="0"/>
        <w:rPr>
          <w:b/>
          <w:i/>
          <w:sz w:val="20"/>
          <w:szCs w:val="20"/>
        </w:rPr>
      </w:pPr>
      <w:r w:rsidRPr="00E23688">
        <w:rPr>
          <w:b/>
          <w:i/>
          <w:sz w:val="20"/>
          <w:szCs w:val="20"/>
        </w:rPr>
        <w:t>Les ventes mensuelles de l’année 202</w:t>
      </w:r>
      <w:r>
        <w:rPr>
          <w:b/>
          <w:i/>
          <w:sz w:val="20"/>
          <w:szCs w:val="20"/>
        </w:rPr>
        <w:t>5</w:t>
      </w:r>
    </w:p>
    <w:p w14:paraId="0804C5DA" w14:textId="07CC2612" w:rsidR="00EF10FF" w:rsidRDefault="00EF10FF" w:rsidP="00E23688">
      <w:pPr>
        <w:pStyle w:val="Paragraphedeliste"/>
        <w:numPr>
          <w:ilvl w:val="0"/>
          <w:numId w:val="32"/>
        </w:numPr>
        <w:spacing w:after="0"/>
        <w:rPr>
          <w:b/>
          <w:i/>
          <w:sz w:val="20"/>
          <w:szCs w:val="20"/>
        </w:rPr>
      </w:pPr>
      <w:r>
        <w:rPr>
          <w:b/>
          <w:i/>
          <w:sz w:val="20"/>
          <w:szCs w:val="20"/>
        </w:rPr>
        <w:t>Que pensez vois des prévisions ?</w:t>
      </w:r>
    </w:p>
    <w:p w14:paraId="3DDD301E" w14:textId="4910E84B" w:rsidR="00EF10FF" w:rsidRDefault="00EF10FF" w:rsidP="00E23688">
      <w:pPr>
        <w:pStyle w:val="Paragraphedeliste"/>
        <w:numPr>
          <w:ilvl w:val="0"/>
          <w:numId w:val="32"/>
        </w:numPr>
        <w:spacing w:after="0"/>
        <w:rPr>
          <w:b/>
          <w:i/>
          <w:sz w:val="20"/>
          <w:szCs w:val="20"/>
        </w:rPr>
      </w:pPr>
      <w:r>
        <w:rPr>
          <w:b/>
          <w:i/>
          <w:sz w:val="20"/>
          <w:szCs w:val="20"/>
        </w:rPr>
        <w:t>Déterminez les ventes avec un moyenne mobile de niveau 11</w:t>
      </w:r>
    </w:p>
    <w:p w14:paraId="28AC5FD6" w14:textId="77735B20" w:rsidR="00EF10FF" w:rsidRPr="00E23688" w:rsidRDefault="00EF10FF" w:rsidP="00E23688">
      <w:pPr>
        <w:pStyle w:val="Paragraphedeliste"/>
        <w:numPr>
          <w:ilvl w:val="0"/>
          <w:numId w:val="32"/>
        </w:numPr>
        <w:spacing w:after="0"/>
        <w:rPr>
          <w:b/>
          <w:i/>
          <w:sz w:val="20"/>
          <w:szCs w:val="20"/>
        </w:rPr>
      </w:pPr>
      <w:r>
        <w:rPr>
          <w:b/>
          <w:i/>
          <w:sz w:val="20"/>
          <w:szCs w:val="20"/>
        </w:rPr>
        <w:t>Pourquoi la moyenne mobile de niveau 11, propose des prévisions plus réalistes ?</w:t>
      </w:r>
    </w:p>
    <w:p w14:paraId="354D1363" w14:textId="1F7BCED7" w:rsidR="00EF10FF" w:rsidRDefault="00EF10FF">
      <w:r>
        <w:br w:type="page"/>
      </w:r>
    </w:p>
    <w:p w14:paraId="6BBADD74" w14:textId="77777777" w:rsidR="00E23688" w:rsidRDefault="00E23688"/>
    <w:p w14:paraId="57162DCC" w14:textId="4E44D3E9" w:rsidR="00E23688" w:rsidRPr="00E23688" w:rsidRDefault="00E23688" w:rsidP="00E23688">
      <w:pPr>
        <w:pStyle w:val="Titre4"/>
        <w:rPr>
          <w:u w:val="single"/>
        </w:rPr>
      </w:pPr>
      <w:bookmarkStart w:id="10" w:name="_Toc173234586"/>
      <w:r w:rsidRPr="00E23688">
        <w:rPr>
          <w:u w:val="single"/>
        </w:rPr>
        <w:t xml:space="preserve">Exercice Excel </w:t>
      </w:r>
      <w:proofErr w:type="gramStart"/>
      <w:r>
        <w:rPr>
          <w:u w:val="single"/>
        </w:rPr>
        <w:t>4</w:t>
      </w:r>
      <w:r w:rsidRPr="00E23688">
        <w:rPr>
          <w:u w:val="single"/>
        </w:rPr>
        <w:t xml:space="preserve">  :</w:t>
      </w:r>
      <w:proofErr w:type="gramEnd"/>
      <w:r w:rsidRPr="00E23688">
        <w:rPr>
          <w:u w:val="single"/>
        </w:rPr>
        <w:t xml:space="preserve"> Voir fichier Excel « Fichier Etudiant »</w:t>
      </w:r>
      <w:bookmarkEnd w:id="10"/>
    </w:p>
    <w:p w14:paraId="08E7D73C" w14:textId="77777777" w:rsidR="00E23688" w:rsidRPr="00E23688" w:rsidRDefault="00E23688" w:rsidP="00E23688">
      <w:pPr>
        <w:spacing w:after="0"/>
        <w:rPr>
          <w:b/>
          <w:i/>
        </w:rPr>
      </w:pPr>
    </w:p>
    <w:p w14:paraId="4138D065" w14:textId="1DB132CF" w:rsidR="00E23688" w:rsidRDefault="00E23688" w:rsidP="00E23688">
      <w:pPr>
        <w:spacing w:after="0"/>
        <w:rPr>
          <w:b/>
          <w:i/>
          <w:sz w:val="20"/>
          <w:szCs w:val="20"/>
        </w:rPr>
      </w:pPr>
      <w:r w:rsidRPr="00E23688">
        <w:rPr>
          <w:b/>
          <w:i/>
          <w:sz w:val="20"/>
          <w:szCs w:val="20"/>
        </w:rPr>
        <w:t>En fonction des données du fichier, déterminer</w:t>
      </w:r>
      <w:r>
        <w:rPr>
          <w:b/>
          <w:i/>
          <w:sz w:val="20"/>
          <w:szCs w:val="20"/>
        </w:rPr>
        <w:t xml:space="preserve"> (en utilisant l’utilitaire moyenne mobiles d’Excel) :</w:t>
      </w:r>
    </w:p>
    <w:p w14:paraId="3B9F83FD" w14:textId="77777777" w:rsidR="00E23688" w:rsidRPr="00E23688" w:rsidRDefault="00E23688" w:rsidP="00E23688">
      <w:pPr>
        <w:spacing w:after="0"/>
        <w:rPr>
          <w:b/>
          <w:i/>
          <w:sz w:val="20"/>
          <w:szCs w:val="20"/>
        </w:rPr>
      </w:pPr>
      <w:r w:rsidRPr="00E23688">
        <w:rPr>
          <w:b/>
          <w:i/>
          <w:sz w:val="20"/>
          <w:szCs w:val="20"/>
        </w:rPr>
        <w:t xml:space="preserve"> </w:t>
      </w:r>
    </w:p>
    <w:p w14:paraId="71975DD2" w14:textId="18EF6AA9" w:rsidR="00E23688" w:rsidRPr="00E23688" w:rsidRDefault="00E23688" w:rsidP="00E23688">
      <w:pPr>
        <w:pStyle w:val="Paragraphedeliste"/>
        <w:numPr>
          <w:ilvl w:val="0"/>
          <w:numId w:val="34"/>
        </w:numPr>
        <w:spacing w:after="0"/>
        <w:rPr>
          <w:b/>
          <w:i/>
          <w:sz w:val="20"/>
          <w:szCs w:val="20"/>
        </w:rPr>
      </w:pPr>
      <w:r w:rsidRPr="00E23688">
        <w:rPr>
          <w:b/>
          <w:i/>
          <w:sz w:val="20"/>
          <w:szCs w:val="20"/>
        </w:rPr>
        <w:t xml:space="preserve">Les moyennes mobiles centrées (niveau </w:t>
      </w:r>
      <w:r w:rsidR="00EF10FF">
        <w:rPr>
          <w:b/>
          <w:i/>
          <w:sz w:val="20"/>
          <w:szCs w:val="20"/>
        </w:rPr>
        <w:t>7</w:t>
      </w:r>
      <w:r w:rsidRPr="00E23688">
        <w:rPr>
          <w:b/>
          <w:i/>
          <w:sz w:val="20"/>
          <w:szCs w:val="20"/>
        </w:rPr>
        <w:t>)</w:t>
      </w:r>
    </w:p>
    <w:p w14:paraId="707B89E8" w14:textId="4182A89C" w:rsidR="00E23688" w:rsidRPr="00E23688" w:rsidRDefault="00E23688" w:rsidP="00E23688">
      <w:pPr>
        <w:pStyle w:val="Paragraphedeliste"/>
        <w:numPr>
          <w:ilvl w:val="0"/>
          <w:numId w:val="34"/>
        </w:numPr>
        <w:spacing w:after="0"/>
        <w:rPr>
          <w:b/>
          <w:i/>
          <w:sz w:val="20"/>
          <w:szCs w:val="20"/>
        </w:rPr>
      </w:pPr>
      <w:r w:rsidRPr="00E23688">
        <w:rPr>
          <w:b/>
          <w:i/>
          <w:sz w:val="20"/>
          <w:szCs w:val="20"/>
        </w:rPr>
        <w:t>Les ventes mensuelles de l’année 202</w:t>
      </w:r>
      <w:r>
        <w:rPr>
          <w:b/>
          <w:i/>
          <w:sz w:val="20"/>
          <w:szCs w:val="20"/>
        </w:rPr>
        <w:t>5</w:t>
      </w:r>
    </w:p>
    <w:p w14:paraId="0E520AE0" w14:textId="7E9ABF70" w:rsidR="00E23688" w:rsidRPr="00E23688" w:rsidRDefault="00E23688" w:rsidP="00E23688">
      <w:pPr>
        <w:pStyle w:val="Titre2"/>
      </w:pPr>
      <w:bookmarkStart w:id="11" w:name="_Toc173234587"/>
      <w:r>
        <w:t>C</w:t>
      </w:r>
      <w:r w:rsidRPr="00E23688">
        <w:t>- Les moyennes mobiles</w:t>
      </w:r>
      <w:r>
        <w:t xml:space="preserve"> centrées</w:t>
      </w:r>
      <w:bookmarkEnd w:id="11"/>
    </w:p>
    <w:p w14:paraId="5ED04BCC" w14:textId="77777777" w:rsidR="00703438" w:rsidRDefault="00703438" w:rsidP="00607144"/>
    <w:p w14:paraId="2740D22C" w14:textId="77777777" w:rsidR="006A24D5" w:rsidRPr="00917781" w:rsidRDefault="00607144" w:rsidP="00607144">
      <w:pPr>
        <w:rPr>
          <w:sz w:val="20"/>
          <w:szCs w:val="20"/>
        </w:rPr>
      </w:pPr>
      <w:r w:rsidRPr="00917781">
        <w:rPr>
          <w:sz w:val="20"/>
          <w:szCs w:val="20"/>
        </w:rPr>
        <w:t xml:space="preserve">Parfois la période de la moyenne se situe entre deux périodes. </w:t>
      </w:r>
    </w:p>
    <w:p w14:paraId="59BCD599" w14:textId="3721D04C" w:rsidR="00607144" w:rsidRPr="00917781" w:rsidRDefault="00607144" w:rsidP="00607144">
      <w:pPr>
        <w:rPr>
          <w:sz w:val="20"/>
          <w:szCs w:val="20"/>
        </w:rPr>
      </w:pPr>
      <w:r w:rsidRPr="00917781">
        <w:rPr>
          <w:sz w:val="20"/>
          <w:szCs w:val="20"/>
        </w:rPr>
        <w:t xml:space="preserve">La moyenne mobile (ordre 4) par trimestre des ventes d’une année se situe au trimestre 2 ou au trimestre 3 ? </w:t>
      </w:r>
    </w:p>
    <w:p w14:paraId="3C5B3A7B" w14:textId="77777777" w:rsidR="00607144" w:rsidRPr="00917781" w:rsidRDefault="00607144" w:rsidP="00607144">
      <w:pPr>
        <w:rPr>
          <w:sz w:val="20"/>
          <w:szCs w:val="20"/>
        </w:rPr>
      </w:pPr>
      <w:r w:rsidRPr="00917781">
        <w:rPr>
          <w:sz w:val="20"/>
          <w:szCs w:val="20"/>
        </w:rPr>
        <w:t>Dans ce cas la moyenne mobile se calcul de la façon suivante :</w:t>
      </w:r>
    </w:p>
    <w:p w14:paraId="12DF49BE" w14:textId="77777777" w:rsidR="00607144" w:rsidRDefault="00607144" w:rsidP="00607144">
      <w:r>
        <w:t>MMC = [(T1/</w:t>
      </w:r>
      <w:proofErr w:type="gramStart"/>
      <w:r>
        <w:t>2)+</w:t>
      </w:r>
      <w:proofErr w:type="gramEnd"/>
      <w:r>
        <w:t xml:space="preserve">T2 +T3 + T4 +( T5/2)]  / 4 </w:t>
      </w:r>
    </w:p>
    <w:tbl>
      <w:tblPr>
        <w:tblpPr w:leftFromText="141" w:rightFromText="141" w:vertAnchor="text" w:tblpY="1"/>
        <w:tblOverlap w:val="never"/>
        <w:tblW w:w="4100" w:type="dxa"/>
        <w:tblCellMar>
          <w:left w:w="70" w:type="dxa"/>
          <w:right w:w="70" w:type="dxa"/>
        </w:tblCellMar>
        <w:tblLook w:val="04A0" w:firstRow="1" w:lastRow="0" w:firstColumn="1" w:lastColumn="0" w:noHBand="0" w:noVBand="1"/>
      </w:tblPr>
      <w:tblGrid>
        <w:gridCol w:w="1200"/>
        <w:gridCol w:w="1200"/>
        <w:gridCol w:w="1700"/>
      </w:tblGrid>
      <w:tr w:rsidR="006A24D5" w:rsidRPr="006A24D5" w14:paraId="06AEFB4D" w14:textId="77777777" w:rsidTr="00F05B12">
        <w:trPr>
          <w:trHeight w:val="274"/>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8CC0"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Trimestre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8BA83E8"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Ventes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663332C"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Moyenne Mobile Centrée</w:t>
            </w:r>
          </w:p>
        </w:tc>
      </w:tr>
      <w:tr w:rsidR="006A24D5" w:rsidRPr="006A24D5" w14:paraId="21E632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EB640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 N</w:t>
            </w:r>
          </w:p>
        </w:tc>
        <w:tc>
          <w:tcPr>
            <w:tcW w:w="1200" w:type="dxa"/>
            <w:tcBorders>
              <w:top w:val="nil"/>
              <w:left w:val="nil"/>
              <w:bottom w:val="single" w:sz="4" w:space="0" w:color="auto"/>
              <w:right w:val="single" w:sz="4" w:space="0" w:color="auto"/>
            </w:tcBorders>
            <w:shd w:val="clear" w:color="auto" w:fill="auto"/>
            <w:noWrap/>
            <w:vAlign w:val="bottom"/>
            <w:hideMark/>
          </w:tcPr>
          <w:p w14:paraId="3E6A57EF"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440</w:t>
            </w:r>
          </w:p>
        </w:tc>
        <w:tc>
          <w:tcPr>
            <w:tcW w:w="1700" w:type="dxa"/>
            <w:vMerge w:val="restart"/>
            <w:tcBorders>
              <w:top w:val="nil"/>
              <w:left w:val="single" w:sz="4" w:space="0" w:color="auto"/>
              <w:bottom w:val="single" w:sz="4" w:space="0" w:color="auto"/>
              <w:right w:val="single" w:sz="4" w:space="0" w:color="auto"/>
            </w:tcBorders>
            <w:shd w:val="clear" w:color="000000" w:fill="FDE9D9"/>
            <w:noWrap/>
            <w:vAlign w:val="bottom"/>
            <w:hideMark/>
          </w:tcPr>
          <w:p w14:paraId="10BC466B"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693E2EBC"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1E5C8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w:t>
            </w:r>
          </w:p>
        </w:tc>
        <w:tc>
          <w:tcPr>
            <w:tcW w:w="1200" w:type="dxa"/>
            <w:tcBorders>
              <w:top w:val="nil"/>
              <w:left w:val="nil"/>
              <w:bottom w:val="single" w:sz="4" w:space="0" w:color="auto"/>
              <w:right w:val="single" w:sz="4" w:space="0" w:color="auto"/>
            </w:tcBorders>
            <w:shd w:val="clear" w:color="auto" w:fill="auto"/>
            <w:noWrap/>
            <w:vAlign w:val="bottom"/>
            <w:hideMark/>
          </w:tcPr>
          <w:p w14:paraId="02D1866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335</w:t>
            </w:r>
          </w:p>
        </w:tc>
        <w:tc>
          <w:tcPr>
            <w:tcW w:w="1700" w:type="dxa"/>
            <w:vMerge/>
            <w:tcBorders>
              <w:top w:val="nil"/>
              <w:left w:val="single" w:sz="4" w:space="0" w:color="auto"/>
              <w:bottom w:val="single" w:sz="4" w:space="0" w:color="auto"/>
              <w:right w:val="single" w:sz="4" w:space="0" w:color="auto"/>
            </w:tcBorders>
            <w:vAlign w:val="center"/>
            <w:hideMark/>
          </w:tcPr>
          <w:p w14:paraId="3B1D2C6D"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p>
        </w:tc>
      </w:tr>
      <w:tr w:rsidR="006A24D5" w:rsidRPr="006A24D5" w14:paraId="4DB907B2"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93CAA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w:t>
            </w:r>
          </w:p>
        </w:tc>
        <w:tc>
          <w:tcPr>
            <w:tcW w:w="1200" w:type="dxa"/>
            <w:tcBorders>
              <w:top w:val="nil"/>
              <w:left w:val="nil"/>
              <w:bottom w:val="single" w:sz="4" w:space="0" w:color="auto"/>
              <w:right w:val="single" w:sz="4" w:space="0" w:color="auto"/>
            </w:tcBorders>
            <w:shd w:val="clear" w:color="auto" w:fill="auto"/>
            <w:noWrap/>
            <w:vAlign w:val="bottom"/>
            <w:hideMark/>
          </w:tcPr>
          <w:p w14:paraId="6DD3034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275</w:t>
            </w:r>
          </w:p>
        </w:tc>
        <w:tc>
          <w:tcPr>
            <w:tcW w:w="1700" w:type="dxa"/>
            <w:tcBorders>
              <w:top w:val="nil"/>
              <w:left w:val="nil"/>
              <w:bottom w:val="single" w:sz="4" w:space="0" w:color="auto"/>
              <w:right w:val="single" w:sz="4" w:space="0" w:color="auto"/>
            </w:tcBorders>
            <w:shd w:val="clear" w:color="auto" w:fill="auto"/>
            <w:noWrap/>
            <w:vAlign w:val="bottom"/>
            <w:hideMark/>
          </w:tcPr>
          <w:p w14:paraId="53325A24" w14:textId="1246F156"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917781">
              <w:rPr>
                <w:rFonts w:ascii="Calibri" w:eastAsia="Times New Roman" w:hAnsi="Calibri" w:cs="Calibri"/>
                <w:noProof/>
                <w:color w:val="000000"/>
                <w:sz w:val="16"/>
                <w:szCs w:val="16"/>
                <w:lang w:eastAsia="fr-FR"/>
              </w:rPr>
              <mc:AlternateContent>
                <mc:Choice Requires="wps">
                  <w:drawing>
                    <wp:anchor distT="0" distB="0" distL="114300" distR="114300" simplePos="0" relativeHeight="251765248" behindDoc="0" locked="0" layoutInCell="1" allowOverlap="1" wp14:anchorId="46A52717" wp14:editId="5993AF66">
                      <wp:simplePos x="0" y="0"/>
                      <wp:positionH relativeFrom="column">
                        <wp:posOffset>1047115</wp:posOffset>
                      </wp:positionH>
                      <wp:positionV relativeFrom="paragraph">
                        <wp:posOffset>57785</wp:posOffset>
                      </wp:positionV>
                      <wp:extent cx="464185" cy="86995"/>
                      <wp:effectExtent l="0" t="0" r="69215" b="84455"/>
                      <wp:wrapNone/>
                      <wp:docPr id="70" name="Connecteur droit avec flèche 70"/>
                      <wp:cNvGraphicFramePr/>
                      <a:graphic xmlns:a="http://schemas.openxmlformats.org/drawingml/2006/main">
                        <a:graphicData uri="http://schemas.microsoft.com/office/word/2010/wordprocessingShape">
                          <wps:wsp>
                            <wps:cNvCnPr/>
                            <wps:spPr>
                              <a:xfrm>
                                <a:off x="0" y="0"/>
                                <a:ext cx="464185" cy="8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7551F3C5" id="Connecteur droit avec flèche 70" o:spid="_x0000_s1026" type="#_x0000_t32" style="position:absolute;margin-left:82.45pt;margin-top:4.55pt;width:36.55pt;height:6.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" strokecolor="#4472c4 [3204]" strokeweight=".5pt">
                      <v:stroke endarrow="block" joinstyle="miter"/>
                    </v:shape>
                  </w:pict>
                </mc:Fallback>
              </mc:AlternateContent>
            </w:r>
            <w:r w:rsidRPr="006A24D5">
              <w:rPr>
                <w:rFonts w:ascii="Calibri" w:eastAsia="Times New Roman" w:hAnsi="Calibri" w:cs="Calibri"/>
                <w:color w:val="000000"/>
                <w:sz w:val="16"/>
                <w:szCs w:val="16"/>
                <w:lang w:eastAsia="fr-FR"/>
              </w:rPr>
              <w:t>407,75</w:t>
            </w:r>
          </w:p>
        </w:tc>
      </w:tr>
      <w:tr w:rsidR="006A24D5" w:rsidRPr="006A24D5" w14:paraId="771F4BBA"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6911BA" w14:textId="54F10DFE"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4TRI</w:t>
            </w:r>
            <w:r w:rsidR="00B56087"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N</w:t>
            </w:r>
          </w:p>
        </w:tc>
        <w:tc>
          <w:tcPr>
            <w:tcW w:w="1200" w:type="dxa"/>
            <w:tcBorders>
              <w:top w:val="nil"/>
              <w:left w:val="nil"/>
              <w:bottom w:val="single" w:sz="4" w:space="0" w:color="auto"/>
              <w:right w:val="single" w:sz="4" w:space="0" w:color="auto"/>
            </w:tcBorders>
            <w:shd w:val="clear" w:color="auto" w:fill="auto"/>
            <w:noWrap/>
            <w:vAlign w:val="bottom"/>
            <w:hideMark/>
          </w:tcPr>
          <w:p w14:paraId="2FD9F326"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580</w:t>
            </w:r>
          </w:p>
        </w:tc>
        <w:tc>
          <w:tcPr>
            <w:tcW w:w="1700" w:type="dxa"/>
            <w:tcBorders>
              <w:top w:val="nil"/>
              <w:left w:val="nil"/>
              <w:bottom w:val="single" w:sz="4" w:space="0" w:color="auto"/>
              <w:right w:val="single" w:sz="4" w:space="0" w:color="auto"/>
            </w:tcBorders>
            <w:shd w:val="clear" w:color="auto" w:fill="auto"/>
            <w:noWrap/>
            <w:vAlign w:val="bottom"/>
            <w:hideMark/>
          </w:tcPr>
          <w:p w14:paraId="5751C5D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405,5</w:t>
            </w:r>
          </w:p>
        </w:tc>
      </w:tr>
      <w:tr w:rsidR="006A24D5" w:rsidRPr="006A24D5" w14:paraId="5C314689"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A9062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1TRIN+1</w:t>
            </w:r>
          </w:p>
        </w:tc>
        <w:tc>
          <w:tcPr>
            <w:tcW w:w="1200" w:type="dxa"/>
            <w:tcBorders>
              <w:top w:val="nil"/>
              <w:left w:val="nil"/>
              <w:bottom w:val="single" w:sz="4" w:space="0" w:color="auto"/>
              <w:right w:val="single" w:sz="4" w:space="0" w:color="auto"/>
            </w:tcBorders>
            <w:shd w:val="clear" w:color="auto" w:fill="auto"/>
            <w:noWrap/>
            <w:vAlign w:val="bottom"/>
            <w:hideMark/>
          </w:tcPr>
          <w:p w14:paraId="1D5CAE4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442</w:t>
            </w:r>
          </w:p>
        </w:tc>
        <w:tc>
          <w:tcPr>
            <w:tcW w:w="1700" w:type="dxa"/>
            <w:tcBorders>
              <w:top w:val="nil"/>
              <w:left w:val="nil"/>
              <w:bottom w:val="single" w:sz="4" w:space="0" w:color="auto"/>
              <w:right w:val="single" w:sz="4" w:space="0" w:color="auto"/>
            </w:tcBorders>
            <w:shd w:val="clear" w:color="auto" w:fill="auto"/>
            <w:noWrap/>
            <w:vAlign w:val="bottom"/>
            <w:hideMark/>
          </w:tcPr>
          <w:p w14:paraId="07978E0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406,125</w:t>
            </w:r>
          </w:p>
        </w:tc>
      </w:tr>
      <w:tr w:rsidR="006A24D5" w:rsidRPr="006A24D5" w14:paraId="2E53126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6BF05A"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N+1</w:t>
            </w:r>
          </w:p>
        </w:tc>
        <w:tc>
          <w:tcPr>
            <w:tcW w:w="1200" w:type="dxa"/>
            <w:tcBorders>
              <w:top w:val="nil"/>
              <w:left w:val="nil"/>
              <w:bottom w:val="single" w:sz="4" w:space="0" w:color="auto"/>
              <w:right w:val="single" w:sz="4" w:space="0" w:color="auto"/>
            </w:tcBorders>
            <w:shd w:val="clear" w:color="auto" w:fill="auto"/>
            <w:noWrap/>
            <w:vAlign w:val="bottom"/>
            <w:hideMark/>
          </w:tcPr>
          <w:p w14:paraId="6CF08CD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315</w:t>
            </w:r>
          </w:p>
        </w:tc>
        <w:tc>
          <w:tcPr>
            <w:tcW w:w="1700" w:type="dxa"/>
            <w:tcBorders>
              <w:top w:val="nil"/>
              <w:left w:val="nil"/>
              <w:bottom w:val="single" w:sz="4" w:space="0" w:color="auto"/>
              <w:right w:val="single" w:sz="4" w:space="0" w:color="auto"/>
            </w:tcBorders>
            <w:shd w:val="clear" w:color="auto" w:fill="auto"/>
            <w:noWrap/>
            <w:vAlign w:val="bottom"/>
            <w:hideMark/>
          </w:tcPr>
          <w:p w14:paraId="63577C9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411,75</w:t>
            </w:r>
          </w:p>
        </w:tc>
      </w:tr>
      <w:tr w:rsidR="006A24D5" w:rsidRPr="006A24D5" w14:paraId="3DDD3756"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F5F50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N+1</w:t>
            </w:r>
          </w:p>
        </w:tc>
        <w:tc>
          <w:tcPr>
            <w:tcW w:w="1200" w:type="dxa"/>
            <w:tcBorders>
              <w:top w:val="nil"/>
              <w:left w:val="nil"/>
              <w:bottom w:val="single" w:sz="4" w:space="0" w:color="auto"/>
              <w:right w:val="single" w:sz="4" w:space="0" w:color="auto"/>
            </w:tcBorders>
            <w:shd w:val="clear" w:color="auto" w:fill="auto"/>
            <w:noWrap/>
            <w:vAlign w:val="bottom"/>
            <w:hideMark/>
          </w:tcPr>
          <w:p w14:paraId="4DC6C25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300</w:t>
            </w:r>
          </w:p>
        </w:tc>
        <w:tc>
          <w:tcPr>
            <w:tcW w:w="1700" w:type="dxa"/>
            <w:tcBorders>
              <w:top w:val="nil"/>
              <w:left w:val="nil"/>
              <w:bottom w:val="single" w:sz="4" w:space="0" w:color="auto"/>
              <w:right w:val="single" w:sz="4" w:space="0" w:color="auto"/>
            </w:tcBorders>
            <w:shd w:val="clear" w:color="auto" w:fill="auto"/>
            <w:noWrap/>
            <w:vAlign w:val="bottom"/>
            <w:hideMark/>
          </w:tcPr>
          <w:p w14:paraId="5D19B26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416,5</w:t>
            </w:r>
          </w:p>
        </w:tc>
      </w:tr>
      <w:tr w:rsidR="006A24D5" w:rsidRPr="006A24D5" w14:paraId="38E984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A0C0F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4TRI N+1</w:t>
            </w:r>
          </w:p>
        </w:tc>
        <w:tc>
          <w:tcPr>
            <w:tcW w:w="1200" w:type="dxa"/>
            <w:tcBorders>
              <w:top w:val="nil"/>
              <w:left w:val="nil"/>
              <w:bottom w:val="single" w:sz="4" w:space="0" w:color="auto"/>
              <w:right w:val="single" w:sz="4" w:space="0" w:color="auto"/>
            </w:tcBorders>
            <w:shd w:val="clear" w:color="auto" w:fill="auto"/>
            <w:noWrap/>
            <w:vAlign w:val="bottom"/>
            <w:hideMark/>
          </w:tcPr>
          <w:p w14:paraId="3418DFE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600</w:t>
            </w:r>
          </w:p>
        </w:tc>
        <w:tc>
          <w:tcPr>
            <w:tcW w:w="1700" w:type="dxa"/>
            <w:tcBorders>
              <w:top w:val="nil"/>
              <w:left w:val="nil"/>
              <w:bottom w:val="single" w:sz="4" w:space="0" w:color="auto"/>
              <w:right w:val="single" w:sz="4" w:space="0" w:color="auto"/>
            </w:tcBorders>
            <w:shd w:val="clear" w:color="auto" w:fill="auto"/>
            <w:noWrap/>
            <w:vAlign w:val="bottom"/>
            <w:hideMark/>
          </w:tcPr>
          <w:p w14:paraId="3952CF5A"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421,5</w:t>
            </w:r>
          </w:p>
        </w:tc>
      </w:tr>
      <w:tr w:rsidR="006A24D5" w:rsidRPr="006A24D5" w14:paraId="7DBA03D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7F27C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1TRIN+2</w:t>
            </w:r>
          </w:p>
        </w:tc>
        <w:tc>
          <w:tcPr>
            <w:tcW w:w="1200" w:type="dxa"/>
            <w:tcBorders>
              <w:top w:val="nil"/>
              <w:left w:val="nil"/>
              <w:bottom w:val="single" w:sz="4" w:space="0" w:color="auto"/>
              <w:right w:val="single" w:sz="4" w:space="0" w:color="auto"/>
            </w:tcBorders>
            <w:shd w:val="clear" w:color="auto" w:fill="auto"/>
            <w:noWrap/>
            <w:vAlign w:val="bottom"/>
            <w:hideMark/>
          </w:tcPr>
          <w:p w14:paraId="3624E65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460</w:t>
            </w:r>
          </w:p>
        </w:tc>
        <w:tc>
          <w:tcPr>
            <w:tcW w:w="1700" w:type="dxa"/>
            <w:tcBorders>
              <w:top w:val="nil"/>
              <w:left w:val="nil"/>
              <w:bottom w:val="single" w:sz="4" w:space="0" w:color="auto"/>
              <w:right w:val="single" w:sz="4" w:space="0" w:color="auto"/>
            </w:tcBorders>
            <w:shd w:val="clear" w:color="auto" w:fill="auto"/>
            <w:noWrap/>
            <w:vAlign w:val="bottom"/>
            <w:hideMark/>
          </w:tcPr>
          <w:p w14:paraId="40A464C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424,875</w:t>
            </w:r>
          </w:p>
        </w:tc>
      </w:tr>
      <w:tr w:rsidR="006A24D5" w:rsidRPr="006A24D5" w14:paraId="0922E6F1"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327D76"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00040BC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337</w:t>
            </w:r>
          </w:p>
        </w:tc>
        <w:tc>
          <w:tcPr>
            <w:tcW w:w="1700" w:type="dxa"/>
            <w:tcBorders>
              <w:top w:val="nil"/>
              <w:left w:val="nil"/>
              <w:bottom w:val="single" w:sz="4" w:space="0" w:color="auto"/>
              <w:right w:val="single" w:sz="4" w:space="0" w:color="auto"/>
            </w:tcBorders>
            <w:shd w:val="clear" w:color="auto" w:fill="auto"/>
            <w:noWrap/>
            <w:vAlign w:val="bottom"/>
            <w:hideMark/>
          </w:tcPr>
          <w:p w14:paraId="3644D16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430,5</w:t>
            </w:r>
          </w:p>
        </w:tc>
      </w:tr>
      <w:tr w:rsidR="006A24D5" w:rsidRPr="006A24D5" w14:paraId="61FCDE2F"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02709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47A502F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305</w:t>
            </w:r>
          </w:p>
        </w:tc>
        <w:tc>
          <w:tcPr>
            <w:tcW w:w="1700" w:type="dxa"/>
            <w:tcBorders>
              <w:top w:val="nil"/>
              <w:left w:val="nil"/>
              <w:bottom w:val="single" w:sz="4" w:space="0" w:color="auto"/>
              <w:right w:val="single" w:sz="4" w:space="0" w:color="auto"/>
            </w:tcBorders>
            <w:shd w:val="clear" w:color="000000" w:fill="FDE9D9"/>
            <w:noWrap/>
            <w:vAlign w:val="bottom"/>
            <w:hideMark/>
          </w:tcPr>
          <w:p w14:paraId="206F1ECA"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0B4931FD"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490C2"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27923A98"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640</w:t>
            </w:r>
          </w:p>
        </w:tc>
        <w:tc>
          <w:tcPr>
            <w:tcW w:w="1700" w:type="dxa"/>
            <w:tcBorders>
              <w:top w:val="nil"/>
              <w:left w:val="nil"/>
              <w:bottom w:val="single" w:sz="4" w:space="0" w:color="auto"/>
              <w:right w:val="single" w:sz="4" w:space="0" w:color="auto"/>
            </w:tcBorders>
            <w:shd w:val="clear" w:color="000000" w:fill="FDE9D9"/>
            <w:noWrap/>
            <w:vAlign w:val="bottom"/>
            <w:hideMark/>
          </w:tcPr>
          <w:p w14:paraId="2FDEA413"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bl>
    <w:p w14:paraId="3A3814EB" w14:textId="5D854AD7" w:rsidR="006A24D5" w:rsidRDefault="006A24D5" w:rsidP="00607144"/>
    <w:p w14:paraId="47956882" w14:textId="77777777" w:rsidR="006A24D5" w:rsidRPr="006A24D5" w:rsidRDefault="006A24D5" w:rsidP="006A24D5"/>
    <w:p w14:paraId="5D95130A" w14:textId="1D0EEB1F" w:rsidR="006A24D5" w:rsidRDefault="00917781" w:rsidP="00607144">
      <w:r>
        <w:t xml:space="preserve">  </w:t>
      </w:r>
      <w:r>
        <w:tab/>
      </w:r>
      <w:proofErr w:type="gramStart"/>
      <w:r>
        <w:t>[ (</w:t>
      </w:r>
      <w:proofErr w:type="gramEnd"/>
      <w:r>
        <w:t>440/2) + 335 + 275 + 580 + (442/2) ]  / 4</w:t>
      </w:r>
      <w:r>
        <w:br w:type="textWrapping" w:clear="all"/>
      </w:r>
    </w:p>
    <w:p w14:paraId="66FBC199" w14:textId="468E1C43" w:rsidR="00E23688" w:rsidRPr="00E23688" w:rsidRDefault="00E23688" w:rsidP="00E23688">
      <w:pPr>
        <w:pStyle w:val="Titre4"/>
        <w:rPr>
          <w:u w:val="single"/>
        </w:rPr>
      </w:pPr>
      <w:bookmarkStart w:id="12" w:name="_Toc173234588"/>
      <w:r w:rsidRPr="00E23688">
        <w:rPr>
          <w:u w:val="single"/>
        </w:rPr>
        <w:t xml:space="preserve">Exercice Excel </w:t>
      </w:r>
      <w:proofErr w:type="gramStart"/>
      <w:r>
        <w:rPr>
          <w:u w:val="single"/>
        </w:rPr>
        <w:t>5</w:t>
      </w:r>
      <w:r w:rsidRPr="00E23688">
        <w:rPr>
          <w:u w:val="single"/>
        </w:rPr>
        <w:t xml:space="preserve">  :</w:t>
      </w:r>
      <w:proofErr w:type="gramEnd"/>
      <w:r w:rsidRPr="00E23688">
        <w:rPr>
          <w:u w:val="single"/>
        </w:rPr>
        <w:t xml:space="preserve"> Voir fichier Excel « Fichier Etudiant »</w:t>
      </w:r>
      <w:bookmarkEnd w:id="12"/>
    </w:p>
    <w:p w14:paraId="633F017E" w14:textId="77777777" w:rsidR="00E23688" w:rsidRPr="00E23688" w:rsidRDefault="00E23688" w:rsidP="00E23688">
      <w:pPr>
        <w:spacing w:after="0"/>
        <w:rPr>
          <w:b/>
          <w:i/>
        </w:rPr>
      </w:pPr>
    </w:p>
    <w:p w14:paraId="032922BB" w14:textId="30A808B7" w:rsidR="00E23688" w:rsidRDefault="00E23688" w:rsidP="00E23688">
      <w:pPr>
        <w:spacing w:after="0"/>
        <w:rPr>
          <w:b/>
          <w:i/>
          <w:sz w:val="20"/>
          <w:szCs w:val="20"/>
        </w:rPr>
      </w:pPr>
      <w:r w:rsidRPr="00E23688">
        <w:rPr>
          <w:b/>
          <w:i/>
          <w:sz w:val="20"/>
          <w:szCs w:val="20"/>
        </w:rPr>
        <w:t>En fonction des données du fichier, déterminer</w:t>
      </w:r>
    </w:p>
    <w:p w14:paraId="5C261F3F" w14:textId="77777777" w:rsidR="00E23688" w:rsidRPr="00E23688" w:rsidRDefault="00E23688" w:rsidP="00E23688">
      <w:pPr>
        <w:spacing w:after="0"/>
        <w:rPr>
          <w:b/>
          <w:i/>
          <w:sz w:val="20"/>
          <w:szCs w:val="20"/>
        </w:rPr>
      </w:pPr>
      <w:r w:rsidRPr="00E23688">
        <w:rPr>
          <w:b/>
          <w:i/>
          <w:sz w:val="20"/>
          <w:szCs w:val="20"/>
        </w:rPr>
        <w:t xml:space="preserve"> </w:t>
      </w:r>
    </w:p>
    <w:p w14:paraId="3D89A063" w14:textId="29D89549" w:rsidR="00E23688" w:rsidRPr="00E23688" w:rsidRDefault="00E23688" w:rsidP="00E23688">
      <w:pPr>
        <w:pStyle w:val="Paragraphedeliste"/>
        <w:numPr>
          <w:ilvl w:val="0"/>
          <w:numId w:val="35"/>
        </w:numPr>
        <w:spacing w:after="0"/>
        <w:rPr>
          <w:b/>
          <w:i/>
          <w:sz w:val="20"/>
          <w:szCs w:val="20"/>
        </w:rPr>
      </w:pPr>
      <w:r w:rsidRPr="00E23688">
        <w:rPr>
          <w:b/>
          <w:i/>
          <w:sz w:val="20"/>
          <w:szCs w:val="20"/>
        </w:rPr>
        <w:t xml:space="preserve">Les moyennes mobiles centrées (niveau </w:t>
      </w:r>
      <w:r>
        <w:rPr>
          <w:b/>
          <w:i/>
          <w:sz w:val="20"/>
          <w:szCs w:val="20"/>
        </w:rPr>
        <w:t>4</w:t>
      </w:r>
      <w:r w:rsidRPr="00E23688">
        <w:rPr>
          <w:b/>
          <w:i/>
          <w:sz w:val="20"/>
          <w:szCs w:val="20"/>
        </w:rPr>
        <w:t>)</w:t>
      </w:r>
    </w:p>
    <w:p w14:paraId="63DAC10B" w14:textId="77777777" w:rsidR="00E23688" w:rsidRPr="00E23688" w:rsidRDefault="00E23688" w:rsidP="00E23688">
      <w:pPr>
        <w:pStyle w:val="Paragraphedeliste"/>
        <w:numPr>
          <w:ilvl w:val="0"/>
          <w:numId w:val="35"/>
        </w:numPr>
        <w:spacing w:after="0"/>
        <w:rPr>
          <w:b/>
          <w:i/>
          <w:sz w:val="20"/>
          <w:szCs w:val="20"/>
        </w:rPr>
      </w:pPr>
      <w:r w:rsidRPr="00E23688">
        <w:rPr>
          <w:b/>
          <w:i/>
          <w:sz w:val="20"/>
          <w:szCs w:val="20"/>
        </w:rPr>
        <w:t>Les ventes mensuelles de l’année 202</w:t>
      </w:r>
      <w:r>
        <w:rPr>
          <w:b/>
          <w:i/>
          <w:sz w:val="20"/>
          <w:szCs w:val="20"/>
        </w:rPr>
        <w:t>5</w:t>
      </w:r>
    </w:p>
    <w:p w14:paraId="605ED21C" w14:textId="45A5069E" w:rsidR="00917781" w:rsidRDefault="00917781" w:rsidP="00607144"/>
    <w:p w14:paraId="148752AA" w14:textId="6180C3BC" w:rsidR="00607144" w:rsidRDefault="006A24D5" w:rsidP="00607144">
      <w:r>
        <w:tab/>
        <w:t xml:space="preserve">        </w:t>
      </w:r>
    </w:p>
    <w:p w14:paraId="2EEE793B" w14:textId="3C7ABAB4" w:rsidR="00E23688" w:rsidRDefault="00E23688" w:rsidP="00607144"/>
    <w:p w14:paraId="4B595964" w14:textId="77777777" w:rsidR="00E23688" w:rsidRDefault="00E23688">
      <w:r>
        <w:br w:type="page"/>
      </w:r>
    </w:p>
    <w:p w14:paraId="677CDEC3" w14:textId="77777777" w:rsidR="00917781" w:rsidRDefault="00917781" w:rsidP="00607144"/>
    <w:p w14:paraId="26192EF4" w14:textId="462D0093" w:rsidR="004D6694" w:rsidRDefault="004D6694" w:rsidP="004D6694">
      <w:pPr>
        <w:pStyle w:val="Titre1"/>
      </w:pPr>
      <w:bookmarkStart w:id="13" w:name="_Toc173234589"/>
      <w:r w:rsidRPr="004534A9">
        <w:t xml:space="preserve">Partie </w:t>
      </w:r>
      <w:r>
        <w:t xml:space="preserve">3 </w:t>
      </w:r>
      <w:r w:rsidRPr="004534A9">
        <w:tab/>
      </w:r>
      <w:r>
        <w:t>Budget des ventes et budgets des encaissements</w:t>
      </w:r>
      <w:bookmarkEnd w:id="13"/>
    </w:p>
    <w:p w14:paraId="477BE4FD" w14:textId="74FDFFB7" w:rsidR="004D6694" w:rsidRDefault="004D6694" w:rsidP="004D6694">
      <w:r>
        <w:rPr>
          <w:noProof/>
          <w:lang w:eastAsia="fr-FR"/>
        </w:rPr>
        <mc:AlternateContent>
          <mc:Choice Requires="wps">
            <w:drawing>
              <wp:anchor distT="0" distB="0" distL="114300" distR="114300" simplePos="0" relativeHeight="251787776" behindDoc="0" locked="0" layoutInCell="1" allowOverlap="1" wp14:anchorId="7A5069DC" wp14:editId="7589052D">
                <wp:simplePos x="0" y="0"/>
                <wp:positionH relativeFrom="column">
                  <wp:posOffset>1767690</wp:posOffset>
                </wp:positionH>
                <wp:positionV relativeFrom="paragraph">
                  <wp:posOffset>150592</wp:posOffset>
                </wp:positionV>
                <wp:extent cx="1620642" cy="332740"/>
                <wp:effectExtent l="0" t="0" r="17780" b="10160"/>
                <wp:wrapNone/>
                <wp:docPr id="71" name="Zone de texte 71"/>
                <wp:cNvGraphicFramePr/>
                <a:graphic xmlns:a="http://schemas.openxmlformats.org/drawingml/2006/main">
                  <a:graphicData uri="http://schemas.microsoft.com/office/word/2010/wordprocessingShape">
                    <wps:wsp>
                      <wps:cNvSpPr txBox="1"/>
                      <wps:spPr>
                        <a:xfrm>
                          <a:off x="0" y="0"/>
                          <a:ext cx="1620642"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562F9" w14:textId="601532FF" w:rsidR="00314810" w:rsidRDefault="00314810" w:rsidP="004D6694">
                            <w:r>
                              <w:t>Budget des ventes (HT)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69DC" id="Zone de texte 71" o:spid="_x0000_s1038" type="#_x0000_t202" style="position:absolute;margin-left:139.2pt;margin-top:11.85pt;width:127.6pt;height:26.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" fillcolor="white [3201]" strokeweight=".5pt">
                <v:textbox>
                  <w:txbxContent>
                    <w:p w14:paraId="54C562F9" w14:textId="601532FF" w:rsidR="00314810" w:rsidRDefault="00314810" w:rsidP="004D6694">
                      <w:r>
                        <w:t>Budget des ventes (HT)</w:t>
                      </w:r>
                    </w:p>
                  </w:txbxContent>
                </v:textbox>
              </v:shape>
            </w:pict>
          </mc:Fallback>
        </mc:AlternateContent>
      </w:r>
      <w:r>
        <w:rPr>
          <w:noProof/>
          <w:lang w:eastAsia="fr-FR"/>
        </w:rPr>
        <mc:AlternateContent>
          <mc:Choice Requires="wps">
            <w:drawing>
              <wp:anchor distT="0" distB="0" distL="114300" distR="114300" simplePos="0" relativeHeight="251830784" behindDoc="0" locked="0" layoutInCell="1" allowOverlap="1" wp14:anchorId="4CDEAEFA" wp14:editId="18BB7E10">
                <wp:simplePos x="0" y="0"/>
                <wp:positionH relativeFrom="column">
                  <wp:posOffset>3386819</wp:posOffset>
                </wp:positionH>
                <wp:positionV relativeFrom="paragraph">
                  <wp:posOffset>284549</wp:posOffset>
                </wp:positionV>
                <wp:extent cx="1199786" cy="366925"/>
                <wp:effectExtent l="0" t="0" r="57785" b="71755"/>
                <wp:wrapNone/>
                <wp:docPr id="72" name="Connecteur droit 72"/>
                <wp:cNvGraphicFramePr/>
                <a:graphic xmlns:a="http://schemas.openxmlformats.org/drawingml/2006/main">
                  <a:graphicData uri="http://schemas.microsoft.com/office/word/2010/wordprocessingShape">
                    <wps:wsp>
                      <wps:cNvCnPr/>
                      <wps:spPr>
                        <a:xfrm>
                          <a:off x="0" y="0"/>
                          <a:ext cx="1199786" cy="366925"/>
                        </a:xfrm>
                        <a:prstGeom prst="line">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0640A58" id="Connecteur droit 72"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22.4pt" to="361.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" strokecolor="black [3200]" strokeweight=".5pt">
                <v:stroke dashstyle="dash" endarrow="block" joinstyle="miter"/>
              </v:line>
            </w:pict>
          </mc:Fallback>
        </mc:AlternateContent>
      </w:r>
    </w:p>
    <w:p w14:paraId="3476E68F" w14:textId="3F98B821" w:rsidR="004D6694" w:rsidRDefault="004D6694" w:rsidP="004D6694">
      <w:pPr>
        <w:pStyle w:val="Paragraphedeliste"/>
      </w:pPr>
      <w:r>
        <w:rPr>
          <w:noProof/>
          <w:lang w:eastAsia="fr-FR"/>
        </w:rPr>
        <mc:AlternateContent>
          <mc:Choice Requires="wps">
            <w:drawing>
              <wp:anchor distT="0" distB="0" distL="114300" distR="114300" simplePos="0" relativeHeight="251895296" behindDoc="0" locked="0" layoutInCell="1" allowOverlap="1" wp14:anchorId="2E1AAC3D" wp14:editId="6C571D27">
                <wp:simplePos x="0" y="0"/>
                <wp:positionH relativeFrom="column">
                  <wp:posOffset>-400783</wp:posOffset>
                </wp:positionH>
                <wp:positionV relativeFrom="paragraph">
                  <wp:posOffset>276157</wp:posOffset>
                </wp:positionV>
                <wp:extent cx="1368440" cy="507413"/>
                <wp:effectExtent l="0" t="0" r="22225" b="26035"/>
                <wp:wrapNone/>
                <wp:docPr id="77" name="Zone de texte 77"/>
                <wp:cNvGraphicFramePr/>
                <a:graphic xmlns:a="http://schemas.openxmlformats.org/drawingml/2006/main">
                  <a:graphicData uri="http://schemas.microsoft.com/office/word/2010/wordprocessingShape">
                    <wps:wsp>
                      <wps:cNvSpPr txBox="1"/>
                      <wps:spPr>
                        <a:xfrm>
                          <a:off x="0" y="0"/>
                          <a:ext cx="1368440" cy="507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F05CA" w14:textId="3E121FA8" w:rsidR="00314810" w:rsidRDefault="00314810" w:rsidP="004D6694">
                            <w:pPr>
                              <w:jc w:val="center"/>
                            </w:pPr>
                            <w:r>
                              <w:t>Etat des créances initiales TTC (Bilan)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AC3D" id="Zone de texte 77" o:spid="_x0000_s1039" type="#_x0000_t202" style="position:absolute;left:0;text-align:left;margin-left:-31.55pt;margin-top:21.75pt;width:107.75pt;height:39.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" fillcolor="white [3201]" strokeweight=".5pt">
                <v:textbox>
                  <w:txbxContent>
                    <w:p w14:paraId="552F05CA" w14:textId="3E121FA8" w:rsidR="00314810" w:rsidRDefault="00314810" w:rsidP="004D6694">
                      <w:pPr>
                        <w:jc w:val="center"/>
                      </w:pPr>
                      <w:r>
                        <w:t>Etat des créances initiales TTC (Bilan)</w:t>
                      </w:r>
                    </w:p>
                  </w:txbxContent>
                </v:textbox>
              </v:shape>
            </w:pict>
          </mc:Fallback>
        </mc:AlternateContent>
      </w:r>
      <w:r>
        <w:rPr>
          <w:noProof/>
          <w:lang w:eastAsia="fr-FR"/>
        </w:rPr>
        <mc:AlternateContent>
          <mc:Choice Requires="wps">
            <w:drawing>
              <wp:anchor distT="0" distB="0" distL="114300" distR="114300" simplePos="0" relativeHeight="251875840" behindDoc="0" locked="0" layoutInCell="1" allowOverlap="1" wp14:anchorId="0795F07B" wp14:editId="207E93F5">
                <wp:simplePos x="0" y="0"/>
                <wp:positionH relativeFrom="column">
                  <wp:posOffset>2586343</wp:posOffset>
                </wp:positionH>
                <wp:positionV relativeFrom="paragraph">
                  <wp:posOffset>197582</wp:posOffset>
                </wp:positionV>
                <wp:extent cx="0" cy="523115"/>
                <wp:effectExtent l="95250" t="0" r="57150" b="48895"/>
                <wp:wrapNone/>
                <wp:docPr id="21" name="Connecteur droit 21"/>
                <wp:cNvGraphicFramePr/>
                <a:graphic xmlns:a="http://schemas.openxmlformats.org/drawingml/2006/main">
                  <a:graphicData uri="http://schemas.microsoft.com/office/word/2010/wordprocessingShape">
                    <wps:wsp>
                      <wps:cNvCnPr/>
                      <wps:spPr>
                        <a:xfrm>
                          <a:off x="0" y="0"/>
                          <a:ext cx="0" cy="523115"/>
                        </a:xfrm>
                        <a:prstGeom prst="line">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299BD47" id="Connecteur droit 21"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15.55pt" to="203.6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" strokecolor="black [3200]" strokeweight="3pt">
                <v:stroke endarrow="block" joinstyle="miter"/>
              </v:line>
            </w:pict>
          </mc:Fallback>
        </mc:AlternateContent>
      </w:r>
    </w:p>
    <w:p w14:paraId="5077DBB5" w14:textId="7FBA7B64" w:rsidR="004D6694" w:rsidRDefault="004D6694" w:rsidP="004D6694">
      <w:r>
        <w:rPr>
          <w:noProof/>
          <w:lang w:eastAsia="fr-FR"/>
        </w:rPr>
        <mc:AlternateContent>
          <mc:Choice Requires="wps">
            <w:drawing>
              <wp:anchor distT="0" distB="0" distL="114300" distR="114300" simplePos="0" relativeHeight="251915776" behindDoc="0" locked="0" layoutInCell="1" allowOverlap="1" wp14:anchorId="6CA86F4F" wp14:editId="3CB9B5F1">
                <wp:simplePos x="0" y="0"/>
                <wp:positionH relativeFrom="column">
                  <wp:posOffset>963950</wp:posOffset>
                </wp:positionH>
                <wp:positionV relativeFrom="paragraph">
                  <wp:posOffset>248876</wp:posOffset>
                </wp:positionV>
                <wp:extent cx="972642" cy="419342"/>
                <wp:effectExtent l="0" t="0" r="75565" b="57150"/>
                <wp:wrapNone/>
                <wp:docPr id="76" name="Connecteur droit 76"/>
                <wp:cNvGraphicFramePr/>
                <a:graphic xmlns:a="http://schemas.openxmlformats.org/drawingml/2006/main">
                  <a:graphicData uri="http://schemas.microsoft.com/office/word/2010/wordprocessingShape">
                    <wps:wsp>
                      <wps:cNvCnPr/>
                      <wps:spPr>
                        <a:xfrm>
                          <a:off x="0" y="0"/>
                          <a:ext cx="972642" cy="419342"/>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02229DA" id="Connecteur droit 76"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19.6pt" to="15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" strokecolor="black [3200]" strokeweight=".5pt">
                <v:stroke endarrow="block" joinstyle="miter"/>
              </v:line>
            </w:pict>
          </mc:Fallback>
        </mc:AlternateContent>
      </w:r>
      <w:r>
        <w:rPr>
          <w:noProof/>
          <w:lang w:eastAsia="fr-FR"/>
        </w:rPr>
        <mc:AlternateContent>
          <mc:Choice Requires="wps">
            <w:drawing>
              <wp:anchor distT="0" distB="0" distL="114300" distR="114300" simplePos="0" relativeHeight="251810304" behindDoc="0" locked="0" layoutInCell="1" allowOverlap="1" wp14:anchorId="09C779FB" wp14:editId="5BE1130D">
                <wp:simplePos x="0" y="0"/>
                <wp:positionH relativeFrom="column">
                  <wp:posOffset>4035202</wp:posOffset>
                </wp:positionH>
                <wp:positionV relativeFrom="paragraph">
                  <wp:posOffset>115109</wp:posOffset>
                </wp:positionV>
                <wp:extent cx="1094105" cy="332740"/>
                <wp:effectExtent l="0" t="0" r="10795" b="10160"/>
                <wp:wrapNone/>
                <wp:docPr id="80" name="Zone de texte 80"/>
                <wp:cNvGraphicFramePr/>
                <a:graphic xmlns:a="http://schemas.openxmlformats.org/drawingml/2006/main">
                  <a:graphicData uri="http://schemas.microsoft.com/office/word/2010/wordprocessingShape">
                    <wps:wsp>
                      <wps:cNvSpPr txBox="1"/>
                      <wps:spPr>
                        <a:xfrm>
                          <a:off x="0" y="0"/>
                          <a:ext cx="1094105"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2C652" w14:textId="77777777" w:rsidR="00314810" w:rsidRDefault="00314810" w:rsidP="004D6694">
                            <w:r>
                              <w:t>Budget de 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79FB" id="Zone de texte 80" o:spid="_x0000_s1040" type="#_x0000_t202" style="position:absolute;margin-left:317.75pt;margin-top:9.05pt;width:86.15pt;height:2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" fillcolor="white [3201]" strokeweight=".5pt">
                <v:textbox>
                  <w:txbxContent>
                    <w:p w14:paraId="3372C652" w14:textId="77777777" w:rsidR="00314810" w:rsidRDefault="00314810" w:rsidP="004D6694">
                      <w:r>
                        <w:t>Budget de TVA</w:t>
                      </w:r>
                    </w:p>
                  </w:txbxContent>
                </v:textbox>
              </v:shape>
            </w:pict>
          </mc:Fallback>
        </mc:AlternateContent>
      </w:r>
    </w:p>
    <w:p w14:paraId="21348DD7" w14:textId="29AFEBE1" w:rsidR="004D6694" w:rsidRDefault="004D6694" w:rsidP="004D6694">
      <w:r>
        <w:rPr>
          <w:noProof/>
          <w:lang w:eastAsia="fr-FR"/>
        </w:rPr>
        <mc:AlternateContent>
          <mc:Choice Requires="wps">
            <w:drawing>
              <wp:anchor distT="0" distB="0" distL="114300" distR="114300" simplePos="0" relativeHeight="251852288" behindDoc="0" locked="0" layoutInCell="1" allowOverlap="1" wp14:anchorId="1C316B6E" wp14:editId="5355AA0C">
                <wp:simplePos x="0" y="0"/>
                <wp:positionH relativeFrom="column">
                  <wp:posOffset>1939905</wp:posOffset>
                </wp:positionH>
                <wp:positionV relativeFrom="paragraph">
                  <wp:posOffset>148877</wp:posOffset>
                </wp:positionV>
                <wp:extent cx="1410970" cy="443865"/>
                <wp:effectExtent l="0" t="0" r="17780" b="13335"/>
                <wp:wrapNone/>
                <wp:docPr id="79" name="Zone de texte 79"/>
                <wp:cNvGraphicFramePr/>
                <a:graphic xmlns:a="http://schemas.openxmlformats.org/drawingml/2006/main">
                  <a:graphicData uri="http://schemas.microsoft.com/office/word/2010/wordprocessingShape">
                    <wps:wsp>
                      <wps:cNvSpPr txBox="1"/>
                      <wps:spPr>
                        <a:xfrm>
                          <a:off x="0" y="0"/>
                          <a:ext cx="1410970" cy="443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DF399" w14:textId="099216A6" w:rsidR="00314810" w:rsidRDefault="00314810" w:rsidP="004D6694">
                            <w:pPr>
                              <w:jc w:val="center"/>
                            </w:pPr>
                            <w:r>
                              <w:t>Budget des encaissements (TTC)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6B6E" id="Zone de texte 79" o:spid="_x0000_s1041" type="#_x0000_t202" style="position:absolute;margin-left:152.75pt;margin-top:11.7pt;width:111.1pt;height:3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" fillcolor="white [3201]" strokeweight=".5pt">
                <v:textbox>
                  <w:txbxContent>
                    <w:p w14:paraId="07FDF399" w14:textId="099216A6" w:rsidR="00314810" w:rsidRDefault="00314810" w:rsidP="004D6694">
                      <w:pPr>
                        <w:jc w:val="center"/>
                      </w:pPr>
                      <w:r>
                        <w:t>Budget des encaissements (TTC)</w:t>
                      </w:r>
                    </w:p>
                  </w:txbxContent>
                </v:textbox>
              </v:shape>
            </w:pict>
          </mc:Fallback>
        </mc:AlternateContent>
      </w:r>
    </w:p>
    <w:p w14:paraId="783237D6" w14:textId="3CA2CBE1" w:rsidR="004D6694" w:rsidRDefault="004D6694" w:rsidP="004D6694">
      <w:pPr>
        <w:jc w:val="both"/>
      </w:pPr>
    </w:p>
    <w:p w14:paraId="3994F891" w14:textId="0160F598" w:rsidR="004D6694" w:rsidRDefault="004D6694" w:rsidP="004D6694">
      <w:pPr>
        <w:jc w:val="both"/>
      </w:pPr>
    </w:p>
    <w:p w14:paraId="231094D7" w14:textId="77777777" w:rsidR="004D6694" w:rsidRDefault="004D6694" w:rsidP="004D6694">
      <w:pPr>
        <w:jc w:val="both"/>
      </w:pPr>
    </w:p>
    <w:p w14:paraId="4E2ABE7E" w14:textId="77777777" w:rsidR="004D6694" w:rsidRDefault="004D6694" w:rsidP="004D6694">
      <w:pPr>
        <w:jc w:val="both"/>
      </w:pPr>
    </w:p>
    <w:p w14:paraId="22394B31"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ventes</w:t>
      </w:r>
    </w:p>
    <w:p w14:paraId="0B06579E" w14:textId="77777777" w:rsidR="004D6694" w:rsidRPr="004D6694" w:rsidRDefault="004D6694" w:rsidP="004D6694">
      <w:pPr>
        <w:jc w:val="both"/>
        <w:rPr>
          <w:sz w:val="20"/>
          <w:szCs w:val="20"/>
        </w:rPr>
      </w:pPr>
      <w:r w:rsidRPr="004D6694">
        <w:rPr>
          <w:sz w:val="20"/>
          <w:szCs w:val="20"/>
        </w:rPr>
        <w:t>Il repose sur les prévisions de ventes</w:t>
      </w:r>
      <w:r w:rsidRPr="00E20A62">
        <w:rPr>
          <w:b/>
          <w:sz w:val="20"/>
          <w:szCs w:val="20"/>
        </w:rPr>
        <w:t>. Il doit être déterminé hors taxes</w:t>
      </w:r>
      <w:r w:rsidRPr="004D6694">
        <w:rPr>
          <w:sz w:val="20"/>
          <w:szCs w:val="20"/>
        </w:rPr>
        <w:t>. Le budget des ventes est une étape préalable et indispensable à la réalisation du budget des encaissements.</w:t>
      </w:r>
    </w:p>
    <w:p w14:paraId="0D5C0073"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encaissements</w:t>
      </w:r>
    </w:p>
    <w:p w14:paraId="1D89EA29" w14:textId="77777777" w:rsidR="004D6694" w:rsidRPr="004D6694" w:rsidRDefault="004D6694" w:rsidP="004D6694">
      <w:pPr>
        <w:jc w:val="both"/>
        <w:rPr>
          <w:sz w:val="20"/>
          <w:szCs w:val="20"/>
        </w:rPr>
      </w:pPr>
      <w:r w:rsidRPr="004D6694">
        <w:rPr>
          <w:sz w:val="20"/>
          <w:szCs w:val="20"/>
        </w:rPr>
        <w:t xml:space="preserve">Ce budget récupère les informations du budget des ventes, il comprend notamment : </w:t>
      </w:r>
    </w:p>
    <w:p w14:paraId="4EE8EB14" w14:textId="32D41D6F" w:rsidR="004D6694" w:rsidRPr="004D6694" w:rsidRDefault="004D6694" w:rsidP="004D6694">
      <w:pPr>
        <w:pStyle w:val="Paragraphedeliste"/>
        <w:numPr>
          <w:ilvl w:val="0"/>
          <w:numId w:val="23"/>
        </w:numPr>
        <w:spacing w:after="120"/>
        <w:jc w:val="both"/>
        <w:rPr>
          <w:sz w:val="20"/>
          <w:szCs w:val="20"/>
        </w:rPr>
      </w:pPr>
      <w:r w:rsidRPr="004D6694">
        <w:rPr>
          <w:sz w:val="20"/>
          <w:szCs w:val="20"/>
        </w:rPr>
        <w:t>Les recettes TTC</w:t>
      </w:r>
    </w:p>
    <w:p w14:paraId="588F4358" w14:textId="0E79F49C" w:rsidR="004D6694" w:rsidRPr="004D6694" w:rsidRDefault="004D6694" w:rsidP="004D6694">
      <w:pPr>
        <w:pStyle w:val="Paragraphedeliste"/>
        <w:numPr>
          <w:ilvl w:val="0"/>
          <w:numId w:val="23"/>
        </w:numPr>
        <w:spacing w:after="120"/>
        <w:jc w:val="both"/>
        <w:rPr>
          <w:sz w:val="20"/>
          <w:szCs w:val="20"/>
        </w:rPr>
      </w:pPr>
      <w:r w:rsidRPr="004D6694">
        <w:rPr>
          <w:sz w:val="20"/>
          <w:szCs w:val="20"/>
        </w:rPr>
        <w:t>Les encaissements des créances (en intégrant les créances du bilan initial)</w:t>
      </w:r>
    </w:p>
    <w:p w14:paraId="487E3F3A" w14:textId="2DD74C7F" w:rsidR="004D6694" w:rsidRDefault="004D6694" w:rsidP="004D6694"/>
    <w:p w14:paraId="23E78396" w14:textId="0CB366C6" w:rsidR="00E20A62" w:rsidRPr="00E23688" w:rsidRDefault="00E20A62" w:rsidP="00E20A62">
      <w:pPr>
        <w:pStyle w:val="Titre4"/>
        <w:rPr>
          <w:u w:val="single"/>
        </w:rPr>
      </w:pPr>
      <w:r w:rsidRPr="00E23688">
        <w:rPr>
          <w:u w:val="single"/>
        </w:rPr>
        <w:t xml:space="preserve">Exercice Excel </w:t>
      </w:r>
      <w:proofErr w:type="gramStart"/>
      <w:r>
        <w:rPr>
          <w:u w:val="single"/>
        </w:rPr>
        <w:t>6</w:t>
      </w:r>
      <w:r w:rsidRPr="00E23688">
        <w:rPr>
          <w:u w:val="single"/>
        </w:rPr>
        <w:t xml:space="preserve">  :</w:t>
      </w:r>
      <w:proofErr w:type="gramEnd"/>
      <w:r w:rsidRPr="00E23688">
        <w:rPr>
          <w:u w:val="single"/>
        </w:rPr>
        <w:t xml:space="preserve"> Voir fichier Excel « Fichier Etudiant »</w:t>
      </w:r>
    </w:p>
    <w:p w14:paraId="56E2B503" w14:textId="77777777" w:rsidR="004D6694" w:rsidRPr="004D6694" w:rsidRDefault="004D6694" w:rsidP="004D6694"/>
    <w:p w14:paraId="5EF13C4F" w14:textId="77777777" w:rsidR="00E20A62" w:rsidRDefault="004D6694" w:rsidP="00E20A62">
      <w:pPr>
        <w:spacing w:after="0" w:line="240" w:lineRule="auto"/>
        <w:jc w:val="both"/>
        <w:rPr>
          <w:rFonts w:eastAsia="Calibri" w:cs="Times New Roman"/>
          <w:sz w:val="20"/>
          <w:szCs w:val="20"/>
        </w:rPr>
      </w:pPr>
      <w:r w:rsidRPr="00FC7200">
        <w:rPr>
          <w:rFonts w:eastAsia="Calibri" w:cs="Times New Roman"/>
          <w:sz w:val="20"/>
          <w:szCs w:val="20"/>
        </w:rPr>
        <w:t xml:space="preserve">L’entreprise POLYSTREET commercialise des trottinettes électriques. Pour le mois de janvier de l’année N elle estime pouvoir vendre 3700 trottinettes à un prix unitaire hors taxes de 520€. La quantité vendue diminuera de 10% en février, puis encore de 10% en mars (en fonction des ventes de février). Afin de conserver, pour le second trimestre N, le volume de vente en quantité du mois de mars, il a été décidé de diminuer le prix de vente de 5% à partir du mois d’Avril N. </w:t>
      </w:r>
    </w:p>
    <w:p w14:paraId="230482AA" w14:textId="11B4C4DE"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Les conditions de règlement des clients sont les suivantes :</w:t>
      </w:r>
    </w:p>
    <w:p w14:paraId="7F1582BB" w14:textId="77777777" w:rsidR="00E20A62" w:rsidRPr="00FC7200" w:rsidRDefault="00E20A62" w:rsidP="00E20A62">
      <w:pPr>
        <w:spacing w:after="0" w:line="240" w:lineRule="auto"/>
        <w:jc w:val="both"/>
        <w:rPr>
          <w:rFonts w:eastAsia="Calibri" w:cs="Times New Roman"/>
          <w:sz w:val="20"/>
          <w:szCs w:val="20"/>
        </w:rPr>
      </w:pPr>
    </w:p>
    <w:p w14:paraId="77452B01"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-10% au comptant</w:t>
      </w:r>
    </w:p>
    <w:p w14:paraId="338FB4EF"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-55% à 30 jours</w:t>
      </w:r>
    </w:p>
    <w:p w14:paraId="2B1CFA22" w14:textId="77777777" w:rsidR="00E20A62" w:rsidRPr="006A15DA" w:rsidRDefault="00E20A62" w:rsidP="00E20A62">
      <w:pPr>
        <w:spacing w:after="0" w:line="240" w:lineRule="auto"/>
        <w:jc w:val="both"/>
        <w:rPr>
          <w:rFonts w:eastAsia="Calibri" w:cs="Times New Roman"/>
          <w:sz w:val="20"/>
          <w:szCs w:val="20"/>
        </w:rPr>
      </w:pPr>
      <w:r w:rsidRPr="00FC7200">
        <w:rPr>
          <w:rFonts w:eastAsia="Calibri" w:cs="Times New Roman"/>
          <w:sz w:val="20"/>
          <w:szCs w:val="20"/>
        </w:rPr>
        <w:t>-35% à 60 jours</w:t>
      </w:r>
    </w:p>
    <w:p w14:paraId="52C0C987" w14:textId="73C869C5" w:rsidR="004D6694" w:rsidRPr="00FC7200" w:rsidRDefault="004D6694" w:rsidP="004D6694">
      <w:pPr>
        <w:spacing w:after="0" w:line="240" w:lineRule="auto"/>
        <w:jc w:val="both"/>
        <w:rPr>
          <w:rFonts w:eastAsia="Calibri" w:cs="Times New Roman"/>
          <w:sz w:val="20"/>
          <w:szCs w:val="20"/>
        </w:rPr>
      </w:pPr>
    </w:p>
    <w:p w14:paraId="199AE3A4" w14:textId="77777777" w:rsidR="00E20A62" w:rsidRDefault="00E20A62" w:rsidP="00E20A62">
      <w:pPr>
        <w:spacing w:after="0" w:line="240" w:lineRule="auto"/>
        <w:jc w:val="both"/>
        <w:rPr>
          <w:rFonts w:eastAsia="Calibri" w:cs="Times New Roman"/>
          <w:sz w:val="20"/>
          <w:szCs w:val="20"/>
        </w:rPr>
      </w:pPr>
      <w:r w:rsidRPr="00FC7200">
        <w:rPr>
          <w:rFonts w:eastAsia="Calibri" w:cs="Times New Roman"/>
          <w:sz w:val="20"/>
          <w:szCs w:val="20"/>
        </w:rPr>
        <w:t xml:space="preserve">Au bilan du 31/12/N-1, il reste en créances clients : </w:t>
      </w:r>
    </w:p>
    <w:p w14:paraId="661BBFDA" w14:textId="77777777" w:rsidR="00E20A62" w:rsidRPr="00FC7200" w:rsidRDefault="00E20A62" w:rsidP="00E20A62">
      <w:pPr>
        <w:spacing w:after="0" w:line="240" w:lineRule="auto"/>
        <w:jc w:val="both"/>
        <w:rPr>
          <w:rFonts w:eastAsia="Calibri" w:cs="Times New Roman"/>
          <w:sz w:val="20"/>
          <w:szCs w:val="20"/>
        </w:rPr>
      </w:pPr>
    </w:p>
    <w:p w14:paraId="519BEDA7" w14:textId="77777777" w:rsidR="00E20A62" w:rsidRPr="00FC7200" w:rsidRDefault="00E20A62" w:rsidP="00E20A62">
      <w:pPr>
        <w:spacing w:after="0" w:line="240" w:lineRule="auto"/>
        <w:jc w:val="both"/>
        <w:rPr>
          <w:rFonts w:eastAsia="Calibri" w:cs="Times New Roman"/>
          <w:sz w:val="20"/>
          <w:szCs w:val="20"/>
        </w:rPr>
      </w:pPr>
      <w:r w:rsidRPr="00FC7200">
        <w:rPr>
          <w:rFonts w:eastAsia="Calibri" w:cs="Times New Roman"/>
          <w:sz w:val="20"/>
          <w:szCs w:val="20"/>
        </w:rPr>
        <w:t>-875 000€ de factures de novembre N-1</w:t>
      </w:r>
    </w:p>
    <w:p w14:paraId="490010BE" w14:textId="1B6CA661" w:rsidR="004D6694" w:rsidRDefault="00E20A62" w:rsidP="00E20A62">
      <w:pPr>
        <w:spacing w:after="0" w:line="240" w:lineRule="auto"/>
        <w:jc w:val="both"/>
        <w:rPr>
          <w:rFonts w:eastAsia="Calibri" w:cs="Times New Roman"/>
          <w:sz w:val="20"/>
          <w:szCs w:val="20"/>
        </w:rPr>
      </w:pPr>
      <w:r w:rsidRPr="00FC7200">
        <w:rPr>
          <w:rFonts w:eastAsia="Calibri" w:cs="Times New Roman"/>
          <w:sz w:val="20"/>
          <w:szCs w:val="20"/>
        </w:rPr>
        <w:t>-2 246 400€ de facture de décembre N-</w:t>
      </w:r>
      <w:r>
        <w:rPr>
          <w:rFonts w:eastAsia="Calibri" w:cs="Times New Roman"/>
          <w:sz w:val="20"/>
          <w:szCs w:val="20"/>
        </w:rPr>
        <w:t>1</w:t>
      </w:r>
    </w:p>
    <w:p w14:paraId="32379CEC" w14:textId="77777777" w:rsidR="00E20A62" w:rsidRPr="00FC7200" w:rsidRDefault="00E20A62" w:rsidP="00E20A62">
      <w:pPr>
        <w:spacing w:after="0" w:line="240" w:lineRule="auto"/>
        <w:jc w:val="both"/>
        <w:rPr>
          <w:rFonts w:eastAsia="Calibri" w:cs="Times New Roman"/>
          <w:sz w:val="20"/>
          <w:szCs w:val="20"/>
        </w:rPr>
      </w:pPr>
    </w:p>
    <w:p w14:paraId="661442A8" w14:textId="2FC2A9CE" w:rsidR="004D6694" w:rsidRPr="00E20A62" w:rsidRDefault="004D6694" w:rsidP="004D6694">
      <w:pPr>
        <w:pStyle w:val="Paragraphedeliste"/>
        <w:numPr>
          <w:ilvl w:val="0"/>
          <w:numId w:val="24"/>
        </w:numPr>
        <w:spacing w:after="0" w:line="240" w:lineRule="auto"/>
        <w:jc w:val="both"/>
        <w:rPr>
          <w:rFonts w:eastAsia="Calibri" w:cs="Times New Roman"/>
          <w:b/>
          <w:i/>
          <w:sz w:val="20"/>
          <w:szCs w:val="20"/>
        </w:rPr>
      </w:pPr>
      <w:r w:rsidRPr="00E20A62">
        <w:rPr>
          <w:rFonts w:eastAsia="Calibri" w:cs="Times New Roman"/>
          <w:b/>
          <w:i/>
          <w:sz w:val="20"/>
          <w:szCs w:val="20"/>
        </w:rPr>
        <w:t>Réalisez</w:t>
      </w:r>
      <w:r w:rsidR="00FC7200" w:rsidRPr="00E20A62">
        <w:rPr>
          <w:rFonts w:eastAsia="Calibri" w:cs="Times New Roman"/>
          <w:b/>
          <w:i/>
          <w:sz w:val="20"/>
          <w:szCs w:val="20"/>
        </w:rPr>
        <w:t>,</w:t>
      </w:r>
      <w:r w:rsidRPr="00E20A62">
        <w:rPr>
          <w:rFonts w:eastAsia="Calibri" w:cs="Times New Roman"/>
          <w:b/>
          <w:i/>
          <w:sz w:val="20"/>
          <w:szCs w:val="20"/>
        </w:rPr>
        <w:t xml:space="preserve"> pour </w:t>
      </w:r>
      <w:r w:rsidR="00FC7200" w:rsidRPr="00E20A62">
        <w:rPr>
          <w:rFonts w:eastAsia="Calibri" w:cs="Times New Roman"/>
          <w:b/>
          <w:i/>
          <w:sz w:val="20"/>
          <w:szCs w:val="20"/>
        </w:rPr>
        <w:t xml:space="preserve">les 4 premiers mois de </w:t>
      </w:r>
      <w:r w:rsidRPr="00E20A62">
        <w:rPr>
          <w:rFonts w:eastAsia="Calibri" w:cs="Times New Roman"/>
          <w:b/>
          <w:i/>
          <w:sz w:val="20"/>
          <w:szCs w:val="20"/>
        </w:rPr>
        <w:t>N</w:t>
      </w:r>
      <w:r w:rsidR="00FC7200" w:rsidRPr="00E20A62">
        <w:rPr>
          <w:rFonts w:eastAsia="Calibri" w:cs="Times New Roman"/>
          <w:b/>
          <w:i/>
          <w:sz w:val="20"/>
          <w:szCs w:val="20"/>
        </w:rPr>
        <w:t>,</w:t>
      </w:r>
      <w:r w:rsidRPr="00E20A62">
        <w:rPr>
          <w:rFonts w:eastAsia="Calibri" w:cs="Times New Roman"/>
          <w:b/>
          <w:i/>
          <w:sz w:val="20"/>
          <w:szCs w:val="20"/>
        </w:rPr>
        <w:t xml:space="preserve"> le budget des ventes </w:t>
      </w:r>
    </w:p>
    <w:p w14:paraId="2B52C5D3" w14:textId="046AA6FA" w:rsidR="00E20A62" w:rsidRPr="00E20A62" w:rsidRDefault="00E20A62" w:rsidP="00E20A62">
      <w:pPr>
        <w:pStyle w:val="Paragraphedeliste"/>
        <w:numPr>
          <w:ilvl w:val="0"/>
          <w:numId w:val="24"/>
        </w:numPr>
        <w:spacing w:after="0" w:line="240" w:lineRule="auto"/>
        <w:jc w:val="both"/>
        <w:rPr>
          <w:rFonts w:eastAsia="Calibri" w:cs="Times New Roman"/>
          <w:b/>
          <w:i/>
        </w:rPr>
      </w:pPr>
      <w:r w:rsidRPr="00E20A62">
        <w:rPr>
          <w:rFonts w:eastAsia="Calibri" w:cs="Times New Roman"/>
          <w:b/>
          <w:i/>
        </w:rPr>
        <w:t>Réalisez le budget des encaissements des 4 premiers mois de N</w:t>
      </w:r>
    </w:p>
    <w:p w14:paraId="217BF1D1" w14:textId="77777777" w:rsidR="00E20A62" w:rsidRPr="00E20A62" w:rsidRDefault="00E20A62" w:rsidP="00E20A62">
      <w:pPr>
        <w:pStyle w:val="Paragraphedeliste"/>
        <w:numPr>
          <w:ilvl w:val="0"/>
          <w:numId w:val="24"/>
        </w:numPr>
        <w:spacing w:after="0" w:line="240" w:lineRule="auto"/>
        <w:jc w:val="both"/>
        <w:rPr>
          <w:rFonts w:eastAsia="Calibri" w:cs="Times New Roman"/>
          <w:b/>
          <w:i/>
        </w:rPr>
      </w:pPr>
      <w:r w:rsidRPr="00E20A62">
        <w:rPr>
          <w:rFonts w:eastAsia="Calibri" w:cs="Times New Roman"/>
          <w:b/>
          <w:i/>
        </w:rPr>
        <w:t>Quel est le montant des créances non réglées au 30/04/N ?</w:t>
      </w:r>
    </w:p>
    <w:p w14:paraId="2AF8A150" w14:textId="77777777" w:rsidR="00E20A62" w:rsidRDefault="00E20A62" w:rsidP="00E20A62">
      <w:pPr>
        <w:rPr>
          <w:rFonts w:eastAsia="Calibri" w:cs="Times New Roman"/>
        </w:rPr>
      </w:pPr>
      <w:r>
        <w:rPr>
          <w:rFonts w:eastAsia="Calibri" w:cs="Times New Roman"/>
        </w:rPr>
        <w:br w:type="page"/>
      </w:r>
    </w:p>
    <w:p w14:paraId="578F1CF6" w14:textId="1E2BFB52" w:rsidR="004D6694" w:rsidRDefault="00FC7200" w:rsidP="004D6694">
      <w:pPr>
        <w:spacing w:after="0" w:line="240" w:lineRule="auto"/>
        <w:jc w:val="both"/>
        <w:rPr>
          <w:rFonts w:eastAsia="Calibri" w:cs="Times New Roman"/>
        </w:rPr>
      </w:pPr>
      <w:r>
        <w:rPr>
          <w:noProof/>
        </w:rPr>
        <w:lastRenderedPageBreak/>
        <mc:AlternateContent>
          <mc:Choice Requires="wps">
            <w:drawing>
              <wp:anchor distT="0" distB="0" distL="114300" distR="114300" simplePos="0" relativeHeight="251934208" behindDoc="0" locked="0" layoutInCell="1" allowOverlap="1" wp14:anchorId="2F029E10" wp14:editId="18554CB6">
                <wp:simplePos x="0" y="0"/>
                <wp:positionH relativeFrom="column">
                  <wp:posOffset>-349452</wp:posOffset>
                </wp:positionH>
                <wp:positionV relativeFrom="paragraph">
                  <wp:posOffset>94466</wp:posOffset>
                </wp:positionV>
                <wp:extent cx="1828800" cy="1828800"/>
                <wp:effectExtent l="0" t="0" r="0" b="3175"/>
                <wp:wrapSquare wrapText="bothSides"/>
                <wp:docPr id="73" name="Zone de texte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14D99F" w14:textId="77777777" w:rsidR="00E20A62" w:rsidRDefault="00E20A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029E10" id="Zone de texte 73" o:spid="_x0000_s1042" type="#_x0000_t202" style="position:absolute;left:0;text-align:left;margin-left:-27.5pt;margin-top:7.45pt;width:2in;height:2in;z-index:25193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" filled="f" stroked="f" strokeweight=".5pt">
                <v:textbox style="mso-fit-shape-to-text:t">
                  <w:txbxContent>
                    <w:p w14:paraId="7B14D99F" w14:textId="77777777" w:rsidR="00E20A62" w:rsidRDefault="00E20A62"/>
                  </w:txbxContent>
                </v:textbox>
                <w10:wrap type="square"/>
              </v:shape>
            </w:pict>
          </mc:Fallback>
        </mc:AlternateContent>
      </w:r>
    </w:p>
    <w:p w14:paraId="3491045C" w14:textId="1DDF6781" w:rsidR="00723E85" w:rsidRPr="00E23688" w:rsidRDefault="00723E85" w:rsidP="00723E85">
      <w:pPr>
        <w:pStyle w:val="Titre4"/>
        <w:rPr>
          <w:u w:val="single"/>
        </w:rPr>
      </w:pPr>
      <w:r w:rsidRPr="00E23688">
        <w:rPr>
          <w:u w:val="single"/>
        </w:rPr>
        <w:t xml:space="preserve">Exercice Excel </w:t>
      </w:r>
      <w:proofErr w:type="gramStart"/>
      <w:r>
        <w:rPr>
          <w:u w:val="single"/>
        </w:rPr>
        <w:t>7</w:t>
      </w:r>
      <w:r w:rsidRPr="00E23688">
        <w:rPr>
          <w:u w:val="single"/>
        </w:rPr>
        <w:t xml:space="preserve">  :</w:t>
      </w:r>
      <w:proofErr w:type="gramEnd"/>
      <w:r w:rsidRPr="00E23688">
        <w:rPr>
          <w:u w:val="single"/>
        </w:rPr>
        <w:t xml:space="preserve"> Voir fichier Excel « Fichier Etudiant »</w:t>
      </w:r>
    </w:p>
    <w:p w14:paraId="39C07745" w14:textId="77777777" w:rsidR="00723E85" w:rsidRDefault="00723E85" w:rsidP="00723E85">
      <w:pPr>
        <w:rPr>
          <w:sz w:val="20"/>
          <w:szCs w:val="20"/>
        </w:rPr>
      </w:pPr>
    </w:p>
    <w:p w14:paraId="7A02D0F7" w14:textId="60756921" w:rsidR="00723E85" w:rsidRPr="00BC13AD" w:rsidRDefault="00723E85" w:rsidP="00723E85">
      <w:pPr>
        <w:rPr>
          <w:sz w:val="20"/>
          <w:szCs w:val="20"/>
        </w:rPr>
      </w:pPr>
      <w:r w:rsidRPr="00BC13AD">
        <w:rPr>
          <w:sz w:val="20"/>
          <w:szCs w:val="20"/>
        </w:rPr>
        <w:t xml:space="preserve">La société </w:t>
      </w:r>
      <w:r>
        <w:rPr>
          <w:sz w:val="20"/>
          <w:szCs w:val="20"/>
        </w:rPr>
        <w:t>BUT</w:t>
      </w:r>
      <w:r w:rsidRPr="00BC13AD">
        <w:rPr>
          <w:sz w:val="20"/>
          <w:szCs w:val="20"/>
        </w:rPr>
        <w:t xml:space="preserve"> commercialise des sneakers haut de gamme. Elle désire connaitre ses prévisions d’encaissement pour l’année 202</w:t>
      </w:r>
      <w:r>
        <w:rPr>
          <w:sz w:val="20"/>
          <w:szCs w:val="20"/>
        </w:rPr>
        <w:t>4</w:t>
      </w:r>
      <w:r w:rsidRPr="00BC13AD">
        <w:rPr>
          <w:sz w:val="20"/>
          <w:szCs w:val="20"/>
        </w:rPr>
        <w:t>.</w:t>
      </w:r>
      <w:r>
        <w:rPr>
          <w:sz w:val="20"/>
          <w:szCs w:val="20"/>
        </w:rPr>
        <w:t xml:space="preserve"> Vous devez réaliser le budget des ventes et le budget de trésorerie de l’année 2024 (mois par mois)</w:t>
      </w:r>
    </w:p>
    <w:p w14:paraId="5917816D" w14:textId="77777777" w:rsidR="00723E85" w:rsidRPr="00BC13AD" w:rsidRDefault="00723E85" w:rsidP="00723E85">
      <w:pPr>
        <w:rPr>
          <w:sz w:val="20"/>
          <w:szCs w:val="20"/>
        </w:rPr>
      </w:pPr>
      <w:r w:rsidRPr="00BC13AD">
        <w:rPr>
          <w:sz w:val="20"/>
          <w:szCs w:val="20"/>
        </w:rPr>
        <w:t>Pour cela elle vous communique les éléments suivants :</w:t>
      </w:r>
    </w:p>
    <w:p w14:paraId="75CD0970" w14:textId="77777777" w:rsidR="00723E85" w:rsidRPr="00BC13AD" w:rsidRDefault="00723E85" w:rsidP="00723E85">
      <w:pPr>
        <w:rPr>
          <w:sz w:val="20"/>
          <w:szCs w:val="20"/>
        </w:rPr>
      </w:pPr>
      <w:r w:rsidRPr="00BC13AD">
        <w:rPr>
          <w:sz w:val="20"/>
          <w:szCs w:val="20"/>
        </w:rPr>
        <w:t>Ventes prévisionnelles en quantité</w:t>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200"/>
        <w:gridCol w:w="1200"/>
      </w:tblGrid>
      <w:tr w:rsidR="00723E85" w:rsidRPr="00A71DB4" w14:paraId="514F316B" w14:textId="77777777" w:rsidTr="00C151F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FFB88" w14:textId="77777777" w:rsidR="00723E85" w:rsidRPr="00A71DB4" w:rsidRDefault="00723E85" w:rsidP="00C151F2">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2917555" w14:textId="77777777" w:rsidR="00723E85" w:rsidRPr="00A71DB4" w:rsidRDefault="00723E85" w:rsidP="00C151F2">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Ventes</w:t>
            </w:r>
          </w:p>
        </w:tc>
      </w:tr>
      <w:tr w:rsidR="00723E85" w:rsidRPr="00A71DB4" w14:paraId="2BB4BB87"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27B34E"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1C16A495"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3580</w:t>
            </w:r>
          </w:p>
        </w:tc>
      </w:tr>
      <w:tr w:rsidR="00723E85" w:rsidRPr="00A71DB4" w14:paraId="4C03D40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8AE3E3"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1E555DF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5283</w:t>
            </w:r>
          </w:p>
        </w:tc>
      </w:tr>
      <w:tr w:rsidR="00723E85" w:rsidRPr="00A71DB4" w14:paraId="5AF2EC2E"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E9186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E5B2DA6"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7344</w:t>
            </w:r>
          </w:p>
        </w:tc>
      </w:tr>
      <w:tr w:rsidR="00723E85" w:rsidRPr="00A71DB4" w14:paraId="545D99E2"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5B875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3664CEC8"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4029</w:t>
            </w:r>
          </w:p>
        </w:tc>
      </w:tr>
      <w:tr w:rsidR="00723E85" w:rsidRPr="00A71DB4" w14:paraId="7930A68A"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E55B07"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6AE1F2E8"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6859</w:t>
            </w:r>
          </w:p>
        </w:tc>
      </w:tr>
      <w:tr w:rsidR="00723E85" w:rsidRPr="00A71DB4" w14:paraId="6D55984A"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71EA80"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5F3E1FC4"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5941</w:t>
            </w:r>
          </w:p>
        </w:tc>
      </w:tr>
      <w:tr w:rsidR="00723E85" w:rsidRPr="00A71DB4" w14:paraId="5E373C2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C032E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736E015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7145</w:t>
            </w:r>
          </w:p>
        </w:tc>
      </w:tr>
      <w:tr w:rsidR="00723E85" w:rsidRPr="00A71DB4" w14:paraId="2868BAB4"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0A94D5"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18FC76DD"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5224</w:t>
            </w:r>
          </w:p>
        </w:tc>
      </w:tr>
      <w:tr w:rsidR="00723E85" w:rsidRPr="00A71DB4" w14:paraId="4CC7C003"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CF4AA1"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14:paraId="2F6EE804"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4702</w:t>
            </w:r>
          </w:p>
        </w:tc>
      </w:tr>
      <w:tr w:rsidR="00723E85" w:rsidRPr="00A71DB4" w14:paraId="12FF38D8"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1E15C6"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B3608DF"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5553</w:t>
            </w:r>
          </w:p>
        </w:tc>
      </w:tr>
      <w:tr w:rsidR="00723E85" w:rsidRPr="00A71DB4" w14:paraId="3DD9F631"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346440"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14:paraId="48F6C46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6000</w:t>
            </w:r>
          </w:p>
        </w:tc>
      </w:tr>
      <w:tr w:rsidR="00723E85" w:rsidRPr="00A71DB4" w14:paraId="15CFE53B" w14:textId="77777777" w:rsidTr="00C151F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C68DEA"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14:paraId="753F3B39" w14:textId="77777777" w:rsidR="00723E85" w:rsidRPr="00A71DB4" w:rsidRDefault="00723E85" w:rsidP="00C151F2">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3451</w:t>
            </w:r>
          </w:p>
        </w:tc>
      </w:tr>
    </w:tbl>
    <w:p w14:paraId="6399D515" w14:textId="77777777" w:rsidR="00723E85" w:rsidRPr="00BC13AD" w:rsidRDefault="00723E85" w:rsidP="00723E85">
      <w:pPr>
        <w:pStyle w:val="Paragraphedeliste"/>
        <w:rPr>
          <w:sz w:val="20"/>
          <w:szCs w:val="20"/>
        </w:rPr>
      </w:pPr>
      <w:r w:rsidRPr="00BC13AD">
        <w:rPr>
          <w:noProof/>
          <w:sz w:val="20"/>
          <w:szCs w:val="20"/>
        </w:rPr>
        <mc:AlternateContent>
          <mc:Choice Requires="wps">
            <w:drawing>
              <wp:anchor distT="0" distB="0" distL="114300" distR="114300" simplePos="0" relativeHeight="252022272" behindDoc="0" locked="0" layoutInCell="1" allowOverlap="1" wp14:anchorId="22060E36" wp14:editId="5D5BF566">
                <wp:simplePos x="0" y="0"/>
                <wp:positionH relativeFrom="column">
                  <wp:posOffset>2432050</wp:posOffset>
                </wp:positionH>
                <wp:positionV relativeFrom="paragraph">
                  <wp:posOffset>35307</wp:posOffset>
                </wp:positionV>
                <wp:extent cx="3584672" cy="1525870"/>
                <wp:effectExtent l="0" t="0" r="15875" b="17780"/>
                <wp:wrapNone/>
                <wp:docPr id="33" name="Zone de texte 33"/>
                <wp:cNvGraphicFramePr/>
                <a:graphic xmlns:a="http://schemas.openxmlformats.org/drawingml/2006/main">
                  <a:graphicData uri="http://schemas.microsoft.com/office/word/2010/wordprocessingShape">
                    <wps:wsp>
                      <wps:cNvSpPr txBox="1"/>
                      <wps:spPr>
                        <a:xfrm>
                          <a:off x="0" y="0"/>
                          <a:ext cx="3584672" cy="1525870"/>
                        </a:xfrm>
                        <a:prstGeom prst="rect">
                          <a:avLst/>
                        </a:prstGeom>
                        <a:solidFill>
                          <a:sysClr val="window" lastClr="FFFFFF"/>
                        </a:solidFill>
                        <a:ln w="6350">
                          <a:solidFill>
                            <a:prstClr val="black"/>
                          </a:solidFill>
                        </a:ln>
                      </wps:spPr>
                      <wps:txbx>
                        <w:txbxContent>
                          <w:p w14:paraId="61E5C172" w14:textId="59064954" w:rsidR="00723E85" w:rsidRPr="00BC13AD" w:rsidRDefault="00723E85" w:rsidP="00723E85">
                            <w:pPr>
                              <w:rPr>
                                <w:sz w:val="20"/>
                                <w:szCs w:val="20"/>
                              </w:rPr>
                            </w:pPr>
                            <w:r w:rsidRPr="00BC13AD">
                              <w:rPr>
                                <w:sz w:val="20"/>
                                <w:szCs w:val="20"/>
                              </w:rPr>
                              <w:t>Politique tarifaire de l’année 202</w:t>
                            </w:r>
                            <w:r>
                              <w:rPr>
                                <w:sz w:val="20"/>
                                <w:szCs w:val="20"/>
                              </w:rPr>
                              <w:t>4</w:t>
                            </w:r>
                            <w:r w:rsidRPr="00BC13AD">
                              <w:rPr>
                                <w:sz w:val="20"/>
                                <w:szCs w:val="20"/>
                              </w:rPr>
                              <w:t xml:space="preserve"> :</w:t>
                            </w:r>
                          </w:p>
                          <w:p w14:paraId="463B26DA" w14:textId="3E44ADC5" w:rsidR="00723E85" w:rsidRPr="00BC13AD" w:rsidRDefault="00723E85" w:rsidP="00723E85">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w:t>
                            </w:r>
                            <w:r>
                              <w:rPr>
                                <w:sz w:val="20"/>
                                <w:szCs w:val="20"/>
                              </w:rPr>
                              <w:t>3</w:t>
                            </w:r>
                            <w:r w:rsidRPr="00BC13AD">
                              <w:rPr>
                                <w:sz w:val="20"/>
                                <w:szCs w:val="20"/>
                              </w:rPr>
                              <w:t>)</w:t>
                            </w:r>
                          </w:p>
                          <w:p w14:paraId="664E5D5F" w14:textId="77777777" w:rsidR="00723E85" w:rsidRPr="00BC13AD" w:rsidRDefault="00723E85" w:rsidP="00723E85">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67610018" w14:textId="77777777" w:rsidR="00723E85" w:rsidRPr="00BC13AD" w:rsidRDefault="00723E85" w:rsidP="00723E85">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xml:space="preserve">: -5% du prix de vente du </w:t>
                            </w:r>
                            <w:r>
                              <w:rPr>
                                <w:sz w:val="20"/>
                                <w:szCs w:val="20"/>
                              </w:rPr>
                              <w:t>2</w:t>
                            </w:r>
                            <w:r w:rsidRPr="00BC13AD">
                              <w:rPr>
                                <w:sz w:val="20"/>
                                <w:szCs w:val="20"/>
                                <w:vertAlign w:val="superscript"/>
                              </w:rPr>
                              <w:t>ème</w:t>
                            </w:r>
                            <w:r w:rsidRPr="00BC13AD">
                              <w:rPr>
                                <w:sz w:val="20"/>
                                <w:szCs w:val="20"/>
                              </w:rPr>
                              <w:t xml:space="preserve"> trimestre</w:t>
                            </w:r>
                          </w:p>
                          <w:p w14:paraId="0F4D78DB" w14:textId="2C0F02AD" w:rsidR="00723E85" w:rsidRPr="00BC13AD" w:rsidRDefault="00723E85" w:rsidP="00723E85">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xml:space="preserve">: +1% du prix de vente du </w:t>
                            </w:r>
                            <w:r w:rsidR="00C958C5">
                              <w:rPr>
                                <w:sz w:val="20"/>
                                <w:szCs w:val="20"/>
                              </w:rPr>
                              <w:t>3</w:t>
                            </w:r>
                            <w:bookmarkStart w:id="14" w:name="_GoBack"/>
                            <w:bookmarkEnd w:id="14"/>
                            <w:r w:rsidRPr="00BC13AD">
                              <w:rPr>
                                <w:sz w:val="20"/>
                                <w:szCs w:val="20"/>
                                <w:vertAlign w:val="superscript"/>
                              </w:rPr>
                              <w:t>ème</w:t>
                            </w:r>
                            <w:r w:rsidRPr="00BC13AD">
                              <w:rPr>
                                <w:sz w:val="20"/>
                                <w:szCs w:val="20"/>
                              </w:rPr>
                              <w:t xml:space="preserve">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0E36" id="Zone de texte 33" o:spid="_x0000_s1043" type="#_x0000_t202" style="position:absolute;left:0;text-align:left;margin-left:191.5pt;margin-top:2.8pt;width:282.25pt;height:120.1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" fillcolor="window" strokeweight=".5pt">
                <v:textbox>
                  <w:txbxContent>
                    <w:p w14:paraId="61E5C172" w14:textId="59064954" w:rsidR="00723E85" w:rsidRPr="00BC13AD" w:rsidRDefault="00723E85" w:rsidP="00723E85">
                      <w:pPr>
                        <w:rPr>
                          <w:sz w:val="20"/>
                          <w:szCs w:val="20"/>
                        </w:rPr>
                      </w:pPr>
                      <w:r w:rsidRPr="00BC13AD">
                        <w:rPr>
                          <w:sz w:val="20"/>
                          <w:szCs w:val="20"/>
                        </w:rPr>
                        <w:t>Politique tarifaire de l’année 202</w:t>
                      </w:r>
                      <w:r>
                        <w:rPr>
                          <w:sz w:val="20"/>
                          <w:szCs w:val="20"/>
                        </w:rPr>
                        <w:t>4</w:t>
                      </w:r>
                      <w:r w:rsidRPr="00BC13AD">
                        <w:rPr>
                          <w:sz w:val="20"/>
                          <w:szCs w:val="20"/>
                        </w:rPr>
                        <w:t xml:space="preserve"> :</w:t>
                      </w:r>
                    </w:p>
                    <w:p w14:paraId="463B26DA" w14:textId="3E44ADC5" w:rsidR="00723E85" w:rsidRPr="00BC13AD" w:rsidRDefault="00723E85" w:rsidP="00723E85">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w:t>
                      </w:r>
                      <w:r>
                        <w:rPr>
                          <w:sz w:val="20"/>
                          <w:szCs w:val="20"/>
                        </w:rPr>
                        <w:t>3</w:t>
                      </w:r>
                      <w:r w:rsidRPr="00BC13AD">
                        <w:rPr>
                          <w:sz w:val="20"/>
                          <w:szCs w:val="20"/>
                        </w:rPr>
                        <w:t>)</w:t>
                      </w:r>
                    </w:p>
                    <w:p w14:paraId="664E5D5F" w14:textId="77777777" w:rsidR="00723E85" w:rsidRPr="00BC13AD" w:rsidRDefault="00723E85" w:rsidP="00723E85">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67610018" w14:textId="77777777" w:rsidR="00723E85" w:rsidRPr="00BC13AD" w:rsidRDefault="00723E85" w:rsidP="00723E85">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xml:space="preserve">: -5% du prix de vente du </w:t>
                      </w:r>
                      <w:r>
                        <w:rPr>
                          <w:sz w:val="20"/>
                          <w:szCs w:val="20"/>
                        </w:rPr>
                        <w:t>2</w:t>
                      </w:r>
                      <w:r w:rsidRPr="00BC13AD">
                        <w:rPr>
                          <w:sz w:val="20"/>
                          <w:szCs w:val="20"/>
                          <w:vertAlign w:val="superscript"/>
                        </w:rPr>
                        <w:t>ème</w:t>
                      </w:r>
                      <w:r w:rsidRPr="00BC13AD">
                        <w:rPr>
                          <w:sz w:val="20"/>
                          <w:szCs w:val="20"/>
                        </w:rPr>
                        <w:t xml:space="preserve"> trimestre</w:t>
                      </w:r>
                    </w:p>
                    <w:p w14:paraId="0F4D78DB" w14:textId="2C0F02AD" w:rsidR="00723E85" w:rsidRPr="00BC13AD" w:rsidRDefault="00723E85" w:rsidP="00723E85">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xml:space="preserve">: +1% du prix de vente du </w:t>
                      </w:r>
                      <w:r w:rsidR="00C958C5">
                        <w:rPr>
                          <w:sz w:val="20"/>
                          <w:szCs w:val="20"/>
                        </w:rPr>
                        <w:t>3</w:t>
                      </w:r>
                      <w:bookmarkStart w:id="15" w:name="_GoBack"/>
                      <w:bookmarkEnd w:id="15"/>
                      <w:r w:rsidRPr="00BC13AD">
                        <w:rPr>
                          <w:sz w:val="20"/>
                          <w:szCs w:val="20"/>
                          <w:vertAlign w:val="superscript"/>
                        </w:rPr>
                        <w:t>ème</w:t>
                      </w:r>
                      <w:r w:rsidRPr="00BC13AD">
                        <w:rPr>
                          <w:sz w:val="20"/>
                          <w:szCs w:val="20"/>
                        </w:rPr>
                        <w:t xml:space="preserve"> trimestre</w:t>
                      </w:r>
                    </w:p>
                  </w:txbxContent>
                </v:textbox>
              </v:shape>
            </w:pict>
          </mc:Fallback>
        </mc:AlternateContent>
      </w:r>
    </w:p>
    <w:p w14:paraId="1F907FDD" w14:textId="77777777" w:rsidR="00723E85" w:rsidRPr="00BC13AD" w:rsidRDefault="00723E85" w:rsidP="00723E85">
      <w:pPr>
        <w:pStyle w:val="Paragraphedeliste"/>
        <w:tabs>
          <w:tab w:val="left" w:pos="2650"/>
        </w:tabs>
        <w:rPr>
          <w:sz w:val="20"/>
          <w:szCs w:val="20"/>
        </w:rPr>
      </w:pPr>
      <w:r w:rsidRPr="00BC13AD">
        <w:rPr>
          <w:sz w:val="20"/>
          <w:szCs w:val="20"/>
        </w:rPr>
        <w:tab/>
      </w:r>
      <w:r w:rsidRPr="00BC13AD">
        <w:rPr>
          <w:sz w:val="20"/>
          <w:szCs w:val="20"/>
        </w:rPr>
        <w:tab/>
      </w:r>
      <w:r w:rsidRPr="00BC13AD">
        <w:rPr>
          <w:sz w:val="20"/>
          <w:szCs w:val="20"/>
        </w:rPr>
        <w:tab/>
      </w:r>
      <w:r w:rsidRPr="00BC13AD">
        <w:rPr>
          <w:sz w:val="20"/>
          <w:szCs w:val="20"/>
        </w:rPr>
        <w:tab/>
      </w:r>
      <w:r w:rsidRPr="00BC13AD">
        <w:rPr>
          <w:sz w:val="20"/>
          <w:szCs w:val="20"/>
        </w:rPr>
        <w:br w:type="textWrapping" w:clear="all"/>
      </w:r>
    </w:p>
    <w:p w14:paraId="05861715" w14:textId="77777777" w:rsidR="00723E85" w:rsidRPr="00BC13AD" w:rsidRDefault="00723E85" w:rsidP="00723E85">
      <w:pPr>
        <w:tabs>
          <w:tab w:val="left" w:pos="2650"/>
        </w:tabs>
        <w:rPr>
          <w:sz w:val="20"/>
          <w:szCs w:val="20"/>
        </w:rPr>
      </w:pPr>
      <w:r w:rsidRPr="00BC13AD">
        <w:rPr>
          <w:sz w:val="20"/>
          <w:szCs w:val="20"/>
        </w:rPr>
        <w:t>Le chiffre d’affaires mensuel se réparti de la façon suivante :</w:t>
      </w:r>
    </w:p>
    <w:tbl>
      <w:tblPr>
        <w:tblW w:w="3420" w:type="dxa"/>
        <w:tblCellMar>
          <w:left w:w="70" w:type="dxa"/>
          <w:right w:w="70" w:type="dxa"/>
        </w:tblCellMar>
        <w:tblLook w:val="04A0" w:firstRow="1" w:lastRow="0" w:firstColumn="1" w:lastColumn="0" w:noHBand="0" w:noVBand="1"/>
      </w:tblPr>
      <w:tblGrid>
        <w:gridCol w:w="1920"/>
        <w:gridCol w:w="1500"/>
      </w:tblGrid>
      <w:tr w:rsidR="00723E85" w:rsidRPr="00BC13AD" w14:paraId="6043D846" w14:textId="77777777" w:rsidTr="00C151F2">
        <w:trPr>
          <w:trHeight w:val="300"/>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03349"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482C22E7"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p>
        </w:tc>
      </w:tr>
      <w:tr w:rsidR="00723E85" w:rsidRPr="00BC13AD" w14:paraId="4D352608"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5CCE5E6"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1500" w:type="dxa"/>
            <w:tcBorders>
              <w:top w:val="nil"/>
              <w:left w:val="nil"/>
              <w:bottom w:val="single" w:sz="4" w:space="0" w:color="auto"/>
              <w:right w:val="single" w:sz="4" w:space="0" w:color="auto"/>
            </w:tcBorders>
            <w:shd w:val="clear" w:color="auto" w:fill="auto"/>
            <w:noWrap/>
            <w:vAlign w:val="bottom"/>
            <w:hideMark/>
          </w:tcPr>
          <w:p w14:paraId="409C74AF"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20%</w:t>
            </w:r>
          </w:p>
        </w:tc>
      </w:tr>
      <w:tr w:rsidR="00723E85" w:rsidRPr="00BC13AD" w14:paraId="12B771A2"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B00CD30"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1500" w:type="dxa"/>
            <w:tcBorders>
              <w:top w:val="nil"/>
              <w:left w:val="nil"/>
              <w:bottom w:val="single" w:sz="4" w:space="0" w:color="auto"/>
              <w:right w:val="single" w:sz="4" w:space="0" w:color="auto"/>
            </w:tcBorders>
            <w:shd w:val="clear" w:color="auto" w:fill="auto"/>
            <w:noWrap/>
            <w:vAlign w:val="bottom"/>
            <w:hideMark/>
          </w:tcPr>
          <w:p w14:paraId="38CC5A78"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30%</w:t>
            </w:r>
          </w:p>
        </w:tc>
      </w:tr>
      <w:tr w:rsidR="00723E85" w:rsidRPr="00BC13AD" w14:paraId="2A4F6DC4"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28F04A2"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1500" w:type="dxa"/>
            <w:tcBorders>
              <w:top w:val="nil"/>
              <w:left w:val="nil"/>
              <w:bottom w:val="single" w:sz="4" w:space="0" w:color="auto"/>
              <w:right w:val="single" w:sz="4" w:space="0" w:color="auto"/>
            </w:tcBorders>
            <w:shd w:val="clear" w:color="auto" w:fill="auto"/>
            <w:noWrap/>
            <w:vAlign w:val="bottom"/>
            <w:hideMark/>
          </w:tcPr>
          <w:p w14:paraId="63B177D7"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50%</w:t>
            </w:r>
          </w:p>
        </w:tc>
      </w:tr>
    </w:tbl>
    <w:p w14:paraId="4432B8F1" w14:textId="77777777" w:rsidR="00723E85" w:rsidRPr="00BC13AD" w:rsidRDefault="00723E85" w:rsidP="00723E85">
      <w:pPr>
        <w:tabs>
          <w:tab w:val="left" w:pos="2650"/>
        </w:tabs>
        <w:rPr>
          <w:sz w:val="20"/>
          <w:szCs w:val="20"/>
        </w:rPr>
      </w:pPr>
    </w:p>
    <w:p w14:paraId="68EDCCFD" w14:textId="77777777" w:rsidR="00723E85" w:rsidRPr="00BC13AD" w:rsidRDefault="00723E85" w:rsidP="00723E85">
      <w:pPr>
        <w:tabs>
          <w:tab w:val="left" w:pos="2650"/>
        </w:tabs>
        <w:rPr>
          <w:sz w:val="20"/>
          <w:szCs w:val="20"/>
        </w:rPr>
      </w:pPr>
      <w:r w:rsidRPr="00BC13AD">
        <w:rPr>
          <w:sz w:val="20"/>
          <w:szCs w:val="20"/>
        </w:rPr>
        <w:t>Les conditions de règlements clients sont les suivantes :</w:t>
      </w:r>
    </w:p>
    <w:tbl>
      <w:tblPr>
        <w:tblW w:w="5665" w:type="dxa"/>
        <w:tblCellMar>
          <w:left w:w="70" w:type="dxa"/>
          <w:right w:w="70" w:type="dxa"/>
        </w:tblCellMar>
        <w:tblLook w:val="04A0" w:firstRow="1" w:lastRow="0" w:firstColumn="1" w:lastColumn="0" w:noHBand="0" w:noVBand="1"/>
      </w:tblPr>
      <w:tblGrid>
        <w:gridCol w:w="1920"/>
        <w:gridCol w:w="3745"/>
      </w:tblGrid>
      <w:tr w:rsidR="00723E85" w:rsidRPr="00BC13AD" w14:paraId="62BA6210" w14:textId="77777777" w:rsidTr="00C151F2">
        <w:trPr>
          <w:trHeight w:val="30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0524"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3177F9E4" w14:textId="77777777" w:rsidR="00723E85" w:rsidRPr="00BC13AD" w:rsidRDefault="00723E85" w:rsidP="00C151F2">
            <w:pPr>
              <w:spacing w:after="0" w:line="240" w:lineRule="auto"/>
              <w:jc w:val="center"/>
              <w:rPr>
                <w:rFonts w:ascii="Calibri" w:eastAsia="Times New Roman" w:hAnsi="Calibri" w:cs="Calibri"/>
                <w:color w:val="000000"/>
                <w:sz w:val="20"/>
                <w:szCs w:val="20"/>
                <w:lang w:eastAsia="fr-FR"/>
              </w:rPr>
            </w:pPr>
          </w:p>
        </w:tc>
      </w:tr>
      <w:tr w:rsidR="00723E85" w:rsidRPr="00BC13AD" w14:paraId="2FE98412"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350EF88"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3745" w:type="dxa"/>
            <w:tcBorders>
              <w:top w:val="nil"/>
              <w:left w:val="nil"/>
              <w:bottom w:val="single" w:sz="4" w:space="0" w:color="auto"/>
              <w:right w:val="single" w:sz="4" w:space="0" w:color="auto"/>
            </w:tcBorders>
            <w:shd w:val="clear" w:color="auto" w:fill="auto"/>
            <w:noWrap/>
            <w:vAlign w:val="bottom"/>
            <w:hideMark/>
          </w:tcPr>
          <w:p w14:paraId="73020793"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comptant</w:t>
            </w:r>
          </w:p>
        </w:tc>
      </w:tr>
      <w:tr w:rsidR="00723E85" w:rsidRPr="00BC13AD" w14:paraId="4878D32E"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C7C6F25"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3745" w:type="dxa"/>
            <w:tcBorders>
              <w:top w:val="nil"/>
              <w:left w:val="nil"/>
              <w:bottom w:val="single" w:sz="4" w:space="0" w:color="auto"/>
              <w:right w:val="single" w:sz="4" w:space="0" w:color="auto"/>
            </w:tcBorders>
            <w:shd w:val="clear" w:color="auto" w:fill="auto"/>
            <w:noWrap/>
            <w:vAlign w:val="bottom"/>
            <w:hideMark/>
          </w:tcPr>
          <w:p w14:paraId="3CC0B8A8"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à 30 jours</w:t>
            </w:r>
          </w:p>
        </w:tc>
      </w:tr>
      <w:tr w:rsidR="00723E85" w:rsidRPr="00BC13AD" w14:paraId="51F3EE53" w14:textId="77777777" w:rsidTr="00C15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E4A76DB" w14:textId="77777777" w:rsidR="00723E85" w:rsidRPr="00BC13AD" w:rsidRDefault="00723E85" w:rsidP="00C151F2">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3745" w:type="dxa"/>
            <w:tcBorders>
              <w:top w:val="nil"/>
              <w:left w:val="nil"/>
              <w:bottom w:val="single" w:sz="4" w:space="0" w:color="auto"/>
              <w:right w:val="single" w:sz="4" w:space="0" w:color="auto"/>
            </w:tcBorders>
            <w:shd w:val="clear" w:color="auto" w:fill="auto"/>
            <w:noWrap/>
            <w:vAlign w:val="bottom"/>
            <w:hideMark/>
          </w:tcPr>
          <w:p w14:paraId="69BEA605" w14:textId="77777777" w:rsidR="00723E85" w:rsidRPr="00BC13AD" w:rsidRDefault="00723E85" w:rsidP="00C151F2">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25% à 30 jours et 75% à 60 jours</w:t>
            </w:r>
          </w:p>
        </w:tc>
      </w:tr>
    </w:tbl>
    <w:p w14:paraId="160ABE32" w14:textId="77777777" w:rsidR="00723E85" w:rsidRPr="00BC13AD" w:rsidRDefault="00723E85" w:rsidP="00723E85">
      <w:pPr>
        <w:tabs>
          <w:tab w:val="left" w:pos="2650"/>
        </w:tabs>
        <w:rPr>
          <w:sz w:val="20"/>
          <w:szCs w:val="20"/>
        </w:rPr>
      </w:pPr>
    </w:p>
    <w:p w14:paraId="352F480D" w14:textId="046F177B" w:rsidR="00723E85" w:rsidRPr="00BC13AD" w:rsidRDefault="00723E85" w:rsidP="00723E85">
      <w:pPr>
        <w:tabs>
          <w:tab w:val="left" w:pos="2650"/>
        </w:tabs>
        <w:rPr>
          <w:sz w:val="20"/>
          <w:szCs w:val="20"/>
        </w:rPr>
      </w:pPr>
      <w:r w:rsidRPr="00BC13AD">
        <w:rPr>
          <w:sz w:val="20"/>
          <w:szCs w:val="20"/>
        </w:rPr>
        <w:t>Les créances au 31/12/202</w:t>
      </w:r>
      <w:r>
        <w:rPr>
          <w:sz w:val="20"/>
          <w:szCs w:val="20"/>
        </w:rPr>
        <w:t>4</w:t>
      </w:r>
      <w:r w:rsidRPr="00BC13AD">
        <w:rPr>
          <w:sz w:val="20"/>
          <w:szCs w:val="20"/>
        </w:rPr>
        <w:t xml:space="preserve"> sont les suivantes :</w:t>
      </w:r>
    </w:p>
    <w:p w14:paraId="71EBE3ED" w14:textId="09C4F3B1" w:rsidR="00723E85" w:rsidRPr="00BC13AD" w:rsidRDefault="00723E85" w:rsidP="00723E85">
      <w:pPr>
        <w:tabs>
          <w:tab w:val="left" w:pos="2650"/>
        </w:tabs>
        <w:spacing w:after="0"/>
        <w:rPr>
          <w:sz w:val="20"/>
          <w:szCs w:val="20"/>
        </w:rPr>
      </w:pPr>
      <w:r w:rsidRPr="00BC13AD">
        <w:rPr>
          <w:sz w:val="20"/>
          <w:szCs w:val="20"/>
        </w:rPr>
        <w:t>Créances restantes provenant du CA de novembre 202</w:t>
      </w:r>
      <w:r>
        <w:rPr>
          <w:sz w:val="20"/>
          <w:szCs w:val="20"/>
        </w:rPr>
        <w:t>3</w:t>
      </w:r>
      <w:r w:rsidRPr="00BC13AD">
        <w:rPr>
          <w:sz w:val="20"/>
          <w:szCs w:val="20"/>
        </w:rPr>
        <w:t xml:space="preserve"> </w:t>
      </w:r>
      <w:r w:rsidRPr="00BC13AD">
        <w:rPr>
          <w:sz w:val="20"/>
          <w:szCs w:val="20"/>
        </w:rPr>
        <w:tab/>
        <w:t>: 807 300€</w:t>
      </w:r>
    </w:p>
    <w:p w14:paraId="0193E6B3" w14:textId="6AFC923B" w:rsidR="00723E85" w:rsidRPr="00BC13AD" w:rsidRDefault="00723E85" w:rsidP="00723E85">
      <w:pPr>
        <w:tabs>
          <w:tab w:val="left" w:pos="2650"/>
        </w:tabs>
        <w:spacing w:after="0"/>
        <w:rPr>
          <w:sz w:val="20"/>
          <w:szCs w:val="20"/>
        </w:rPr>
      </w:pPr>
      <w:r w:rsidRPr="00BC13AD">
        <w:rPr>
          <w:sz w:val="20"/>
          <w:szCs w:val="20"/>
        </w:rPr>
        <w:t>Créances restantes provenant du CA de décembre 202</w:t>
      </w:r>
      <w:r>
        <w:rPr>
          <w:sz w:val="20"/>
          <w:szCs w:val="20"/>
        </w:rPr>
        <w:t>3</w:t>
      </w:r>
      <w:r w:rsidRPr="00BC13AD">
        <w:rPr>
          <w:sz w:val="20"/>
          <w:szCs w:val="20"/>
        </w:rPr>
        <w:tab/>
        <w:t>: 1 699 200€</w:t>
      </w:r>
    </w:p>
    <w:p w14:paraId="69E0E0E7" w14:textId="3ED4AC1F" w:rsidR="004D6694" w:rsidRPr="00FC7200" w:rsidRDefault="004D6694" w:rsidP="004D6694">
      <w:pPr>
        <w:spacing w:after="0" w:line="240" w:lineRule="auto"/>
        <w:jc w:val="both"/>
        <w:rPr>
          <w:rFonts w:eastAsia="Calibri" w:cs="Times New Roman"/>
          <w:sz w:val="20"/>
          <w:szCs w:val="20"/>
        </w:rPr>
      </w:pPr>
    </w:p>
    <w:p w14:paraId="158F8E9C" w14:textId="0B1A936E" w:rsidR="00FC7200" w:rsidRDefault="00FC7200" w:rsidP="004D6694">
      <w:pPr>
        <w:spacing w:after="0" w:line="240" w:lineRule="auto"/>
        <w:jc w:val="both"/>
        <w:rPr>
          <w:rFonts w:eastAsia="Calibri" w:cs="Times New Roman"/>
        </w:rPr>
      </w:pPr>
    </w:p>
    <w:p w14:paraId="643CD633" w14:textId="172981C3" w:rsidR="00723E85" w:rsidRPr="00E20A62" w:rsidRDefault="00723E85" w:rsidP="00723E85">
      <w:pPr>
        <w:pStyle w:val="Paragraphedeliste"/>
        <w:numPr>
          <w:ilvl w:val="0"/>
          <w:numId w:val="37"/>
        </w:numPr>
        <w:spacing w:after="0" w:line="240" w:lineRule="auto"/>
        <w:jc w:val="both"/>
        <w:rPr>
          <w:rFonts w:eastAsia="Calibri" w:cs="Times New Roman"/>
          <w:b/>
          <w:i/>
          <w:sz w:val="20"/>
          <w:szCs w:val="20"/>
        </w:rPr>
      </w:pPr>
      <w:r w:rsidRPr="00E20A62">
        <w:rPr>
          <w:rFonts w:eastAsia="Calibri" w:cs="Times New Roman"/>
          <w:b/>
          <w:i/>
          <w:sz w:val="20"/>
          <w:szCs w:val="20"/>
        </w:rPr>
        <w:t>Réalisez, le budget des ventes </w:t>
      </w:r>
      <w:r>
        <w:rPr>
          <w:rFonts w:eastAsia="Calibri" w:cs="Times New Roman"/>
          <w:b/>
          <w:i/>
          <w:sz w:val="20"/>
          <w:szCs w:val="20"/>
        </w:rPr>
        <w:t>mensuelles</w:t>
      </w:r>
    </w:p>
    <w:p w14:paraId="0CF261C2" w14:textId="1858CAAA" w:rsidR="00723E85" w:rsidRPr="00E20A62" w:rsidRDefault="00723E85" w:rsidP="00723E85">
      <w:pPr>
        <w:pStyle w:val="Paragraphedeliste"/>
        <w:numPr>
          <w:ilvl w:val="0"/>
          <w:numId w:val="37"/>
        </w:numPr>
        <w:spacing w:after="0" w:line="240" w:lineRule="auto"/>
        <w:jc w:val="both"/>
        <w:rPr>
          <w:rFonts w:eastAsia="Calibri" w:cs="Times New Roman"/>
          <w:b/>
          <w:i/>
        </w:rPr>
      </w:pPr>
      <w:r w:rsidRPr="00E20A62">
        <w:rPr>
          <w:rFonts w:eastAsia="Calibri" w:cs="Times New Roman"/>
          <w:b/>
          <w:i/>
        </w:rPr>
        <w:t xml:space="preserve">Réalisez le budget des encaissements </w:t>
      </w:r>
      <w:r>
        <w:rPr>
          <w:rFonts w:eastAsia="Calibri" w:cs="Times New Roman"/>
          <w:b/>
          <w:i/>
        </w:rPr>
        <w:t>mois par mois</w:t>
      </w:r>
    </w:p>
    <w:p w14:paraId="774F7441" w14:textId="3553028C" w:rsidR="00FC7200" w:rsidRPr="00723E85" w:rsidRDefault="00723E85" w:rsidP="004D6694">
      <w:pPr>
        <w:pStyle w:val="Paragraphedeliste"/>
        <w:numPr>
          <w:ilvl w:val="0"/>
          <w:numId w:val="37"/>
        </w:numPr>
        <w:spacing w:after="0" w:line="240" w:lineRule="auto"/>
        <w:jc w:val="both"/>
        <w:rPr>
          <w:rFonts w:eastAsia="Calibri" w:cs="Times New Roman"/>
          <w:b/>
          <w:i/>
        </w:rPr>
      </w:pPr>
      <w:r w:rsidRPr="00E20A62">
        <w:rPr>
          <w:rFonts w:eastAsia="Calibri" w:cs="Times New Roman"/>
          <w:b/>
          <w:i/>
        </w:rPr>
        <w:t xml:space="preserve">Quel est le montant des créances non réglées au </w:t>
      </w:r>
      <w:r>
        <w:rPr>
          <w:rFonts w:eastAsia="Calibri" w:cs="Times New Roman"/>
          <w:b/>
          <w:i/>
        </w:rPr>
        <w:t>31/12/2024</w:t>
      </w:r>
      <w:r w:rsidRPr="00E20A62">
        <w:rPr>
          <w:rFonts w:eastAsia="Calibri" w:cs="Times New Roman"/>
          <w:b/>
          <w:i/>
        </w:rPr>
        <w:t> ?</w:t>
      </w:r>
    </w:p>
    <w:bookmarkEnd w:id="4"/>
    <w:p w14:paraId="73374280" w14:textId="77777777" w:rsidR="00115A58" w:rsidRPr="00314810" w:rsidRDefault="00115A58" w:rsidP="002D5F02">
      <w:pPr>
        <w:tabs>
          <w:tab w:val="center" w:pos="3260"/>
        </w:tabs>
      </w:pPr>
    </w:p>
    <w:sectPr w:rsidR="00115A58" w:rsidRPr="00314810" w:rsidSect="00470A34">
      <w:headerReference w:type="default" r:id="rId22"/>
      <w:footerReference w:type="default" r:id="rId23"/>
      <w:pgSz w:w="11906" w:h="16838"/>
      <w:pgMar w:top="709"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7E618" w14:textId="77777777" w:rsidR="003418C7" w:rsidRDefault="003418C7" w:rsidP="00694F14">
      <w:pPr>
        <w:spacing w:after="0" w:line="240" w:lineRule="auto"/>
      </w:pPr>
      <w:r>
        <w:separator/>
      </w:r>
    </w:p>
  </w:endnote>
  <w:endnote w:type="continuationSeparator" w:id="0">
    <w:p w14:paraId="7AAFAD66" w14:textId="77777777" w:rsidR="003418C7" w:rsidRDefault="003418C7" w:rsidP="0069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BC97" w14:textId="434A40C4" w:rsidR="00314810" w:rsidRDefault="00314810">
    <w:pPr>
      <w:pStyle w:val="Pieddepage"/>
    </w:pPr>
    <w:r>
      <w:t>Eric NOEL – BUT 2 – R3 CG2P12 – Initiation à la gestion budgétaire</w:t>
    </w:r>
    <w:r>
      <w:tab/>
      <w:t xml:space="preserve">Page | </w:t>
    </w:r>
    <w:r>
      <w:fldChar w:fldCharType="begin"/>
    </w:r>
    <w:r>
      <w:instrText>PAGE   \* MERGEFORMAT</w:instrText>
    </w:r>
    <w:r>
      <w:fldChar w:fldCharType="separate"/>
    </w:r>
    <w:r>
      <w:t>1</w:t>
    </w:r>
    <w:r>
      <w:fldChar w:fldCharType="end"/>
    </w:r>
  </w:p>
  <w:p w14:paraId="1597D5AF" w14:textId="77777777" w:rsidR="00314810" w:rsidRDefault="003148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05708" w14:textId="77777777" w:rsidR="003418C7" w:rsidRDefault="003418C7" w:rsidP="00694F14">
      <w:pPr>
        <w:spacing w:after="0" w:line="240" w:lineRule="auto"/>
      </w:pPr>
      <w:r>
        <w:separator/>
      </w:r>
    </w:p>
  </w:footnote>
  <w:footnote w:type="continuationSeparator" w:id="0">
    <w:p w14:paraId="5171D48F" w14:textId="77777777" w:rsidR="003418C7" w:rsidRDefault="003418C7" w:rsidP="0069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B4DA" w14:textId="77777777" w:rsidR="00314810" w:rsidRDefault="00314810" w:rsidP="00694F14">
    <w:pPr>
      <w:pStyle w:val="En-tte"/>
      <w:jc w:val="center"/>
    </w:pPr>
    <w:r>
      <w:rPr>
        <w:noProof/>
      </w:rPr>
      <w:drawing>
        <wp:inline distT="0" distB="0" distL="0" distR="0" wp14:anchorId="5DC5D820" wp14:editId="0A01245C">
          <wp:extent cx="406988" cy="46559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UT.jpg"/>
                  <pic:cNvPicPr/>
                </pic:nvPicPr>
                <pic:blipFill>
                  <a:blip r:embed="rId1">
                    <a:extLst>
                      <a:ext uri="{28A0092B-C50C-407E-A947-70E740481C1C}">
                        <a14:useLocalDpi xmlns:a14="http://schemas.microsoft.com/office/drawing/2010/main" val="0"/>
                      </a:ext>
                    </a:extLst>
                  </a:blip>
                  <a:stretch>
                    <a:fillRect/>
                  </a:stretch>
                </pic:blipFill>
                <pic:spPr>
                  <a:xfrm>
                    <a:off x="0" y="0"/>
                    <a:ext cx="423063" cy="483985"/>
                  </a:xfrm>
                  <a:prstGeom prst="rect">
                    <a:avLst/>
                  </a:prstGeom>
                </pic:spPr>
              </pic:pic>
            </a:graphicData>
          </a:graphic>
        </wp:inline>
      </w:drawing>
    </w:r>
  </w:p>
  <w:p w14:paraId="1DC6DEFF" w14:textId="77777777" w:rsidR="00314810" w:rsidRDefault="003148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4E40"/>
    <w:multiLevelType w:val="hybridMultilevel"/>
    <w:tmpl w:val="BAF49E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B32994"/>
    <w:multiLevelType w:val="hybridMultilevel"/>
    <w:tmpl w:val="5E0A006C"/>
    <w:lvl w:ilvl="0" w:tplc="2376C768">
      <w:start w:val="1"/>
      <w:numFmt w:val="bullet"/>
      <w:lvlText w:val="-"/>
      <w:lvlJc w:val="left"/>
      <w:pPr>
        <w:ind w:left="1440" w:hanging="360"/>
      </w:pPr>
      <w:rPr>
        <w:rFonts w:ascii="Calibri" w:eastAsiaTheme="minorHAnsi" w:hAnsi="Calibri"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B26FBA"/>
    <w:multiLevelType w:val="hybridMultilevel"/>
    <w:tmpl w:val="C55A7EFE"/>
    <w:lvl w:ilvl="0" w:tplc="8BACBE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7F62803"/>
    <w:multiLevelType w:val="hybridMultilevel"/>
    <w:tmpl w:val="5596D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3F0D0B"/>
    <w:multiLevelType w:val="hybridMultilevel"/>
    <w:tmpl w:val="8A10E7F6"/>
    <w:lvl w:ilvl="0" w:tplc="16E81F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777E1C"/>
    <w:multiLevelType w:val="hybridMultilevel"/>
    <w:tmpl w:val="BA8E75DE"/>
    <w:lvl w:ilvl="0" w:tplc="040C0003">
      <w:start w:val="1"/>
      <w:numFmt w:val="bullet"/>
      <w:lvlText w:val="o"/>
      <w:lvlJc w:val="left"/>
      <w:pPr>
        <w:ind w:left="810" w:hanging="360"/>
      </w:pPr>
      <w:rPr>
        <w:rFonts w:ascii="Courier New" w:hAnsi="Courier New" w:cs="Courier New"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6" w15:restartNumberingAfterBreak="0">
    <w:nsid w:val="0FC47A4F"/>
    <w:multiLevelType w:val="hybridMultilevel"/>
    <w:tmpl w:val="F47AA9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F35C20"/>
    <w:multiLevelType w:val="hybridMultilevel"/>
    <w:tmpl w:val="21CAC12C"/>
    <w:lvl w:ilvl="0" w:tplc="CD966B4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3737AB"/>
    <w:multiLevelType w:val="hybridMultilevel"/>
    <w:tmpl w:val="31B8DA3E"/>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15:restartNumberingAfterBreak="0">
    <w:nsid w:val="18B809C5"/>
    <w:multiLevelType w:val="hybridMultilevel"/>
    <w:tmpl w:val="102229B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15:restartNumberingAfterBreak="0">
    <w:nsid w:val="1D32309D"/>
    <w:multiLevelType w:val="hybridMultilevel"/>
    <w:tmpl w:val="EE2E1376"/>
    <w:lvl w:ilvl="0" w:tplc="AFFA908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E766FA"/>
    <w:multiLevelType w:val="hybridMultilevel"/>
    <w:tmpl w:val="9A3C7C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28A36EB"/>
    <w:multiLevelType w:val="hybridMultilevel"/>
    <w:tmpl w:val="57DC2692"/>
    <w:lvl w:ilvl="0" w:tplc="8C1A6D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6F545D"/>
    <w:multiLevelType w:val="hybridMultilevel"/>
    <w:tmpl w:val="890E5816"/>
    <w:lvl w:ilvl="0" w:tplc="040C0003">
      <w:start w:val="1"/>
      <w:numFmt w:val="bullet"/>
      <w:lvlText w:val="o"/>
      <w:lvlJc w:val="left"/>
      <w:pPr>
        <w:ind w:left="810" w:hanging="360"/>
      </w:pPr>
      <w:rPr>
        <w:rFonts w:ascii="Courier New" w:hAnsi="Courier New" w:cs="Courier New"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4" w15:restartNumberingAfterBreak="0">
    <w:nsid w:val="29F96D4B"/>
    <w:multiLevelType w:val="hybridMultilevel"/>
    <w:tmpl w:val="E6222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BD1A1C"/>
    <w:multiLevelType w:val="hybridMultilevel"/>
    <w:tmpl w:val="BBC06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CE7CD0"/>
    <w:multiLevelType w:val="hybridMultilevel"/>
    <w:tmpl w:val="D634040C"/>
    <w:lvl w:ilvl="0" w:tplc="4D44BD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2D7AFC"/>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CE55A6"/>
    <w:multiLevelType w:val="hybridMultilevel"/>
    <w:tmpl w:val="618A7204"/>
    <w:lvl w:ilvl="0" w:tplc="3ACC2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70E52A5"/>
    <w:multiLevelType w:val="hybridMultilevel"/>
    <w:tmpl w:val="9DBE1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3812C7"/>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615EB4"/>
    <w:multiLevelType w:val="hybridMultilevel"/>
    <w:tmpl w:val="C442C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DC73E5"/>
    <w:multiLevelType w:val="hybridMultilevel"/>
    <w:tmpl w:val="3D488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7A47B0"/>
    <w:multiLevelType w:val="hybridMultilevel"/>
    <w:tmpl w:val="12FA73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20419D"/>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5A2B7C8E"/>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5A9E3758"/>
    <w:multiLevelType w:val="hybridMultilevel"/>
    <w:tmpl w:val="1F787F98"/>
    <w:lvl w:ilvl="0" w:tplc="3E103A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1011DEC"/>
    <w:multiLevelType w:val="hybridMultilevel"/>
    <w:tmpl w:val="37D42A9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5117AE2"/>
    <w:multiLevelType w:val="hybridMultilevel"/>
    <w:tmpl w:val="8668B8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AC6DA9"/>
    <w:multiLevelType w:val="hybridMultilevel"/>
    <w:tmpl w:val="998C2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D4138A"/>
    <w:multiLevelType w:val="hybridMultilevel"/>
    <w:tmpl w:val="3D488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F62582E"/>
    <w:multiLevelType w:val="hybridMultilevel"/>
    <w:tmpl w:val="D9F6320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69C069B"/>
    <w:multiLevelType w:val="hybridMultilevel"/>
    <w:tmpl w:val="43F20E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70374C"/>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9A16225"/>
    <w:multiLevelType w:val="hybridMultilevel"/>
    <w:tmpl w:val="281AC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1F1C8C"/>
    <w:multiLevelType w:val="hybridMultilevel"/>
    <w:tmpl w:val="966070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CE0A3A"/>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4"/>
  </w:num>
  <w:num w:numId="2">
    <w:abstractNumId w:val="7"/>
  </w:num>
  <w:num w:numId="3">
    <w:abstractNumId w:val="11"/>
  </w:num>
  <w:num w:numId="4">
    <w:abstractNumId w:val="31"/>
  </w:num>
  <w:num w:numId="5">
    <w:abstractNumId w:val="18"/>
  </w:num>
  <w:num w:numId="6">
    <w:abstractNumId w:val="19"/>
  </w:num>
  <w:num w:numId="7">
    <w:abstractNumId w:val="1"/>
  </w:num>
  <w:num w:numId="8">
    <w:abstractNumId w:val="4"/>
  </w:num>
  <w:num w:numId="9">
    <w:abstractNumId w:val="10"/>
  </w:num>
  <w:num w:numId="10">
    <w:abstractNumId w:val="13"/>
  </w:num>
  <w:num w:numId="11">
    <w:abstractNumId w:val="5"/>
  </w:num>
  <w:num w:numId="12">
    <w:abstractNumId w:val="26"/>
  </w:num>
  <w:num w:numId="13">
    <w:abstractNumId w:val="8"/>
  </w:num>
  <w:num w:numId="14">
    <w:abstractNumId w:val="17"/>
  </w:num>
  <w:num w:numId="15">
    <w:abstractNumId w:val="20"/>
  </w:num>
  <w:num w:numId="16">
    <w:abstractNumId w:val="3"/>
  </w:num>
  <w:num w:numId="17">
    <w:abstractNumId w:val="2"/>
  </w:num>
  <w:num w:numId="18">
    <w:abstractNumId w:val="12"/>
  </w:num>
  <w:num w:numId="19">
    <w:abstractNumId w:val="16"/>
  </w:num>
  <w:num w:numId="20">
    <w:abstractNumId w:val="29"/>
  </w:num>
  <w:num w:numId="21">
    <w:abstractNumId w:val="28"/>
  </w:num>
  <w:num w:numId="22">
    <w:abstractNumId w:val="0"/>
  </w:num>
  <w:num w:numId="23">
    <w:abstractNumId w:val="27"/>
  </w:num>
  <w:num w:numId="24">
    <w:abstractNumId w:val="22"/>
  </w:num>
  <w:num w:numId="25">
    <w:abstractNumId w:val="23"/>
  </w:num>
  <w:num w:numId="26">
    <w:abstractNumId w:val="9"/>
  </w:num>
  <w:num w:numId="27">
    <w:abstractNumId w:val="36"/>
  </w:num>
  <w:num w:numId="28">
    <w:abstractNumId w:val="35"/>
  </w:num>
  <w:num w:numId="29">
    <w:abstractNumId w:val="6"/>
  </w:num>
  <w:num w:numId="30">
    <w:abstractNumId w:val="32"/>
  </w:num>
  <w:num w:numId="31">
    <w:abstractNumId w:val="21"/>
  </w:num>
  <w:num w:numId="32">
    <w:abstractNumId w:val="24"/>
  </w:num>
  <w:num w:numId="33">
    <w:abstractNumId w:val="15"/>
  </w:num>
  <w:num w:numId="34">
    <w:abstractNumId w:val="33"/>
  </w:num>
  <w:num w:numId="35">
    <w:abstractNumId w:val="25"/>
  </w:num>
  <w:num w:numId="36">
    <w:abstractNumId w:val="14"/>
  </w:num>
  <w:num w:numId="37">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94"/>
    <w:rsid w:val="0005759F"/>
    <w:rsid w:val="00106ACD"/>
    <w:rsid w:val="00111116"/>
    <w:rsid w:val="00115A58"/>
    <w:rsid w:val="001200BE"/>
    <w:rsid w:val="001269F3"/>
    <w:rsid w:val="00126CA9"/>
    <w:rsid w:val="001665CA"/>
    <w:rsid w:val="00175DF3"/>
    <w:rsid w:val="001A7306"/>
    <w:rsid w:val="001C75F3"/>
    <w:rsid w:val="001D5743"/>
    <w:rsid w:val="0023218D"/>
    <w:rsid w:val="00254801"/>
    <w:rsid w:val="002A4D78"/>
    <w:rsid w:val="002D398E"/>
    <w:rsid w:val="002D5F02"/>
    <w:rsid w:val="00314810"/>
    <w:rsid w:val="003418C7"/>
    <w:rsid w:val="003A0B9C"/>
    <w:rsid w:val="003B50F4"/>
    <w:rsid w:val="003E512B"/>
    <w:rsid w:val="003E7B4B"/>
    <w:rsid w:val="00404C03"/>
    <w:rsid w:val="004534A9"/>
    <w:rsid w:val="00470A34"/>
    <w:rsid w:val="0048162E"/>
    <w:rsid w:val="00497629"/>
    <w:rsid w:val="004D6694"/>
    <w:rsid w:val="005307C1"/>
    <w:rsid w:val="00542D4C"/>
    <w:rsid w:val="005451DA"/>
    <w:rsid w:val="00565215"/>
    <w:rsid w:val="0059098C"/>
    <w:rsid w:val="00591992"/>
    <w:rsid w:val="005C77A3"/>
    <w:rsid w:val="005D4391"/>
    <w:rsid w:val="00600FD4"/>
    <w:rsid w:val="00602931"/>
    <w:rsid w:val="006060C8"/>
    <w:rsid w:val="00607144"/>
    <w:rsid w:val="00620368"/>
    <w:rsid w:val="00646B96"/>
    <w:rsid w:val="00681FA6"/>
    <w:rsid w:val="006866AA"/>
    <w:rsid w:val="00692B13"/>
    <w:rsid w:val="00694F14"/>
    <w:rsid w:val="006A24D5"/>
    <w:rsid w:val="006C2F1E"/>
    <w:rsid w:val="00703438"/>
    <w:rsid w:val="007078B1"/>
    <w:rsid w:val="00714644"/>
    <w:rsid w:val="00716F47"/>
    <w:rsid w:val="00723E85"/>
    <w:rsid w:val="00735815"/>
    <w:rsid w:val="007873CF"/>
    <w:rsid w:val="007A4136"/>
    <w:rsid w:val="007F076A"/>
    <w:rsid w:val="00811E4E"/>
    <w:rsid w:val="008166A8"/>
    <w:rsid w:val="00847D73"/>
    <w:rsid w:val="008850CB"/>
    <w:rsid w:val="00891168"/>
    <w:rsid w:val="008B7557"/>
    <w:rsid w:val="008C4910"/>
    <w:rsid w:val="008D7CA4"/>
    <w:rsid w:val="00917781"/>
    <w:rsid w:val="00955EAC"/>
    <w:rsid w:val="00964D2B"/>
    <w:rsid w:val="00A21D07"/>
    <w:rsid w:val="00A62835"/>
    <w:rsid w:val="00AA3696"/>
    <w:rsid w:val="00AB1AB7"/>
    <w:rsid w:val="00AF0241"/>
    <w:rsid w:val="00AF333F"/>
    <w:rsid w:val="00B56087"/>
    <w:rsid w:val="00B6249A"/>
    <w:rsid w:val="00B76D79"/>
    <w:rsid w:val="00C256E9"/>
    <w:rsid w:val="00C460FC"/>
    <w:rsid w:val="00C70536"/>
    <w:rsid w:val="00C8512C"/>
    <w:rsid w:val="00C958C5"/>
    <w:rsid w:val="00CA6BB6"/>
    <w:rsid w:val="00CB587E"/>
    <w:rsid w:val="00CF22FA"/>
    <w:rsid w:val="00D401A3"/>
    <w:rsid w:val="00D8441F"/>
    <w:rsid w:val="00DF392F"/>
    <w:rsid w:val="00E20A62"/>
    <w:rsid w:val="00E23688"/>
    <w:rsid w:val="00E34F35"/>
    <w:rsid w:val="00E66C29"/>
    <w:rsid w:val="00E74424"/>
    <w:rsid w:val="00E8189F"/>
    <w:rsid w:val="00E8196A"/>
    <w:rsid w:val="00E94468"/>
    <w:rsid w:val="00EA7633"/>
    <w:rsid w:val="00ED229B"/>
    <w:rsid w:val="00ED3F38"/>
    <w:rsid w:val="00EE3A94"/>
    <w:rsid w:val="00EF10FF"/>
    <w:rsid w:val="00F05B12"/>
    <w:rsid w:val="00F37813"/>
    <w:rsid w:val="00F8088D"/>
    <w:rsid w:val="00FA10CC"/>
    <w:rsid w:val="00FB7038"/>
    <w:rsid w:val="00FC20AF"/>
    <w:rsid w:val="00FC7200"/>
    <w:rsid w:val="00FD4124"/>
    <w:rsid w:val="00FF5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CA401"/>
  <w15:chartTrackingRefBased/>
  <w15:docId w15:val="{A6F24C94-03CB-4D6A-ACE1-D238FBE4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34A9"/>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b/>
      <w:sz w:val="28"/>
      <w:szCs w:val="28"/>
    </w:rPr>
  </w:style>
  <w:style w:type="paragraph" w:styleId="Titre2">
    <w:name w:val="heading 2"/>
    <w:basedOn w:val="Normal"/>
    <w:next w:val="Normal"/>
    <w:link w:val="Titre2Car"/>
    <w:uiPriority w:val="9"/>
    <w:unhideWhenUsed/>
    <w:qFormat/>
    <w:rsid w:val="004534A9"/>
    <w:pPr>
      <w:keepNext/>
      <w:keepLines/>
      <w:spacing w:before="40" w:after="0"/>
      <w:outlineLvl w:val="1"/>
    </w:pPr>
    <w:rPr>
      <w:rFonts w:ascii="Calibri" w:eastAsiaTheme="majorEastAsia" w:hAnsi="Calibri" w:cstheme="majorBidi"/>
      <w:i/>
      <w:color w:val="000000" w:themeColor="text1"/>
      <w:sz w:val="24"/>
      <w:szCs w:val="24"/>
    </w:rPr>
  </w:style>
  <w:style w:type="paragraph" w:styleId="Titre3">
    <w:name w:val="heading 3"/>
    <w:basedOn w:val="Normal"/>
    <w:next w:val="Normal"/>
    <w:link w:val="Titre3Car"/>
    <w:uiPriority w:val="9"/>
    <w:unhideWhenUsed/>
    <w:qFormat/>
    <w:rsid w:val="001200BE"/>
    <w:pPr>
      <w:keepNext/>
      <w:keepLines/>
      <w:spacing w:before="40" w:after="0"/>
      <w:outlineLvl w:val="2"/>
    </w:pPr>
    <w:rPr>
      <w:rFonts w:eastAsiaTheme="majorEastAsia" w:cstheme="minorHAnsi"/>
      <w:b/>
      <w:color w:val="1F3763" w:themeColor="accent1" w:themeShade="7F"/>
      <w:sz w:val="20"/>
      <w:szCs w:val="20"/>
      <w:u w:val="single"/>
    </w:rPr>
  </w:style>
  <w:style w:type="paragraph" w:styleId="Titre4">
    <w:name w:val="heading 4"/>
    <w:basedOn w:val="Normal"/>
    <w:next w:val="Normal"/>
    <w:link w:val="Titre4Car"/>
    <w:uiPriority w:val="9"/>
    <w:unhideWhenUsed/>
    <w:qFormat/>
    <w:rsid w:val="00A21D07"/>
    <w:pPr>
      <w:keepNext/>
      <w:keepLines/>
      <w:spacing w:before="40" w:after="0"/>
      <w:outlineLvl w:val="3"/>
    </w:pPr>
    <w:rPr>
      <w:rFonts w:ascii="Calibri" w:eastAsiaTheme="majorEastAsia" w:hAnsi="Calibri" w:cstheme="majorBid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34A9"/>
    <w:rPr>
      <w:rFonts w:asciiTheme="majorHAnsi" w:eastAsiaTheme="majorEastAsia" w:hAnsiTheme="majorHAnsi" w:cstheme="majorBidi"/>
      <w:b/>
      <w:sz w:val="28"/>
      <w:szCs w:val="28"/>
    </w:rPr>
  </w:style>
  <w:style w:type="character" w:customStyle="1" w:styleId="Titre2Car">
    <w:name w:val="Titre 2 Car"/>
    <w:basedOn w:val="Policepardfaut"/>
    <w:link w:val="Titre2"/>
    <w:uiPriority w:val="9"/>
    <w:rsid w:val="004534A9"/>
    <w:rPr>
      <w:rFonts w:ascii="Calibri" w:eastAsiaTheme="majorEastAsia" w:hAnsi="Calibri" w:cstheme="majorBidi"/>
      <w:i/>
      <w:color w:val="000000" w:themeColor="text1"/>
      <w:sz w:val="24"/>
      <w:szCs w:val="24"/>
    </w:rPr>
  </w:style>
  <w:style w:type="paragraph" w:styleId="En-ttedetabledesmatires">
    <w:name w:val="TOC Heading"/>
    <w:basedOn w:val="Titre1"/>
    <w:next w:val="Normal"/>
    <w:uiPriority w:val="39"/>
    <w:unhideWhenUsed/>
    <w:qFormat/>
    <w:rsid w:val="00EE3A94"/>
    <w:pPr>
      <w:outlineLvl w:val="9"/>
    </w:pPr>
    <w:rPr>
      <w:lang w:eastAsia="fr-FR"/>
    </w:rPr>
  </w:style>
  <w:style w:type="paragraph" w:styleId="Sansinterligne">
    <w:name w:val="No Spacing"/>
    <w:uiPriority w:val="1"/>
    <w:qFormat/>
    <w:rsid w:val="00EE3A94"/>
    <w:pPr>
      <w:spacing w:after="0" w:line="240" w:lineRule="auto"/>
    </w:pPr>
  </w:style>
  <w:style w:type="paragraph" w:styleId="Paragraphedeliste">
    <w:name w:val="List Paragraph"/>
    <w:basedOn w:val="Normal"/>
    <w:uiPriority w:val="34"/>
    <w:qFormat/>
    <w:rsid w:val="003B50F4"/>
    <w:pPr>
      <w:ind w:left="720"/>
      <w:contextualSpacing/>
    </w:pPr>
  </w:style>
  <w:style w:type="paragraph" w:styleId="En-tte">
    <w:name w:val="header"/>
    <w:basedOn w:val="Normal"/>
    <w:link w:val="En-tteCar"/>
    <w:uiPriority w:val="99"/>
    <w:unhideWhenUsed/>
    <w:rsid w:val="00694F14"/>
    <w:pPr>
      <w:tabs>
        <w:tab w:val="center" w:pos="4536"/>
        <w:tab w:val="right" w:pos="9072"/>
      </w:tabs>
      <w:spacing w:after="0" w:line="240" w:lineRule="auto"/>
    </w:pPr>
  </w:style>
  <w:style w:type="character" w:customStyle="1" w:styleId="En-tteCar">
    <w:name w:val="En-tête Car"/>
    <w:basedOn w:val="Policepardfaut"/>
    <w:link w:val="En-tte"/>
    <w:uiPriority w:val="99"/>
    <w:rsid w:val="00694F14"/>
  </w:style>
  <w:style w:type="paragraph" w:styleId="Pieddepage">
    <w:name w:val="footer"/>
    <w:basedOn w:val="Normal"/>
    <w:link w:val="PieddepageCar"/>
    <w:uiPriority w:val="99"/>
    <w:unhideWhenUsed/>
    <w:rsid w:val="00694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F14"/>
  </w:style>
  <w:style w:type="paragraph" w:styleId="TM1">
    <w:name w:val="toc 1"/>
    <w:basedOn w:val="Normal"/>
    <w:next w:val="Normal"/>
    <w:autoRedefine/>
    <w:uiPriority w:val="39"/>
    <w:unhideWhenUsed/>
    <w:rsid w:val="004534A9"/>
    <w:pPr>
      <w:spacing w:after="100"/>
    </w:pPr>
  </w:style>
  <w:style w:type="paragraph" w:styleId="TM2">
    <w:name w:val="toc 2"/>
    <w:basedOn w:val="Normal"/>
    <w:next w:val="Normal"/>
    <w:autoRedefine/>
    <w:uiPriority w:val="39"/>
    <w:unhideWhenUsed/>
    <w:rsid w:val="004534A9"/>
    <w:pPr>
      <w:spacing w:after="100"/>
      <w:ind w:left="220"/>
    </w:pPr>
  </w:style>
  <w:style w:type="character" w:styleId="Lienhypertexte">
    <w:name w:val="Hyperlink"/>
    <w:basedOn w:val="Policepardfaut"/>
    <w:uiPriority w:val="99"/>
    <w:unhideWhenUsed/>
    <w:rsid w:val="004534A9"/>
    <w:rPr>
      <w:color w:val="0563C1" w:themeColor="hyperlink"/>
      <w:u w:val="single"/>
    </w:rPr>
  </w:style>
  <w:style w:type="character" w:styleId="Textedelespacerserv">
    <w:name w:val="Placeholder Text"/>
    <w:basedOn w:val="Policepardfaut"/>
    <w:uiPriority w:val="99"/>
    <w:semiHidden/>
    <w:rsid w:val="00FD4124"/>
    <w:rPr>
      <w:color w:val="808080"/>
    </w:rPr>
  </w:style>
  <w:style w:type="table" w:styleId="Grilledutableau">
    <w:name w:val="Table Grid"/>
    <w:basedOn w:val="TableauNormal"/>
    <w:uiPriority w:val="39"/>
    <w:rsid w:val="00C46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200BE"/>
    <w:rPr>
      <w:rFonts w:eastAsiaTheme="majorEastAsia" w:cstheme="minorHAnsi"/>
      <w:b/>
      <w:color w:val="1F3763" w:themeColor="accent1" w:themeShade="7F"/>
      <w:sz w:val="20"/>
      <w:szCs w:val="20"/>
      <w:u w:val="single"/>
    </w:rPr>
  </w:style>
  <w:style w:type="paragraph" w:styleId="TM3">
    <w:name w:val="toc 3"/>
    <w:basedOn w:val="Normal"/>
    <w:next w:val="Normal"/>
    <w:autoRedefine/>
    <w:uiPriority w:val="39"/>
    <w:unhideWhenUsed/>
    <w:rsid w:val="001200BE"/>
    <w:pPr>
      <w:spacing w:after="100"/>
      <w:ind w:left="440"/>
    </w:pPr>
  </w:style>
  <w:style w:type="paragraph" w:styleId="NormalWeb">
    <w:name w:val="Normal (Web)"/>
    <w:basedOn w:val="Normal"/>
    <w:uiPriority w:val="99"/>
    <w:semiHidden/>
    <w:unhideWhenUsed/>
    <w:rsid w:val="00E66C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A21D07"/>
    <w:rPr>
      <w:rFonts w:ascii="Calibri" w:eastAsiaTheme="majorEastAsia" w:hAnsi="Calibri" w:cstheme="majorBidi"/>
      <w:iCs/>
      <w:sz w:val="20"/>
      <w:szCs w:val="20"/>
    </w:rPr>
  </w:style>
  <w:style w:type="paragraph" w:styleId="TM4">
    <w:name w:val="toc 4"/>
    <w:basedOn w:val="Normal"/>
    <w:next w:val="Normal"/>
    <w:autoRedefine/>
    <w:uiPriority w:val="39"/>
    <w:unhideWhenUsed/>
    <w:rsid w:val="0060714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3343">
      <w:bodyDiv w:val="1"/>
      <w:marLeft w:val="0"/>
      <w:marRight w:val="0"/>
      <w:marTop w:val="0"/>
      <w:marBottom w:val="0"/>
      <w:divBdr>
        <w:top w:val="none" w:sz="0" w:space="0" w:color="auto"/>
        <w:left w:val="none" w:sz="0" w:space="0" w:color="auto"/>
        <w:bottom w:val="none" w:sz="0" w:space="0" w:color="auto"/>
        <w:right w:val="none" w:sz="0" w:space="0" w:color="auto"/>
      </w:divBdr>
    </w:div>
    <w:div w:id="109135094">
      <w:bodyDiv w:val="1"/>
      <w:marLeft w:val="0"/>
      <w:marRight w:val="0"/>
      <w:marTop w:val="0"/>
      <w:marBottom w:val="0"/>
      <w:divBdr>
        <w:top w:val="none" w:sz="0" w:space="0" w:color="auto"/>
        <w:left w:val="none" w:sz="0" w:space="0" w:color="auto"/>
        <w:bottom w:val="none" w:sz="0" w:space="0" w:color="auto"/>
        <w:right w:val="none" w:sz="0" w:space="0" w:color="auto"/>
      </w:divBdr>
    </w:div>
    <w:div w:id="112479766">
      <w:bodyDiv w:val="1"/>
      <w:marLeft w:val="0"/>
      <w:marRight w:val="0"/>
      <w:marTop w:val="0"/>
      <w:marBottom w:val="0"/>
      <w:divBdr>
        <w:top w:val="none" w:sz="0" w:space="0" w:color="auto"/>
        <w:left w:val="none" w:sz="0" w:space="0" w:color="auto"/>
        <w:bottom w:val="none" w:sz="0" w:space="0" w:color="auto"/>
        <w:right w:val="none" w:sz="0" w:space="0" w:color="auto"/>
      </w:divBdr>
    </w:div>
    <w:div w:id="230313716">
      <w:bodyDiv w:val="1"/>
      <w:marLeft w:val="0"/>
      <w:marRight w:val="0"/>
      <w:marTop w:val="0"/>
      <w:marBottom w:val="0"/>
      <w:divBdr>
        <w:top w:val="none" w:sz="0" w:space="0" w:color="auto"/>
        <w:left w:val="none" w:sz="0" w:space="0" w:color="auto"/>
        <w:bottom w:val="none" w:sz="0" w:space="0" w:color="auto"/>
        <w:right w:val="none" w:sz="0" w:space="0" w:color="auto"/>
      </w:divBdr>
      <w:divsChild>
        <w:div w:id="1149513063">
          <w:marLeft w:val="547"/>
          <w:marRight w:val="0"/>
          <w:marTop w:val="0"/>
          <w:marBottom w:val="0"/>
          <w:divBdr>
            <w:top w:val="none" w:sz="0" w:space="0" w:color="auto"/>
            <w:left w:val="none" w:sz="0" w:space="0" w:color="auto"/>
            <w:bottom w:val="none" w:sz="0" w:space="0" w:color="auto"/>
            <w:right w:val="none" w:sz="0" w:space="0" w:color="auto"/>
          </w:divBdr>
        </w:div>
        <w:div w:id="1282304107">
          <w:marLeft w:val="446"/>
          <w:marRight w:val="0"/>
          <w:marTop w:val="0"/>
          <w:marBottom w:val="0"/>
          <w:divBdr>
            <w:top w:val="none" w:sz="0" w:space="0" w:color="auto"/>
            <w:left w:val="none" w:sz="0" w:space="0" w:color="auto"/>
            <w:bottom w:val="none" w:sz="0" w:space="0" w:color="auto"/>
            <w:right w:val="none" w:sz="0" w:space="0" w:color="auto"/>
          </w:divBdr>
        </w:div>
        <w:div w:id="69232541">
          <w:marLeft w:val="446"/>
          <w:marRight w:val="0"/>
          <w:marTop w:val="0"/>
          <w:marBottom w:val="0"/>
          <w:divBdr>
            <w:top w:val="none" w:sz="0" w:space="0" w:color="auto"/>
            <w:left w:val="none" w:sz="0" w:space="0" w:color="auto"/>
            <w:bottom w:val="none" w:sz="0" w:space="0" w:color="auto"/>
            <w:right w:val="none" w:sz="0" w:space="0" w:color="auto"/>
          </w:divBdr>
        </w:div>
      </w:divsChild>
    </w:div>
    <w:div w:id="310671761">
      <w:bodyDiv w:val="1"/>
      <w:marLeft w:val="0"/>
      <w:marRight w:val="0"/>
      <w:marTop w:val="0"/>
      <w:marBottom w:val="0"/>
      <w:divBdr>
        <w:top w:val="none" w:sz="0" w:space="0" w:color="auto"/>
        <w:left w:val="none" w:sz="0" w:space="0" w:color="auto"/>
        <w:bottom w:val="none" w:sz="0" w:space="0" w:color="auto"/>
        <w:right w:val="none" w:sz="0" w:space="0" w:color="auto"/>
      </w:divBdr>
    </w:div>
    <w:div w:id="377751666">
      <w:bodyDiv w:val="1"/>
      <w:marLeft w:val="0"/>
      <w:marRight w:val="0"/>
      <w:marTop w:val="0"/>
      <w:marBottom w:val="0"/>
      <w:divBdr>
        <w:top w:val="none" w:sz="0" w:space="0" w:color="auto"/>
        <w:left w:val="none" w:sz="0" w:space="0" w:color="auto"/>
        <w:bottom w:val="none" w:sz="0" w:space="0" w:color="auto"/>
        <w:right w:val="none" w:sz="0" w:space="0" w:color="auto"/>
      </w:divBdr>
    </w:div>
    <w:div w:id="453257933">
      <w:bodyDiv w:val="1"/>
      <w:marLeft w:val="0"/>
      <w:marRight w:val="0"/>
      <w:marTop w:val="0"/>
      <w:marBottom w:val="0"/>
      <w:divBdr>
        <w:top w:val="none" w:sz="0" w:space="0" w:color="auto"/>
        <w:left w:val="none" w:sz="0" w:space="0" w:color="auto"/>
        <w:bottom w:val="none" w:sz="0" w:space="0" w:color="auto"/>
        <w:right w:val="none" w:sz="0" w:space="0" w:color="auto"/>
      </w:divBdr>
    </w:div>
    <w:div w:id="469640224">
      <w:bodyDiv w:val="1"/>
      <w:marLeft w:val="0"/>
      <w:marRight w:val="0"/>
      <w:marTop w:val="0"/>
      <w:marBottom w:val="0"/>
      <w:divBdr>
        <w:top w:val="none" w:sz="0" w:space="0" w:color="auto"/>
        <w:left w:val="none" w:sz="0" w:space="0" w:color="auto"/>
        <w:bottom w:val="none" w:sz="0" w:space="0" w:color="auto"/>
        <w:right w:val="none" w:sz="0" w:space="0" w:color="auto"/>
      </w:divBdr>
    </w:div>
    <w:div w:id="592084705">
      <w:bodyDiv w:val="1"/>
      <w:marLeft w:val="0"/>
      <w:marRight w:val="0"/>
      <w:marTop w:val="0"/>
      <w:marBottom w:val="0"/>
      <w:divBdr>
        <w:top w:val="none" w:sz="0" w:space="0" w:color="auto"/>
        <w:left w:val="none" w:sz="0" w:space="0" w:color="auto"/>
        <w:bottom w:val="none" w:sz="0" w:space="0" w:color="auto"/>
        <w:right w:val="none" w:sz="0" w:space="0" w:color="auto"/>
      </w:divBdr>
    </w:div>
    <w:div w:id="825164645">
      <w:bodyDiv w:val="1"/>
      <w:marLeft w:val="0"/>
      <w:marRight w:val="0"/>
      <w:marTop w:val="0"/>
      <w:marBottom w:val="0"/>
      <w:divBdr>
        <w:top w:val="none" w:sz="0" w:space="0" w:color="auto"/>
        <w:left w:val="none" w:sz="0" w:space="0" w:color="auto"/>
        <w:bottom w:val="none" w:sz="0" w:space="0" w:color="auto"/>
        <w:right w:val="none" w:sz="0" w:space="0" w:color="auto"/>
      </w:divBdr>
    </w:div>
    <w:div w:id="933443159">
      <w:bodyDiv w:val="1"/>
      <w:marLeft w:val="0"/>
      <w:marRight w:val="0"/>
      <w:marTop w:val="0"/>
      <w:marBottom w:val="0"/>
      <w:divBdr>
        <w:top w:val="none" w:sz="0" w:space="0" w:color="auto"/>
        <w:left w:val="none" w:sz="0" w:space="0" w:color="auto"/>
        <w:bottom w:val="none" w:sz="0" w:space="0" w:color="auto"/>
        <w:right w:val="none" w:sz="0" w:space="0" w:color="auto"/>
      </w:divBdr>
    </w:div>
    <w:div w:id="967390563">
      <w:bodyDiv w:val="1"/>
      <w:marLeft w:val="0"/>
      <w:marRight w:val="0"/>
      <w:marTop w:val="0"/>
      <w:marBottom w:val="0"/>
      <w:divBdr>
        <w:top w:val="none" w:sz="0" w:space="0" w:color="auto"/>
        <w:left w:val="none" w:sz="0" w:space="0" w:color="auto"/>
        <w:bottom w:val="none" w:sz="0" w:space="0" w:color="auto"/>
        <w:right w:val="none" w:sz="0" w:space="0" w:color="auto"/>
      </w:divBdr>
    </w:div>
    <w:div w:id="1002001984">
      <w:bodyDiv w:val="1"/>
      <w:marLeft w:val="0"/>
      <w:marRight w:val="0"/>
      <w:marTop w:val="0"/>
      <w:marBottom w:val="0"/>
      <w:divBdr>
        <w:top w:val="none" w:sz="0" w:space="0" w:color="auto"/>
        <w:left w:val="none" w:sz="0" w:space="0" w:color="auto"/>
        <w:bottom w:val="none" w:sz="0" w:space="0" w:color="auto"/>
        <w:right w:val="none" w:sz="0" w:space="0" w:color="auto"/>
      </w:divBdr>
    </w:div>
    <w:div w:id="1012221061">
      <w:bodyDiv w:val="1"/>
      <w:marLeft w:val="0"/>
      <w:marRight w:val="0"/>
      <w:marTop w:val="0"/>
      <w:marBottom w:val="0"/>
      <w:divBdr>
        <w:top w:val="none" w:sz="0" w:space="0" w:color="auto"/>
        <w:left w:val="none" w:sz="0" w:space="0" w:color="auto"/>
        <w:bottom w:val="none" w:sz="0" w:space="0" w:color="auto"/>
        <w:right w:val="none" w:sz="0" w:space="0" w:color="auto"/>
      </w:divBdr>
    </w:div>
    <w:div w:id="1176916611">
      <w:bodyDiv w:val="1"/>
      <w:marLeft w:val="0"/>
      <w:marRight w:val="0"/>
      <w:marTop w:val="0"/>
      <w:marBottom w:val="0"/>
      <w:divBdr>
        <w:top w:val="none" w:sz="0" w:space="0" w:color="auto"/>
        <w:left w:val="none" w:sz="0" w:space="0" w:color="auto"/>
        <w:bottom w:val="none" w:sz="0" w:space="0" w:color="auto"/>
        <w:right w:val="none" w:sz="0" w:space="0" w:color="auto"/>
      </w:divBdr>
    </w:div>
    <w:div w:id="1183470769">
      <w:bodyDiv w:val="1"/>
      <w:marLeft w:val="0"/>
      <w:marRight w:val="0"/>
      <w:marTop w:val="0"/>
      <w:marBottom w:val="0"/>
      <w:divBdr>
        <w:top w:val="none" w:sz="0" w:space="0" w:color="auto"/>
        <w:left w:val="none" w:sz="0" w:space="0" w:color="auto"/>
        <w:bottom w:val="none" w:sz="0" w:space="0" w:color="auto"/>
        <w:right w:val="none" w:sz="0" w:space="0" w:color="auto"/>
      </w:divBdr>
    </w:div>
    <w:div w:id="1278175952">
      <w:bodyDiv w:val="1"/>
      <w:marLeft w:val="0"/>
      <w:marRight w:val="0"/>
      <w:marTop w:val="0"/>
      <w:marBottom w:val="0"/>
      <w:divBdr>
        <w:top w:val="none" w:sz="0" w:space="0" w:color="auto"/>
        <w:left w:val="none" w:sz="0" w:space="0" w:color="auto"/>
        <w:bottom w:val="none" w:sz="0" w:space="0" w:color="auto"/>
        <w:right w:val="none" w:sz="0" w:space="0" w:color="auto"/>
      </w:divBdr>
    </w:div>
    <w:div w:id="1351493507">
      <w:bodyDiv w:val="1"/>
      <w:marLeft w:val="0"/>
      <w:marRight w:val="0"/>
      <w:marTop w:val="0"/>
      <w:marBottom w:val="0"/>
      <w:divBdr>
        <w:top w:val="none" w:sz="0" w:space="0" w:color="auto"/>
        <w:left w:val="none" w:sz="0" w:space="0" w:color="auto"/>
        <w:bottom w:val="none" w:sz="0" w:space="0" w:color="auto"/>
        <w:right w:val="none" w:sz="0" w:space="0" w:color="auto"/>
      </w:divBdr>
    </w:div>
    <w:div w:id="1445156620">
      <w:bodyDiv w:val="1"/>
      <w:marLeft w:val="0"/>
      <w:marRight w:val="0"/>
      <w:marTop w:val="0"/>
      <w:marBottom w:val="0"/>
      <w:divBdr>
        <w:top w:val="none" w:sz="0" w:space="0" w:color="auto"/>
        <w:left w:val="none" w:sz="0" w:space="0" w:color="auto"/>
        <w:bottom w:val="none" w:sz="0" w:space="0" w:color="auto"/>
        <w:right w:val="none" w:sz="0" w:space="0" w:color="auto"/>
      </w:divBdr>
    </w:div>
    <w:div w:id="1542279231">
      <w:bodyDiv w:val="1"/>
      <w:marLeft w:val="0"/>
      <w:marRight w:val="0"/>
      <w:marTop w:val="0"/>
      <w:marBottom w:val="0"/>
      <w:divBdr>
        <w:top w:val="none" w:sz="0" w:space="0" w:color="auto"/>
        <w:left w:val="none" w:sz="0" w:space="0" w:color="auto"/>
        <w:bottom w:val="none" w:sz="0" w:space="0" w:color="auto"/>
        <w:right w:val="none" w:sz="0" w:space="0" w:color="auto"/>
      </w:divBdr>
    </w:div>
    <w:div w:id="1551989687">
      <w:bodyDiv w:val="1"/>
      <w:marLeft w:val="0"/>
      <w:marRight w:val="0"/>
      <w:marTop w:val="0"/>
      <w:marBottom w:val="0"/>
      <w:divBdr>
        <w:top w:val="none" w:sz="0" w:space="0" w:color="auto"/>
        <w:left w:val="none" w:sz="0" w:space="0" w:color="auto"/>
        <w:bottom w:val="none" w:sz="0" w:space="0" w:color="auto"/>
        <w:right w:val="none" w:sz="0" w:space="0" w:color="auto"/>
      </w:divBdr>
    </w:div>
    <w:div w:id="1554928865">
      <w:bodyDiv w:val="1"/>
      <w:marLeft w:val="0"/>
      <w:marRight w:val="0"/>
      <w:marTop w:val="0"/>
      <w:marBottom w:val="0"/>
      <w:divBdr>
        <w:top w:val="none" w:sz="0" w:space="0" w:color="auto"/>
        <w:left w:val="none" w:sz="0" w:space="0" w:color="auto"/>
        <w:bottom w:val="none" w:sz="0" w:space="0" w:color="auto"/>
        <w:right w:val="none" w:sz="0" w:space="0" w:color="auto"/>
      </w:divBdr>
      <w:divsChild>
        <w:div w:id="1731416135">
          <w:marLeft w:val="446"/>
          <w:marRight w:val="0"/>
          <w:marTop w:val="0"/>
          <w:marBottom w:val="0"/>
          <w:divBdr>
            <w:top w:val="none" w:sz="0" w:space="0" w:color="auto"/>
            <w:left w:val="none" w:sz="0" w:space="0" w:color="auto"/>
            <w:bottom w:val="none" w:sz="0" w:space="0" w:color="auto"/>
            <w:right w:val="none" w:sz="0" w:space="0" w:color="auto"/>
          </w:divBdr>
        </w:div>
        <w:div w:id="394426903">
          <w:marLeft w:val="446"/>
          <w:marRight w:val="0"/>
          <w:marTop w:val="0"/>
          <w:marBottom w:val="0"/>
          <w:divBdr>
            <w:top w:val="none" w:sz="0" w:space="0" w:color="auto"/>
            <w:left w:val="none" w:sz="0" w:space="0" w:color="auto"/>
            <w:bottom w:val="none" w:sz="0" w:space="0" w:color="auto"/>
            <w:right w:val="none" w:sz="0" w:space="0" w:color="auto"/>
          </w:divBdr>
        </w:div>
        <w:div w:id="1540892700">
          <w:marLeft w:val="446"/>
          <w:marRight w:val="0"/>
          <w:marTop w:val="0"/>
          <w:marBottom w:val="0"/>
          <w:divBdr>
            <w:top w:val="none" w:sz="0" w:space="0" w:color="auto"/>
            <w:left w:val="none" w:sz="0" w:space="0" w:color="auto"/>
            <w:bottom w:val="none" w:sz="0" w:space="0" w:color="auto"/>
            <w:right w:val="none" w:sz="0" w:space="0" w:color="auto"/>
          </w:divBdr>
        </w:div>
      </w:divsChild>
    </w:div>
    <w:div w:id="1685746898">
      <w:bodyDiv w:val="1"/>
      <w:marLeft w:val="0"/>
      <w:marRight w:val="0"/>
      <w:marTop w:val="0"/>
      <w:marBottom w:val="0"/>
      <w:divBdr>
        <w:top w:val="none" w:sz="0" w:space="0" w:color="auto"/>
        <w:left w:val="none" w:sz="0" w:space="0" w:color="auto"/>
        <w:bottom w:val="none" w:sz="0" w:space="0" w:color="auto"/>
        <w:right w:val="none" w:sz="0" w:space="0" w:color="auto"/>
      </w:divBdr>
    </w:div>
    <w:div w:id="1686513196">
      <w:bodyDiv w:val="1"/>
      <w:marLeft w:val="0"/>
      <w:marRight w:val="0"/>
      <w:marTop w:val="0"/>
      <w:marBottom w:val="0"/>
      <w:divBdr>
        <w:top w:val="none" w:sz="0" w:space="0" w:color="auto"/>
        <w:left w:val="none" w:sz="0" w:space="0" w:color="auto"/>
        <w:bottom w:val="none" w:sz="0" w:space="0" w:color="auto"/>
        <w:right w:val="none" w:sz="0" w:space="0" w:color="auto"/>
      </w:divBdr>
    </w:div>
    <w:div w:id="1831484129">
      <w:bodyDiv w:val="1"/>
      <w:marLeft w:val="0"/>
      <w:marRight w:val="0"/>
      <w:marTop w:val="0"/>
      <w:marBottom w:val="0"/>
      <w:divBdr>
        <w:top w:val="none" w:sz="0" w:space="0" w:color="auto"/>
        <w:left w:val="none" w:sz="0" w:space="0" w:color="auto"/>
        <w:bottom w:val="none" w:sz="0" w:space="0" w:color="auto"/>
        <w:right w:val="none" w:sz="0" w:space="0" w:color="auto"/>
      </w:divBdr>
    </w:div>
    <w:div w:id="1897932772">
      <w:bodyDiv w:val="1"/>
      <w:marLeft w:val="0"/>
      <w:marRight w:val="0"/>
      <w:marTop w:val="0"/>
      <w:marBottom w:val="0"/>
      <w:divBdr>
        <w:top w:val="none" w:sz="0" w:space="0" w:color="auto"/>
        <w:left w:val="none" w:sz="0" w:space="0" w:color="auto"/>
        <w:bottom w:val="none" w:sz="0" w:space="0" w:color="auto"/>
        <w:right w:val="none" w:sz="0" w:space="0" w:color="auto"/>
      </w:divBdr>
    </w:div>
    <w:div w:id="2086368560">
      <w:bodyDiv w:val="1"/>
      <w:marLeft w:val="0"/>
      <w:marRight w:val="0"/>
      <w:marTop w:val="0"/>
      <w:marBottom w:val="0"/>
      <w:divBdr>
        <w:top w:val="none" w:sz="0" w:space="0" w:color="auto"/>
        <w:left w:val="none" w:sz="0" w:space="0" w:color="auto"/>
        <w:bottom w:val="none" w:sz="0" w:space="0" w:color="auto"/>
        <w:right w:val="none" w:sz="0" w:space="0" w:color="auto"/>
      </w:divBdr>
    </w:div>
    <w:div w:id="21329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https://ueve-my.sharepoint.com/personal/eric_noel_univ-evry_fr/Documents/BUT/Cours%20BUT2/CG2P/R3%20CG2P12/2024%202025/Chapitre%201%20%20Les%20pr&#233;visions%20des%20ventes/Corrig&#233;s%20des%20exmeples%20du%20cours%20Chapitre%201%20-%20Les%20pr&#233;visions%20de%20vente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yVal>
            <c:numRef>
              <c:f>'[Corrigés des exmeples du cours Chapitre 1 - Les prévisions de ventes.xlsx]Feuil4'!$D$8:$D$15</c:f>
              <c:numCache>
                <c:formatCode>General</c:formatCode>
                <c:ptCount val="8"/>
                <c:pt idx="0">
                  <c:v>210</c:v>
                </c:pt>
                <c:pt idx="1">
                  <c:v>105</c:v>
                </c:pt>
                <c:pt idx="2">
                  <c:v>150</c:v>
                </c:pt>
                <c:pt idx="3">
                  <c:v>305</c:v>
                </c:pt>
                <c:pt idx="4">
                  <c:v>240</c:v>
                </c:pt>
                <c:pt idx="5">
                  <c:v>107</c:v>
                </c:pt>
                <c:pt idx="6">
                  <c:v>175</c:v>
                </c:pt>
                <c:pt idx="7">
                  <c:v>310</c:v>
                </c:pt>
              </c:numCache>
            </c:numRef>
          </c:yVal>
          <c:smooth val="1"/>
          <c:extLst>
            <c:ext xmlns:c16="http://schemas.microsoft.com/office/drawing/2014/chart" uri="{C3380CC4-5D6E-409C-BE32-E72D297353CC}">
              <c16:uniqueId val="{00000001-0382-4FAB-859B-D70F2209D43C}"/>
            </c:ext>
          </c:extLst>
        </c:ser>
        <c:dLbls>
          <c:showLegendKey val="0"/>
          <c:showVal val="0"/>
          <c:showCatName val="0"/>
          <c:showSerName val="0"/>
          <c:showPercent val="0"/>
          <c:showBubbleSize val="0"/>
        </c:dLbls>
        <c:axId val="711229640"/>
        <c:axId val="703888840"/>
      </c:scatterChart>
      <c:valAx>
        <c:axId val="71122964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3888840"/>
        <c:crosses val="autoZero"/>
        <c:crossBetween val="midCat"/>
      </c:valAx>
      <c:valAx>
        <c:axId val="70388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12296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50"/>
            </a:pPr>
            <a:r>
              <a:rPr lang="en-US" sz="1050"/>
              <a:t>Ventes avec</a:t>
            </a:r>
            <a:r>
              <a:rPr lang="en-US" sz="1050" baseline="0"/>
              <a:t> saisonnalité</a:t>
            </a:r>
            <a:endParaRPr lang="en-US" sz="1050"/>
          </a:p>
        </c:rich>
      </c:tx>
      <c:overlay val="0"/>
    </c:title>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1F19-4230-9F85-6863A9D81FF2}"/>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1"/>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[$-40C]mmm\-yy;@</c:formatCode>
                      <c:ptCount val="18"/>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1-1F19-4230-9F85-6863A9D81FF2}"/>
                  </c:ext>
                </c:extLst>
              </c15:ser>
            </c15:filteredScatterSeries>
            <c15:filteredScatterSeries>
              <c15:ser>
                <c:idx val="3"/>
                <c:order val="2"/>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[$-40C]mmm\-yy;@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3-1F19-4230-9F85-6863A9D81FF2}"/>
                  </c:ext>
                </c:extLst>
              </c15:ser>
            </c15:filteredScatterSeries>
          </c:ext>
        </c:extLst>
      </c:scatterChart>
      <c:valAx>
        <c:axId val="118551296"/>
        <c:scaling>
          <c:orientation val="minMax"/>
          <c:max val="44531"/>
          <c:min val="43831"/>
        </c:scaling>
        <c:delete val="0"/>
        <c:axPos val="b"/>
        <c:numFmt formatCode="[$-40C]mmm\-yy;@"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6.5574930406426479E-2"/>
          <c:y val="4.3633932550883971E-2"/>
          <c:w val="0.23446261090625428"/>
          <c:h val="0.22745803001039969"/>
        </c:manualLayout>
      </c:layout>
      <c:overlay val="0"/>
      <c:txPr>
        <a:bodyPr/>
        <a:lstStyle/>
        <a:p>
          <a:pPr>
            <a:defRPr sz="12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9E9F-4D87-A3BD-835337FF8CFB}"/>
            </c:ext>
          </c:extLst>
        </c:ser>
        <c:ser>
          <c:idx val="1"/>
          <c:order val="1"/>
          <c:tx>
            <c:strRef>
              <c:f>'[Les pévisions de ventes.xlsx]Moyenne mobile'!$C$4</c:f>
              <c:strCache>
                <c:ptCount val="1"/>
                <c:pt idx="0">
                  <c:v>Moyenne par trimestre</c:v>
                </c:pt>
              </c:strCache>
            </c:strRef>
          </c:tx>
          <c:spPr>
            <a:ln>
              <a:prstDash val="lgDash"/>
            </a:ln>
          </c:spPr>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mobile'!$C$5:$C$27</c:f>
              <c:numCache>
                <c:formatCode>0.00</c:formatCode>
                <c:ptCount val="23"/>
                <c:pt idx="1">
                  <c:v>196.66666666666666</c:v>
                </c:pt>
                <c:pt idx="2">
                  <c:v>193.33333333333334</c:v>
                </c:pt>
                <c:pt idx="3">
                  <c:v>195</c:v>
                </c:pt>
                <c:pt idx="4">
                  <c:v>185</c:v>
                </c:pt>
                <c:pt idx="5">
                  <c:v>189</c:v>
                </c:pt>
                <c:pt idx="6">
                  <c:v>185.66666666666666</c:v>
                </c:pt>
                <c:pt idx="7">
                  <c:v>202.33333333333334</c:v>
                </c:pt>
                <c:pt idx="8">
                  <c:v>211.66666666666666</c:v>
                </c:pt>
                <c:pt idx="9">
                  <c:v>220</c:v>
                </c:pt>
                <c:pt idx="10">
                  <c:v>213.33333333333334</c:v>
                </c:pt>
                <c:pt idx="11">
                  <c:v>204</c:v>
                </c:pt>
                <c:pt idx="12">
                  <c:v>203.33333333333334</c:v>
                </c:pt>
                <c:pt idx="13">
                  <c:v>195</c:v>
                </c:pt>
                <c:pt idx="14">
                  <c:v>198.33333333333334</c:v>
                </c:pt>
                <c:pt idx="15">
                  <c:v>195.66666666666666</c:v>
                </c:pt>
                <c:pt idx="16">
                  <c:v>222.33333333333334</c:v>
                </c:pt>
                <c:pt idx="17">
                  <c:v>224.33333333333334</c:v>
                </c:pt>
                <c:pt idx="18">
                  <c:v>226</c:v>
                </c:pt>
                <c:pt idx="19">
                  <c:v>227.66666666666666</c:v>
                </c:pt>
                <c:pt idx="20">
                  <c:v>228.33333333333334</c:v>
                </c:pt>
                <c:pt idx="21">
                  <c:v>225</c:v>
                </c:pt>
                <c:pt idx="22">
                  <c:v>220</c:v>
                </c:pt>
              </c:numCache>
            </c:numRef>
          </c:yVal>
          <c:smooth val="1"/>
          <c:extLst>
            <c:ext xmlns:c16="http://schemas.microsoft.com/office/drawing/2014/chart" uri="{C3380CC4-5D6E-409C-BE32-E72D297353CC}">
              <c16:uniqueId val="{00000001-9E9F-4D87-A3BD-835337FF8CFB}"/>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2"/>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[$-40C]mmm\-yy;@</c:formatCode>
                      <c:ptCount val="18"/>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2-9E9F-4D87-A3BD-835337FF8CFB}"/>
                  </c:ext>
                </c:extLst>
              </c15:ser>
            </c15:filteredScatterSeries>
            <c15:filteredScatterSeries>
              <c15:ser>
                <c:idx val="3"/>
                <c:order val="3"/>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[$-40C]mmm\-yy;@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4-9E9F-4D87-A3BD-835337FF8CFB}"/>
                  </c:ext>
                </c:extLst>
              </c15:ser>
            </c15:filteredScatterSeries>
          </c:ext>
        </c:extLst>
      </c:scatterChart>
      <c:valAx>
        <c:axId val="118551296"/>
        <c:scaling>
          <c:orientation val="minMax"/>
          <c:max val="44531"/>
          <c:min val="43831"/>
        </c:scaling>
        <c:delete val="0"/>
        <c:axPos val="b"/>
        <c:numFmt formatCode="[$-40C]mmm\-yy;@"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6.5574930406426479E-2"/>
          <c:y val="4.3633932550883971E-2"/>
          <c:w val="0.56356458380039398"/>
          <c:h val="0.14255236963304116"/>
        </c:manualLayout>
      </c:layout>
      <c:overlay val="0"/>
      <c:txPr>
        <a:bodyPr/>
        <a:lstStyle/>
        <a:p>
          <a:pPr>
            <a:defRPr sz="1000"/>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051B-4FD5-B839-85ADA26DB32D}"/>
            </c:ext>
          </c:extLst>
        </c:ser>
        <c:ser>
          <c:idx val="1"/>
          <c:order val="1"/>
          <c:tx>
            <c:strRef>
              <c:f>'[Les pévisions de ventes.xlsx]Moyenne mobile'!$C$4</c:f>
              <c:strCache>
                <c:ptCount val="1"/>
                <c:pt idx="0">
                  <c:v>Moyenne Mobile (3)</c:v>
                </c:pt>
              </c:strCache>
            </c:strRef>
          </c:tx>
          <c:spPr>
            <a:ln>
              <a:prstDash val="dash"/>
            </a:ln>
          </c:spPr>
          <c:marker>
            <c:symbol val="none"/>
          </c:marker>
          <c:trendline>
            <c:spPr>
              <a:ln w="28575">
                <a:solidFill>
                  <a:schemeClr val="tx1"/>
                </a:solidFill>
              </a:ln>
            </c:spPr>
            <c:trendlineType val="linear"/>
            <c:dispRSqr val="0"/>
            <c:dispEq val="1"/>
            <c:trendlineLbl>
              <c:layout>
                <c:manualLayout>
                  <c:x val="-8.2427272536118295E-3"/>
                  <c:y val="0.32028848764594081"/>
                </c:manualLayout>
              </c:layout>
              <c:numFmt formatCode="General" sourceLinked="0"/>
              <c:txPr>
                <a:bodyPr/>
                <a:lstStyle/>
                <a:p>
                  <a:pPr>
                    <a:defRPr sz="1600" b="1"/>
                  </a:pPr>
                  <a:endParaRPr lang="fr-FR"/>
                </a:p>
              </c:txPr>
            </c:trendlineLbl>
          </c:trendline>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mobile'!$C$5:$C$27</c:f>
              <c:numCache>
                <c:formatCode>0.00</c:formatCode>
                <c:ptCount val="23"/>
                <c:pt idx="1">
                  <c:v>196.66666666666666</c:v>
                </c:pt>
                <c:pt idx="2">
                  <c:v>193.33333333333334</c:v>
                </c:pt>
                <c:pt idx="3">
                  <c:v>195</c:v>
                </c:pt>
                <c:pt idx="4">
                  <c:v>185</c:v>
                </c:pt>
                <c:pt idx="5">
                  <c:v>189</c:v>
                </c:pt>
                <c:pt idx="6">
                  <c:v>185.66666666666666</c:v>
                </c:pt>
                <c:pt idx="7">
                  <c:v>202.33333333333334</c:v>
                </c:pt>
                <c:pt idx="8">
                  <c:v>211.66666666666666</c:v>
                </c:pt>
                <c:pt idx="9">
                  <c:v>220</c:v>
                </c:pt>
                <c:pt idx="10">
                  <c:v>213.33333333333334</c:v>
                </c:pt>
                <c:pt idx="11">
                  <c:v>204</c:v>
                </c:pt>
                <c:pt idx="12">
                  <c:v>203.33333333333334</c:v>
                </c:pt>
                <c:pt idx="13">
                  <c:v>195</c:v>
                </c:pt>
                <c:pt idx="14">
                  <c:v>198.33333333333334</c:v>
                </c:pt>
                <c:pt idx="15">
                  <c:v>195.66666666666666</c:v>
                </c:pt>
                <c:pt idx="16">
                  <c:v>222.33333333333334</c:v>
                </c:pt>
                <c:pt idx="17">
                  <c:v>224.33333333333334</c:v>
                </c:pt>
                <c:pt idx="18">
                  <c:v>226</c:v>
                </c:pt>
                <c:pt idx="19">
                  <c:v>227.66666666666666</c:v>
                </c:pt>
                <c:pt idx="20">
                  <c:v>228.33333333333334</c:v>
                </c:pt>
                <c:pt idx="21">
                  <c:v>225</c:v>
                </c:pt>
                <c:pt idx="22">
                  <c:v>220</c:v>
                </c:pt>
              </c:numCache>
            </c:numRef>
          </c:yVal>
          <c:smooth val="1"/>
          <c:extLst>
            <c:ext xmlns:c16="http://schemas.microsoft.com/office/drawing/2014/chart" uri="{C3380CC4-5D6E-409C-BE32-E72D297353CC}">
              <c16:uniqueId val="{00000002-051B-4FD5-B839-85ADA26DB32D}"/>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2"/>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General</c:formatCode>
                      <c:ptCount val="18"/>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3-051B-4FD5-B839-85ADA26DB32D}"/>
                  </c:ext>
                </c:extLst>
              </c15:ser>
            </c15:filteredScatterSeries>
            <c15:filteredScatterSeries>
              <c15:ser>
                <c:idx val="3"/>
                <c:order val="3"/>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General</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5-051B-4FD5-B839-85ADA26DB32D}"/>
                  </c:ext>
                </c:extLst>
              </c15:ser>
            </c15:filteredScatterSeries>
          </c:ext>
        </c:extLst>
      </c:scatterChart>
      <c:valAx>
        <c:axId val="118551296"/>
        <c:scaling>
          <c:orientation val="minMax"/>
          <c:max val="26"/>
          <c:min val="1"/>
        </c:scaling>
        <c:delete val="0"/>
        <c:axPos val="b"/>
        <c:numFmt formatCode="General"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0"/>
          <c:y val="1.637099751843997E-2"/>
          <c:w val="0.56787398181562143"/>
          <c:h val="0.21888819241106314"/>
        </c:manualLayout>
      </c:layout>
      <c:overlay val="0"/>
      <c:txPr>
        <a:bodyPr/>
        <a:lstStyle/>
        <a:p>
          <a:pPr>
            <a:defRPr sz="100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Ventes</a:t>
            </a:r>
            <a:r>
              <a:rPr lang="en-US" baseline="0"/>
              <a:t> </a:t>
            </a:r>
            <a:r>
              <a:rPr lang="en-US"/>
              <a:t> avec les prévisions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'[Les pévisions de ventes.xlsx]Moyenne mobile'!$L$52</c:f>
              <c:strCache>
                <c:ptCount val="1"/>
                <c:pt idx="0">
                  <c:v>Ventes</c:v>
                </c:pt>
              </c:strCache>
            </c:strRef>
          </c:tx>
          <c:spPr>
            <a:ln w="19050" cap="rnd">
              <a:solidFill>
                <a:schemeClr val="accent1"/>
              </a:solidFill>
              <a:round/>
            </a:ln>
            <a:effectLst/>
          </c:spPr>
          <c:marker>
            <c:symbol val="none"/>
          </c:marker>
          <c:xVal>
            <c:numRef>
              <c:f>'[Les pévisions de ventes.xlsx]Moyenne mobile'!$K$53:$K$88</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numCache>
            </c:numRef>
          </c:xVal>
          <c:yVal>
            <c:numRef>
              <c:f>'[Les pévisions de ventes.xlsx]Moyenne mobile'!$L$53:$L$88</c:f>
              <c:numCache>
                <c:formatCode>General</c:formatCode>
                <c:ptCount val="36"/>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pt idx="24" formatCode="0.00">
                  <c:v>171.4130163934426</c:v>
                </c:pt>
                <c:pt idx="25" formatCode="0.00">
                  <c:v>116.85439455019555</c:v>
                </c:pt>
                <c:pt idx="26" formatCode="0.00">
                  <c:v>401.48622468125177</c:v>
                </c:pt>
                <c:pt idx="27" formatCode="0.00">
                  <c:v>181.30816572751496</c:v>
                </c:pt>
                <c:pt idx="28" formatCode="0.00">
                  <c:v>113.82396612707159</c:v>
                </c:pt>
                <c:pt idx="29" formatCode="0.00">
                  <c:v>416.45622382996453</c:v>
                </c:pt>
                <c:pt idx="30" formatCode="0.00">
                  <c:v>187.314699788691</c:v>
                </c:pt>
                <c:pt idx="31" formatCode="0.00">
                  <c:v>106.45638868158454</c:v>
                </c:pt>
                <c:pt idx="32" formatCode="0.00">
                  <c:v>431.16481275935399</c:v>
                </c:pt>
                <c:pt idx="33" formatCode="0.00">
                  <c:v>192.86167252525252</c:v>
                </c:pt>
                <c:pt idx="34" formatCode="0.00">
                  <c:v>116.9407801846591</c:v>
                </c:pt>
                <c:pt idx="35" formatCode="0.00">
                  <c:v>426.53813725490193</c:v>
                </c:pt>
              </c:numCache>
            </c:numRef>
          </c:yVal>
          <c:smooth val="1"/>
          <c:extLst>
            <c:ext xmlns:c16="http://schemas.microsoft.com/office/drawing/2014/chart" uri="{C3380CC4-5D6E-409C-BE32-E72D297353CC}">
              <c16:uniqueId val="{00000000-176C-498A-A962-15306C472481}"/>
            </c:ext>
          </c:extLst>
        </c:ser>
        <c:dLbls>
          <c:showLegendKey val="0"/>
          <c:showVal val="0"/>
          <c:showCatName val="0"/>
          <c:showSerName val="0"/>
          <c:showPercent val="0"/>
          <c:showBubbleSize val="0"/>
        </c:dLbls>
        <c:axId val="883867984"/>
        <c:axId val="883878808"/>
      </c:scatterChart>
      <c:valAx>
        <c:axId val="8838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78808"/>
        <c:crosses val="autoZero"/>
        <c:crossBetween val="midCat"/>
      </c:valAx>
      <c:valAx>
        <c:axId val="88387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67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22FE8-9D23-406D-9436-F32D8EDC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14</Pages>
  <Words>2010</Words>
  <Characters>11057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dc:creator>
  <cp:keywords/>
  <dc:description/>
  <cp:lastModifiedBy>Eric Noel</cp:lastModifiedBy>
  <cp:revision>14</cp:revision>
  <dcterms:created xsi:type="dcterms:W3CDTF">2022-07-20T11:57:00Z</dcterms:created>
  <dcterms:modified xsi:type="dcterms:W3CDTF">2024-07-30T13:33:00Z</dcterms:modified>
</cp:coreProperties>
</file>