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77777777" w:rsidR="00E94468" w:rsidRPr="00694F14" w:rsidRDefault="00EE3A94" w:rsidP="00694F14">
      <w:pPr>
        <w:jc w:val="center"/>
        <w:rPr>
          <w:sz w:val="28"/>
          <w:szCs w:val="28"/>
        </w:rPr>
      </w:pPr>
      <w:r w:rsidRPr="00694F14">
        <w:rPr>
          <w:sz w:val="28"/>
          <w:szCs w:val="28"/>
        </w:rPr>
        <w:t>R306 – Contrôle de Gestion</w:t>
      </w:r>
    </w:p>
    <w:p w14:paraId="183C0211" w14:textId="1F7D0411" w:rsidR="00EE3A94" w:rsidRDefault="00EE3A94" w:rsidP="00694F14">
      <w:pPr>
        <w:jc w:val="center"/>
        <w:rPr>
          <w:sz w:val="28"/>
          <w:szCs w:val="28"/>
        </w:rPr>
      </w:pPr>
      <w:r w:rsidRPr="00694F14">
        <w:rPr>
          <w:sz w:val="28"/>
          <w:szCs w:val="28"/>
        </w:rPr>
        <w:t xml:space="preserve">Chapitre </w:t>
      </w:r>
      <w:proofErr w:type="gramStart"/>
      <w:r w:rsidR="009B5BC1">
        <w:rPr>
          <w:sz w:val="28"/>
          <w:szCs w:val="28"/>
        </w:rPr>
        <w:t>2</w:t>
      </w:r>
      <w:r w:rsidRPr="00694F14">
        <w:rPr>
          <w:sz w:val="28"/>
          <w:szCs w:val="28"/>
        </w:rPr>
        <w:t>  -</w:t>
      </w:r>
      <w:proofErr w:type="gramEnd"/>
      <w:r w:rsidRPr="00694F14">
        <w:rPr>
          <w:sz w:val="28"/>
          <w:szCs w:val="28"/>
        </w:rPr>
        <w:t xml:space="preserve"> </w:t>
      </w:r>
      <w:r w:rsidR="00C375F7">
        <w:rPr>
          <w:sz w:val="28"/>
          <w:szCs w:val="28"/>
        </w:rPr>
        <w:t>La méthode des coûts par activités (ABC)</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6131EB83" w14:textId="625DBACC" w:rsidR="003664CB" w:rsidRDefault="004534A9">
          <w:pPr>
            <w:pStyle w:val="TM1"/>
            <w:tabs>
              <w:tab w:val="left" w:pos="1100"/>
              <w:tab w:val="right" w:leader="dot" w:pos="9062"/>
            </w:tabs>
            <w:rPr>
              <w:rFonts w:eastAsiaTheme="minorEastAsia"/>
              <w:noProof/>
              <w:lang w:eastAsia="fr-FR"/>
            </w:rPr>
          </w:pPr>
          <w:r>
            <w:fldChar w:fldCharType="begin"/>
          </w:r>
          <w:r>
            <w:instrText xml:space="preserve"> TOC \o "1-3" \h \z \u </w:instrText>
          </w:r>
          <w:r>
            <w:fldChar w:fldCharType="separate"/>
          </w:r>
          <w:hyperlink w:anchor="_Toc172481207" w:history="1">
            <w:r w:rsidR="003664CB" w:rsidRPr="00EF1BFD">
              <w:rPr>
                <w:rStyle w:val="Lienhypertexte"/>
                <w:noProof/>
              </w:rPr>
              <w:t>Partie 1</w:t>
            </w:r>
            <w:r w:rsidR="003664CB">
              <w:rPr>
                <w:rFonts w:eastAsiaTheme="minorEastAsia"/>
                <w:noProof/>
                <w:lang w:eastAsia="fr-FR"/>
              </w:rPr>
              <w:tab/>
            </w:r>
            <w:r w:rsidR="003664CB" w:rsidRPr="00EF1BFD">
              <w:rPr>
                <w:rStyle w:val="Lienhypertexte"/>
                <w:noProof/>
              </w:rPr>
              <w:t>Pourquoi la méthode par activité ?</w:t>
            </w:r>
            <w:r w:rsidR="003664CB">
              <w:rPr>
                <w:noProof/>
                <w:webHidden/>
              </w:rPr>
              <w:tab/>
            </w:r>
            <w:r w:rsidR="003664CB">
              <w:rPr>
                <w:noProof/>
                <w:webHidden/>
              </w:rPr>
              <w:fldChar w:fldCharType="begin"/>
            </w:r>
            <w:r w:rsidR="003664CB">
              <w:rPr>
                <w:noProof/>
                <w:webHidden/>
              </w:rPr>
              <w:instrText xml:space="preserve"> PAGEREF _Toc172481207 \h </w:instrText>
            </w:r>
            <w:r w:rsidR="003664CB">
              <w:rPr>
                <w:noProof/>
                <w:webHidden/>
              </w:rPr>
            </w:r>
            <w:r w:rsidR="003664CB">
              <w:rPr>
                <w:noProof/>
                <w:webHidden/>
              </w:rPr>
              <w:fldChar w:fldCharType="separate"/>
            </w:r>
            <w:r w:rsidR="003664CB">
              <w:rPr>
                <w:noProof/>
                <w:webHidden/>
              </w:rPr>
              <w:t>1</w:t>
            </w:r>
            <w:r w:rsidR="003664CB">
              <w:rPr>
                <w:noProof/>
                <w:webHidden/>
              </w:rPr>
              <w:fldChar w:fldCharType="end"/>
            </w:r>
          </w:hyperlink>
        </w:p>
        <w:p w14:paraId="5324EF8F" w14:textId="076E0B18" w:rsidR="003664CB" w:rsidRDefault="003664CB">
          <w:pPr>
            <w:pStyle w:val="TM2"/>
            <w:tabs>
              <w:tab w:val="right" w:leader="dot" w:pos="9062"/>
            </w:tabs>
            <w:rPr>
              <w:rFonts w:eastAsiaTheme="minorEastAsia"/>
              <w:noProof/>
              <w:lang w:eastAsia="fr-FR"/>
            </w:rPr>
          </w:pPr>
          <w:hyperlink w:anchor="_Toc172481208" w:history="1">
            <w:r w:rsidRPr="00EF1BFD">
              <w:rPr>
                <w:rStyle w:val="Lienhypertexte"/>
                <w:noProof/>
              </w:rPr>
              <w:t>A. Répondre aux évolutions économiques et technologiques</w:t>
            </w:r>
            <w:r>
              <w:rPr>
                <w:noProof/>
                <w:webHidden/>
              </w:rPr>
              <w:tab/>
            </w:r>
            <w:r>
              <w:rPr>
                <w:noProof/>
                <w:webHidden/>
              </w:rPr>
              <w:fldChar w:fldCharType="begin"/>
            </w:r>
            <w:r>
              <w:rPr>
                <w:noProof/>
                <w:webHidden/>
              </w:rPr>
              <w:instrText xml:space="preserve"> PAGEREF _Toc172481208 \h </w:instrText>
            </w:r>
            <w:r>
              <w:rPr>
                <w:noProof/>
                <w:webHidden/>
              </w:rPr>
            </w:r>
            <w:r>
              <w:rPr>
                <w:noProof/>
                <w:webHidden/>
              </w:rPr>
              <w:fldChar w:fldCharType="separate"/>
            </w:r>
            <w:r>
              <w:rPr>
                <w:noProof/>
                <w:webHidden/>
              </w:rPr>
              <w:t>1</w:t>
            </w:r>
            <w:r>
              <w:rPr>
                <w:noProof/>
                <w:webHidden/>
              </w:rPr>
              <w:fldChar w:fldCharType="end"/>
            </w:r>
          </w:hyperlink>
        </w:p>
        <w:p w14:paraId="4B071B2A" w14:textId="12375623" w:rsidR="003664CB" w:rsidRDefault="003664CB">
          <w:pPr>
            <w:pStyle w:val="TM2"/>
            <w:tabs>
              <w:tab w:val="right" w:leader="dot" w:pos="9062"/>
            </w:tabs>
            <w:rPr>
              <w:rFonts w:eastAsiaTheme="minorEastAsia"/>
              <w:noProof/>
              <w:lang w:eastAsia="fr-FR"/>
            </w:rPr>
          </w:pPr>
          <w:hyperlink w:anchor="_Toc172481209" w:history="1">
            <w:r w:rsidRPr="00EF1BFD">
              <w:rPr>
                <w:rStyle w:val="Lienhypertexte"/>
                <w:noProof/>
              </w:rPr>
              <w:t>B. Les évolutions organisationnelles et de structure des charges</w:t>
            </w:r>
            <w:r>
              <w:rPr>
                <w:noProof/>
                <w:webHidden/>
              </w:rPr>
              <w:tab/>
            </w:r>
            <w:r>
              <w:rPr>
                <w:noProof/>
                <w:webHidden/>
              </w:rPr>
              <w:fldChar w:fldCharType="begin"/>
            </w:r>
            <w:r>
              <w:rPr>
                <w:noProof/>
                <w:webHidden/>
              </w:rPr>
              <w:instrText xml:space="preserve"> PAGEREF _Toc172481209 \h </w:instrText>
            </w:r>
            <w:r>
              <w:rPr>
                <w:noProof/>
                <w:webHidden/>
              </w:rPr>
            </w:r>
            <w:r>
              <w:rPr>
                <w:noProof/>
                <w:webHidden/>
              </w:rPr>
              <w:fldChar w:fldCharType="separate"/>
            </w:r>
            <w:r>
              <w:rPr>
                <w:noProof/>
                <w:webHidden/>
              </w:rPr>
              <w:t>2</w:t>
            </w:r>
            <w:r>
              <w:rPr>
                <w:noProof/>
                <w:webHidden/>
              </w:rPr>
              <w:fldChar w:fldCharType="end"/>
            </w:r>
          </w:hyperlink>
        </w:p>
        <w:p w14:paraId="6AA9E868" w14:textId="4A7C518C" w:rsidR="003664CB" w:rsidRDefault="003664CB">
          <w:pPr>
            <w:pStyle w:val="TM2"/>
            <w:tabs>
              <w:tab w:val="right" w:leader="dot" w:pos="9062"/>
            </w:tabs>
            <w:rPr>
              <w:rFonts w:eastAsiaTheme="minorEastAsia"/>
              <w:noProof/>
              <w:lang w:eastAsia="fr-FR"/>
            </w:rPr>
          </w:pPr>
          <w:hyperlink w:anchor="_Toc172481210" w:history="1">
            <w:r w:rsidRPr="00EF1BFD">
              <w:rPr>
                <w:rStyle w:val="Lienhypertexte"/>
                <w:noProof/>
              </w:rPr>
              <w:t>C. La limite de l’organisation en centre de responsabilité</w:t>
            </w:r>
            <w:r>
              <w:rPr>
                <w:noProof/>
                <w:webHidden/>
              </w:rPr>
              <w:tab/>
            </w:r>
            <w:r>
              <w:rPr>
                <w:noProof/>
                <w:webHidden/>
              </w:rPr>
              <w:fldChar w:fldCharType="begin"/>
            </w:r>
            <w:r>
              <w:rPr>
                <w:noProof/>
                <w:webHidden/>
              </w:rPr>
              <w:instrText xml:space="preserve"> PAGEREF _Toc172481210 \h </w:instrText>
            </w:r>
            <w:r>
              <w:rPr>
                <w:noProof/>
                <w:webHidden/>
              </w:rPr>
            </w:r>
            <w:r>
              <w:rPr>
                <w:noProof/>
                <w:webHidden/>
              </w:rPr>
              <w:fldChar w:fldCharType="separate"/>
            </w:r>
            <w:r>
              <w:rPr>
                <w:noProof/>
                <w:webHidden/>
              </w:rPr>
              <w:t>2</w:t>
            </w:r>
            <w:r>
              <w:rPr>
                <w:noProof/>
                <w:webHidden/>
              </w:rPr>
              <w:fldChar w:fldCharType="end"/>
            </w:r>
          </w:hyperlink>
        </w:p>
        <w:p w14:paraId="1345C8EF" w14:textId="6F486BFF" w:rsidR="003664CB" w:rsidRDefault="003664CB">
          <w:pPr>
            <w:pStyle w:val="TM3"/>
            <w:tabs>
              <w:tab w:val="right" w:leader="dot" w:pos="9062"/>
            </w:tabs>
            <w:rPr>
              <w:rFonts w:eastAsiaTheme="minorEastAsia"/>
              <w:noProof/>
              <w:lang w:eastAsia="fr-FR"/>
            </w:rPr>
          </w:pPr>
          <w:hyperlink w:anchor="_Toc172481211" w:history="1">
            <w:r w:rsidRPr="00EF1BFD">
              <w:rPr>
                <w:rStyle w:val="Lienhypertexte"/>
                <w:rFonts w:eastAsia="Calibri"/>
                <w:noProof/>
              </w:rPr>
              <w:t>Exercice 1</w:t>
            </w:r>
            <w:r>
              <w:rPr>
                <w:noProof/>
                <w:webHidden/>
              </w:rPr>
              <w:tab/>
            </w:r>
            <w:r>
              <w:rPr>
                <w:noProof/>
                <w:webHidden/>
              </w:rPr>
              <w:fldChar w:fldCharType="begin"/>
            </w:r>
            <w:r>
              <w:rPr>
                <w:noProof/>
                <w:webHidden/>
              </w:rPr>
              <w:instrText xml:space="preserve"> PAGEREF _Toc172481211 \h </w:instrText>
            </w:r>
            <w:r>
              <w:rPr>
                <w:noProof/>
                <w:webHidden/>
              </w:rPr>
            </w:r>
            <w:r>
              <w:rPr>
                <w:noProof/>
                <w:webHidden/>
              </w:rPr>
              <w:fldChar w:fldCharType="separate"/>
            </w:r>
            <w:r>
              <w:rPr>
                <w:noProof/>
                <w:webHidden/>
              </w:rPr>
              <w:t>2</w:t>
            </w:r>
            <w:r>
              <w:rPr>
                <w:noProof/>
                <w:webHidden/>
              </w:rPr>
              <w:fldChar w:fldCharType="end"/>
            </w:r>
          </w:hyperlink>
        </w:p>
        <w:p w14:paraId="773A228E" w14:textId="7681D308" w:rsidR="003664CB" w:rsidRDefault="003664CB">
          <w:pPr>
            <w:pStyle w:val="TM1"/>
            <w:tabs>
              <w:tab w:val="left" w:pos="1100"/>
              <w:tab w:val="right" w:leader="dot" w:pos="9062"/>
            </w:tabs>
            <w:rPr>
              <w:rFonts w:eastAsiaTheme="minorEastAsia"/>
              <w:noProof/>
              <w:lang w:eastAsia="fr-FR"/>
            </w:rPr>
          </w:pPr>
          <w:hyperlink w:anchor="_Toc172481212" w:history="1">
            <w:r w:rsidRPr="00EF1BFD">
              <w:rPr>
                <w:rStyle w:val="Lienhypertexte"/>
                <w:noProof/>
              </w:rPr>
              <w:t xml:space="preserve">Partie 2 </w:t>
            </w:r>
            <w:r>
              <w:rPr>
                <w:rFonts w:eastAsiaTheme="minorEastAsia"/>
                <w:noProof/>
                <w:lang w:eastAsia="fr-FR"/>
              </w:rPr>
              <w:tab/>
            </w:r>
            <w:r w:rsidRPr="00EF1BFD">
              <w:rPr>
                <w:rStyle w:val="Lienhypertexte"/>
                <w:noProof/>
              </w:rPr>
              <w:t>Principes, intérêts et limites de la méthode des coûts par activités</w:t>
            </w:r>
            <w:r>
              <w:rPr>
                <w:noProof/>
                <w:webHidden/>
              </w:rPr>
              <w:tab/>
            </w:r>
            <w:r>
              <w:rPr>
                <w:noProof/>
                <w:webHidden/>
              </w:rPr>
              <w:fldChar w:fldCharType="begin"/>
            </w:r>
            <w:r>
              <w:rPr>
                <w:noProof/>
                <w:webHidden/>
              </w:rPr>
              <w:instrText xml:space="preserve"> PAGEREF _Toc172481212 \h </w:instrText>
            </w:r>
            <w:r>
              <w:rPr>
                <w:noProof/>
                <w:webHidden/>
              </w:rPr>
            </w:r>
            <w:r>
              <w:rPr>
                <w:noProof/>
                <w:webHidden/>
              </w:rPr>
              <w:fldChar w:fldCharType="separate"/>
            </w:r>
            <w:r>
              <w:rPr>
                <w:noProof/>
                <w:webHidden/>
              </w:rPr>
              <w:t>4</w:t>
            </w:r>
            <w:r>
              <w:rPr>
                <w:noProof/>
                <w:webHidden/>
              </w:rPr>
              <w:fldChar w:fldCharType="end"/>
            </w:r>
          </w:hyperlink>
        </w:p>
        <w:p w14:paraId="0C4CA876" w14:textId="0656C31C" w:rsidR="003664CB" w:rsidRDefault="003664CB">
          <w:pPr>
            <w:pStyle w:val="TM2"/>
            <w:tabs>
              <w:tab w:val="right" w:leader="dot" w:pos="9062"/>
            </w:tabs>
            <w:rPr>
              <w:rFonts w:eastAsiaTheme="minorEastAsia"/>
              <w:noProof/>
              <w:lang w:eastAsia="fr-FR"/>
            </w:rPr>
          </w:pPr>
          <w:hyperlink w:anchor="_Toc172481213" w:history="1">
            <w:r w:rsidRPr="00EF1BFD">
              <w:rPr>
                <w:rStyle w:val="Lienhypertexte"/>
                <w:noProof/>
              </w:rPr>
              <w:t>A. Principes de la méthode des coûts par activités</w:t>
            </w:r>
            <w:r>
              <w:rPr>
                <w:noProof/>
                <w:webHidden/>
              </w:rPr>
              <w:tab/>
            </w:r>
            <w:r>
              <w:rPr>
                <w:noProof/>
                <w:webHidden/>
              </w:rPr>
              <w:fldChar w:fldCharType="begin"/>
            </w:r>
            <w:r>
              <w:rPr>
                <w:noProof/>
                <w:webHidden/>
              </w:rPr>
              <w:instrText xml:space="preserve"> PAGEREF _Toc172481213 \h </w:instrText>
            </w:r>
            <w:r>
              <w:rPr>
                <w:noProof/>
                <w:webHidden/>
              </w:rPr>
            </w:r>
            <w:r>
              <w:rPr>
                <w:noProof/>
                <w:webHidden/>
              </w:rPr>
              <w:fldChar w:fldCharType="separate"/>
            </w:r>
            <w:r>
              <w:rPr>
                <w:noProof/>
                <w:webHidden/>
              </w:rPr>
              <w:t>4</w:t>
            </w:r>
            <w:r>
              <w:rPr>
                <w:noProof/>
                <w:webHidden/>
              </w:rPr>
              <w:fldChar w:fldCharType="end"/>
            </w:r>
          </w:hyperlink>
        </w:p>
        <w:p w14:paraId="73E7688B" w14:textId="545DDEE7" w:rsidR="003664CB" w:rsidRDefault="003664CB">
          <w:pPr>
            <w:pStyle w:val="TM3"/>
            <w:tabs>
              <w:tab w:val="right" w:leader="dot" w:pos="9062"/>
            </w:tabs>
            <w:rPr>
              <w:rFonts w:eastAsiaTheme="minorEastAsia"/>
              <w:noProof/>
              <w:lang w:eastAsia="fr-FR"/>
            </w:rPr>
          </w:pPr>
          <w:hyperlink w:anchor="_Toc172481214" w:history="1">
            <w:r w:rsidRPr="00EF1BFD">
              <w:rPr>
                <w:rStyle w:val="Lienhypertexte"/>
                <w:rFonts w:eastAsia="Calibri"/>
                <w:noProof/>
              </w:rPr>
              <w:t xml:space="preserve">Exercice </w:t>
            </w:r>
            <w:r w:rsidRPr="00EF1BFD">
              <w:rPr>
                <w:rStyle w:val="Lienhypertexte"/>
                <w:noProof/>
              </w:rPr>
              <w:t>2</w:t>
            </w:r>
            <w:r>
              <w:rPr>
                <w:noProof/>
                <w:webHidden/>
              </w:rPr>
              <w:tab/>
            </w:r>
            <w:r>
              <w:rPr>
                <w:noProof/>
                <w:webHidden/>
              </w:rPr>
              <w:fldChar w:fldCharType="begin"/>
            </w:r>
            <w:r>
              <w:rPr>
                <w:noProof/>
                <w:webHidden/>
              </w:rPr>
              <w:instrText xml:space="preserve"> PAGEREF _Toc172481214 \h </w:instrText>
            </w:r>
            <w:r>
              <w:rPr>
                <w:noProof/>
                <w:webHidden/>
              </w:rPr>
            </w:r>
            <w:r>
              <w:rPr>
                <w:noProof/>
                <w:webHidden/>
              </w:rPr>
              <w:fldChar w:fldCharType="separate"/>
            </w:r>
            <w:r>
              <w:rPr>
                <w:noProof/>
                <w:webHidden/>
              </w:rPr>
              <w:t>6</w:t>
            </w:r>
            <w:r>
              <w:rPr>
                <w:noProof/>
                <w:webHidden/>
              </w:rPr>
              <w:fldChar w:fldCharType="end"/>
            </w:r>
          </w:hyperlink>
        </w:p>
        <w:p w14:paraId="0FA286BF" w14:textId="3430B985" w:rsidR="003664CB" w:rsidRDefault="003664CB">
          <w:pPr>
            <w:pStyle w:val="TM2"/>
            <w:tabs>
              <w:tab w:val="right" w:leader="dot" w:pos="9062"/>
            </w:tabs>
            <w:rPr>
              <w:rFonts w:eastAsiaTheme="minorEastAsia"/>
              <w:noProof/>
              <w:lang w:eastAsia="fr-FR"/>
            </w:rPr>
          </w:pPr>
          <w:hyperlink w:anchor="_Toc172481215" w:history="1">
            <w:r w:rsidRPr="00EF1BFD">
              <w:rPr>
                <w:rStyle w:val="Lienhypertexte"/>
                <w:noProof/>
              </w:rPr>
              <w:t>B. Intérêts et limites de la méthode par activité</w:t>
            </w:r>
            <w:r>
              <w:rPr>
                <w:noProof/>
                <w:webHidden/>
              </w:rPr>
              <w:tab/>
            </w:r>
            <w:r>
              <w:rPr>
                <w:noProof/>
                <w:webHidden/>
              </w:rPr>
              <w:fldChar w:fldCharType="begin"/>
            </w:r>
            <w:r>
              <w:rPr>
                <w:noProof/>
                <w:webHidden/>
              </w:rPr>
              <w:instrText xml:space="preserve"> PAGEREF _Toc172481215 \h </w:instrText>
            </w:r>
            <w:r>
              <w:rPr>
                <w:noProof/>
                <w:webHidden/>
              </w:rPr>
            </w:r>
            <w:r>
              <w:rPr>
                <w:noProof/>
                <w:webHidden/>
              </w:rPr>
              <w:fldChar w:fldCharType="separate"/>
            </w:r>
            <w:r>
              <w:rPr>
                <w:noProof/>
                <w:webHidden/>
              </w:rPr>
              <w:t>8</w:t>
            </w:r>
            <w:r>
              <w:rPr>
                <w:noProof/>
                <w:webHidden/>
              </w:rPr>
              <w:fldChar w:fldCharType="end"/>
            </w:r>
          </w:hyperlink>
        </w:p>
        <w:p w14:paraId="691816BD" w14:textId="1DC243FB" w:rsidR="003664CB" w:rsidRDefault="003664CB">
          <w:pPr>
            <w:pStyle w:val="TM3"/>
            <w:tabs>
              <w:tab w:val="right" w:leader="dot" w:pos="9062"/>
            </w:tabs>
            <w:rPr>
              <w:rFonts w:eastAsiaTheme="minorEastAsia"/>
              <w:noProof/>
              <w:lang w:eastAsia="fr-FR"/>
            </w:rPr>
          </w:pPr>
          <w:hyperlink w:anchor="_Toc172481216" w:history="1">
            <w:r w:rsidRPr="00EF1BFD">
              <w:rPr>
                <w:rStyle w:val="Lienhypertexte"/>
                <w:noProof/>
              </w:rPr>
              <w:t>Exercice 3</w:t>
            </w:r>
            <w:r>
              <w:rPr>
                <w:noProof/>
                <w:webHidden/>
              </w:rPr>
              <w:tab/>
            </w:r>
            <w:r>
              <w:rPr>
                <w:noProof/>
                <w:webHidden/>
              </w:rPr>
              <w:fldChar w:fldCharType="begin"/>
            </w:r>
            <w:r>
              <w:rPr>
                <w:noProof/>
                <w:webHidden/>
              </w:rPr>
              <w:instrText xml:space="preserve"> PAGEREF _Toc172481216 \h </w:instrText>
            </w:r>
            <w:r>
              <w:rPr>
                <w:noProof/>
                <w:webHidden/>
              </w:rPr>
            </w:r>
            <w:r>
              <w:rPr>
                <w:noProof/>
                <w:webHidden/>
              </w:rPr>
              <w:fldChar w:fldCharType="separate"/>
            </w:r>
            <w:r>
              <w:rPr>
                <w:noProof/>
                <w:webHidden/>
              </w:rPr>
              <w:t>8</w:t>
            </w:r>
            <w:r>
              <w:rPr>
                <w:noProof/>
                <w:webHidden/>
              </w:rPr>
              <w:fldChar w:fldCharType="end"/>
            </w:r>
          </w:hyperlink>
        </w:p>
        <w:p w14:paraId="5C2D4A31" w14:textId="406D42DD" w:rsidR="003664CB" w:rsidRDefault="003664CB">
          <w:pPr>
            <w:pStyle w:val="TM3"/>
            <w:tabs>
              <w:tab w:val="right" w:leader="dot" w:pos="9062"/>
            </w:tabs>
            <w:rPr>
              <w:rFonts w:eastAsiaTheme="minorEastAsia"/>
              <w:noProof/>
              <w:lang w:eastAsia="fr-FR"/>
            </w:rPr>
          </w:pPr>
          <w:hyperlink w:anchor="_Toc172481217" w:history="1">
            <w:r w:rsidRPr="00EF1BFD">
              <w:rPr>
                <w:rStyle w:val="Lienhypertexte"/>
                <w:noProof/>
              </w:rPr>
              <w:t>Exercice 4</w:t>
            </w:r>
            <w:r>
              <w:rPr>
                <w:noProof/>
                <w:webHidden/>
              </w:rPr>
              <w:tab/>
            </w:r>
            <w:r>
              <w:rPr>
                <w:noProof/>
                <w:webHidden/>
              </w:rPr>
              <w:fldChar w:fldCharType="begin"/>
            </w:r>
            <w:r>
              <w:rPr>
                <w:noProof/>
                <w:webHidden/>
              </w:rPr>
              <w:instrText xml:space="preserve"> PAGEREF _Toc172481217 \h </w:instrText>
            </w:r>
            <w:r>
              <w:rPr>
                <w:noProof/>
                <w:webHidden/>
              </w:rPr>
            </w:r>
            <w:r>
              <w:rPr>
                <w:noProof/>
                <w:webHidden/>
              </w:rPr>
              <w:fldChar w:fldCharType="separate"/>
            </w:r>
            <w:r>
              <w:rPr>
                <w:noProof/>
                <w:webHidden/>
              </w:rPr>
              <w:t>12</w:t>
            </w:r>
            <w:r>
              <w:rPr>
                <w:noProof/>
                <w:webHidden/>
              </w:rPr>
              <w:fldChar w:fldCharType="end"/>
            </w:r>
          </w:hyperlink>
        </w:p>
        <w:p w14:paraId="6E55C8B3" w14:textId="7FCC71AD" w:rsidR="004534A9" w:rsidRDefault="004534A9">
          <w:r>
            <w:rPr>
              <w:b/>
              <w:bCs/>
            </w:rPr>
            <w:fldChar w:fldCharType="end"/>
          </w:r>
        </w:p>
      </w:sdtContent>
    </w:sdt>
    <w:p w14:paraId="51280065" w14:textId="6F6DC47A" w:rsidR="00CA6BB6" w:rsidRDefault="00CA6BB6"/>
    <w:p w14:paraId="06A401B4" w14:textId="154E2095" w:rsidR="00EE3A94" w:rsidRPr="004534A9" w:rsidRDefault="00EE3A94" w:rsidP="004534A9">
      <w:pPr>
        <w:pStyle w:val="Titre1"/>
      </w:pPr>
      <w:bookmarkStart w:id="0" w:name="_Toc172481207"/>
      <w:r w:rsidRPr="004534A9">
        <w:t>Partie 1</w:t>
      </w:r>
      <w:r w:rsidR="003B50F4" w:rsidRPr="004534A9">
        <w:tab/>
      </w:r>
      <w:r w:rsidR="00E83BB5">
        <w:t>Pourquoi la méthode par activité ?</w:t>
      </w:r>
      <w:bookmarkEnd w:id="0"/>
    </w:p>
    <w:p w14:paraId="3640CDFB" w14:textId="77777777" w:rsidR="004534A9" w:rsidRPr="004534A9" w:rsidRDefault="004534A9" w:rsidP="004534A9"/>
    <w:p w14:paraId="5FE4FC3B" w14:textId="0FF04576" w:rsidR="00E421AF" w:rsidRPr="00E421AF" w:rsidRDefault="003B50F4" w:rsidP="00E421AF">
      <w:pPr>
        <w:pStyle w:val="Titre2"/>
      </w:pPr>
      <w:bookmarkStart w:id="1" w:name="_Toc172481208"/>
      <w:r w:rsidRPr="004534A9">
        <w:t xml:space="preserve">A. </w:t>
      </w:r>
      <w:r w:rsidR="00E83BB5">
        <w:t>Répondre aux évolutions économiques et technologiques</w:t>
      </w:r>
      <w:bookmarkEnd w:id="1"/>
    </w:p>
    <w:p w14:paraId="21500C22"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 comptabilité par activité (ou ABC</w:t>
      </w:r>
      <w:bookmarkStart w:id="2" w:name="_ftnref1"/>
      <w:r w:rsidRPr="00E421AF">
        <w:rPr>
          <w:rFonts w:eastAsia="Times New Roman" w:cs="Times New Roman"/>
          <w:color w:val="000000"/>
          <w:sz w:val="20"/>
          <w:szCs w:val="20"/>
          <w:lang w:eastAsia="fr-FR"/>
        </w:rPr>
        <w:fldChar w:fldCharType="begin"/>
      </w:r>
      <w:r w:rsidRPr="00E421AF">
        <w:rPr>
          <w:rFonts w:eastAsia="Times New Roman" w:cs="Times New Roman"/>
          <w:color w:val="000000"/>
          <w:sz w:val="20"/>
          <w:szCs w:val="20"/>
          <w:lang w:eastAsia="fr-FR"/>
        </w:rPr>
        <w:instrText xml:space="preserve"> HYPERLINK "http://unt.unice.fr/aunege/Comptabilite_analytique_L2/html/lecon_07.html" \l "_ftn1" \o "" </w:instrText>
      </w:r>
      <w:r w:rsidRPr="00E421AF">
        <w:rPr>
          <w:rFonts w:eastAsia="Times New Roman" w:cs="Times New Roman"/>
          <w:color w:val="000000"/>
          <w:sz w:val="20"/>
          <w:szCs w:val="20"/>
          <w:lang w:eastAsia="fr-FR"/>
        </w:rPr>
        <w:fldChar w:fldCharType="separate"/>
      </w:r>
      <w:r w:rsidRPr="00E421AF">
        <w:rPr>
          <w:rFonts w:eastAsia="Times New Roman" w:cs="Times New Roman"/>
          <w:color w:val="5A81C3"/>
          <w:sz w:val="20"/>
          <w:szCs w:val="20"/>
          <w:u w:val="single"/>
          <w:vertAlign w:val="superscript"/>
          <w:lang w:eastAsia="fr-FR"/>
        </w:rPr>
        <w:t>]</w:t>
      </w:r>
      <w:r w:rsidRPr="00E421AF">
        <w:rPr>
          <w:rFonts w:eastAsia="Times New Roman" w:cs="Times New Roman"/>
          <w:color w:val="000000"/>
          <w:sz w:val="20"/>
          <w:szCs w:val="20"/>
          <w:lang w:eastAsia="fr-FR"/>
        </w:rPr>
        <w:fldChar w:fldCharType="end"/>
      </w:r>
      <w:bookmarkEnd w:id="2"/>
      <w:r w:rsidRPr="00E421AF">
        <w:rPr>
          <w:rFonts w:eastAsia="Times New Roman" w:cs="Times New Roman"/>
          <w:color w:val="000000"/>
          <w:sz w:val="20"/>
          <w:szCs w:val="20"/>
          <w:lang w:eastAsia="fr-FR"/>
        </w:rPr>
        <w:t> pour </w:t>
      </w:r>
      <w:r w:rsidRPr="00E421AF">
        <w:rPr>
          <w:rFonts w:eastAsia="Times New Roman" w:cs="Times New Roman"/>
          <w:i/>
          <w:iCs/>
          <w:color w:val="000000"/>
          <w:sz w:val="20"/>
          <w:szCs w:val="20"/>
          <w:lang w:eastAsia="fr-FR"/>
        </w:rPr>
        <w:t xml:space="preserve">Activity </w:t>
      </w:r>
      <w:proofErr w:type="spellStart"/>
      <w:r w:rsidRPr="00E421AF">
        <w:rPr>
          <w:rFonts w:eastAsia="Times New Roman" w:cs="Times New Roman"/>
          <w:i/>
          <w:iCs/>
          <w:color w:val="000000"/>
          <w:sz w:val="20"/>
          <w:szCs w:val="20"/>
          <w:lang w:eastAsia="fr-FR"/>
        </w:rPr>
        <w:t>Based</w:t>
      </w:r>
      <w:proofErr w:type="spellEnd"/>
      <w:r w:rsidRPr="00E421AF">
        <w:rPr>
          <w:rFonts w:eastAsia="Times New Roman" w:cs="Times New Roman"/>
          <w:i/>
          <w:iCs/>
          <w:color w:val="000000"/>
          <w:sz w:val="20"/>
          <w:szCs w:val="20"/>
          <w:lang w:eastAsia="fr-FR"/>
        </w:rPr>
        <w:t xml:space="preserve"> </w:t>
      </w:r>
      <w:proofErr w:type="spellStart"/>
      <w:r w:rsidRPr="00E421AF">
        <w:rPr>
          <w:rFonts w:eastAsia="Times New Roman" w:cs="Times New Roman"/>
          <w:i/>
          <w:iCs/>
          <w:color w:val="000000"/>
          <w:sz w:val="20"/>
          <w:szCs w:val="20"/>
          <w:lang w:eastAsia="fr-FR"/>
        </w:rPr>
        <w:t>Costing</w:t>
      </w:r>
      <w:proofErr w:type="spellEnd"/>
      <w:r w:rsidRPr="00E421AF">
        <w:rPr>
          <w:rFonts w:eastAsia="Times New Roman" w:cs="Times New Roman"/>
          <w:color w:val="000000"/>
          <w:sz w:val="20"/>
          <w:szCs w:val="20"/>
          <w:lang w:eastAsia="fr-FR"/>
        </w:rPr>
        <w:t>), à l'image de la comptabilité en coûts complets, est une méthode de calcul qui aboutit </w:t>
      </w:r>
      <w:r w:rsidRPr="00E421AF">
        <w:rPr>
          <w:rFonts w:eastAsia="Times New Roman" w:cs="Times New Roman"/>
          <w:iCs/>
          <w:color w:val="000000"/>
          <w:sz w:val="20"/>
          <w:szCs w:val="20"/>
          <w:lang w:eastAsia="fr-FR"/>
        </w:rPr>
        <w:t>au</w:t>
      </w:r>
      <w:r w:rsidRPr="00E421AF">
        <w:rPr>
          <w:rFonts w:eastAsia="Times New Roman" w:cs="Times New Roman"/>
          <w:color w:val="000000"/>
          <w:sz w:val="20"/>
          <w:szCs w:val="20"/>
          <w:lang w:eastAsia="fr-FR"/>
        </w:rPr>
        <w:t xml:space="preserve"> coût total du produit. </w:t>
      </w:r>
    </w:p>
    <w:p w14:paraId="16EE4880"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Elle en diffère cependant, par la technique et surtout par l'esprit. </w:t>
      </w:r>
    </w:p>
    <w:p w14:paraId="4E60094D" w14:textId="77777777" w:rsidR="00E83BB5" w:rsidRPr="00E421AF" w:rsidRDefault="00E83BB5" w:rsidP="00E421AF">
      <w:pPr>
        <w:spacing w:after="0" w:line="240" w:lineRule="auto"/>
        <w:jc w:val="both"/>
        <w:rPr>
          <w:rFonts w:eastAsia="Times New Roman" w:cs="Times New Roman"/>
          <w:b/>
          <w:color w:val="000000"/>
          <w:sz w:val="20"/>
          <w:szCs w:val="20"/>
          <w:lang w:eastAsia="fr-FR"/>
        </w:rPr>
      </w:pPr>
      <w:r w:rsidRPr="00E421AF">
        <w:rPr>
          <w:rFonts w:eastAsia="Times New Roman" w:cs="Times New Roman"/>
          <w:b/>
          <w:color w:val="000000"/>
          <w:sz w:val="20"/>
          <w:szCs w:val="20"/>
          <w:lang w:eastAsia="fr-FR"/>
        </w:rPr>
        <w:t>La méthode des coûts complets par centres d'analyse correspond à une logique industrielle de l'entreprise, organisée autour de la production, avec un objectif essentiellement quantitatif. La logique des unités d'œuvre est fondée sur un modèle dit « volumique », dans lequel les heures de main-d'œuvre ou heures-machines, voire le nombre de produits fabriqués ou vendus, constituent la plupart du temps la référence.</w:t>
      </w:r>
    </w:p>
    <w:p w14:paraId="5551AEA8"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La situation économique et technologique a considérablement évolué au cours des 25 dernières années, se traduisant par une </w:t>
      </w:r>
      <w:r w:rsidRPr="00E421AF">
        <w:rPr>
          <w:rFonts w:eastAsia="Times New Roman" w:cs="Times New Roman"/>
          <w:b/>
          <w:color w:val="000000"/>
          <w:sz w:val="20"/>
          <w:szCs w:val="20"/>
          <w:lang w:eastAsia="fr-FR"/>
        </w:rPr>
        <w:t>prééminence progressive de la consommation sur la production.</w:t>
      </w:r>
    </w:p>
    <w:p w14:paraId="39A63B26" w14:textId="77777777"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 Ce mouvement a eu plusieurs conséquences :</w:t>
      </w:r>
    </w:p>
    <w:p w14:paraId="3937EBA9" w14:textId="2FE4DF36" w:rsidR="00E83BB5" w:rsidRPr="00E421AF" w:rsidRDefault="00E421AF" w:rsidP="00E421AF">
      <w:pPr>
        <w:pStyle w:val="Paragraphedeliste"/>
        <w:numPr>
          <w:ilvl w:val="0"/>
          <w:numId w:val="27"/>
        </w:numPr>
        <w:spacing w:after="0" w:line="240" w:lineRule="auto"/>
        <w:ind w:left="709" w:hanging="283"/>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w:t>
      </w:r>
      <w:r w:rsidR="00E83BB5" w:rsidRPr="00E421AF">
        <w:rPr>
          <w:rFonts w:eastAsia="Times New Roman" w:cs="Times New Roman"/>
          <w:color w:val="000000"/>
          <w:sz w:val="20"/>
          <w:szCs w:val="20"/>
          <w:lang w:eastAsia="fr-FR"/>
        </w:rPr>
        <w:t xml:space="preserve"> première a été une augmentation des exigences des consommateurs en termes de qualité et de fiabilité des produits ;</w:t>
      </w:r>
    </w:p>
    <w:p w14:paraId="3158777B" w14:textId="00F5C844" w:rsidR="00E83BB5" w:rsidRPr="00E421AF" w:rsidRDefault="00E421AF" w:rsidP="00E421AF">
      <w:pPr>
        <w:pStyle w:val="Paragraphedeliste"/>
        <w:numPr>
          <w:ilvl w:val="0"/>
          <w:numId w:val="27"/>
        </w:numPr>
        <w:spacing w:after="0" w:line="240" w:lineRule="auto"/>
        <w:ind w:left="709" w:hanging="283"/>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w:t>
      </w:r>
      <w:r w:rsidR="00E83BB5" w:rsidRPr="00E421AF">
        <w:rPr>
          <w:rFonts w:eastAsia="Times New Roman" w:cs="Times New Roman"/>
          <w:color w:val="000000"/>
          <w:sz w:val="20"/>
          <w:szCs w:val="20"/>
          <w:lang w:eastAsia="fr-FR"/>
        </w:rPr>
        <w:t xml:space="preserve"> deuxième, une modification structurelle de la production, à la fois par une transformation de l'outil, requérant moins de main-d'œuvre, plus de technologie et par une souplesse accrue, apte à faire face à des changements rapides dans la consommation et/ou dans les techniques ; </w:t>
      </w:r>
    </w:p>
    <w:p w14:paraId="29EC6F4B" w14:textId="47FAFA12" w:rsidR="00E83BB5" w:rsidRPr="00E421AF" w:rsidRDefault="00E421AF" w:rsidP="00E421AF">
      <w:pPr>
        <w:pStyle w:val="Paragraphedeliste"/>
        <w:numPr>
          <w:ilvl w:val="0"/>
          <w:numId w:val="27"/>
        </w:numPr>
        <w:spacing w:after="0" w:line="240" w:lineRule="auto"/>
        <w:ind w:left="709" w:hanging="283"/>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La</w:t>
      </w:r>
      <w:r w:rsidR="00E83BB5" w:rsidRPr="00E421AF">
        <w:rPr>
          <w:rFonts w:eastAsia="Times New Roman" w:cs="Times New Roman"/>
          <w:color w:val="000000"/>
          <w:sz w:val="20"/>
          <w:szCs w:val="20"/>
          <w:lang w:eastAsia="fr-FR"/>
        </w:rPr>
        <w:t xml:space="preserve"> troisième conséquence, enfin, s'est traduite par une modification importante de la structure des coûts dans l'entreprise.</w:t>
      </w:r>
    </w:p>
    <w:p w14:paraId="6E766044" w14:textId="77777777" w:rsidR="00E83BB5" w:rsidRPr="00E421AF" w:rsidRDefault="00E83BB5" w:rsidP="00E421AF">
      <w:pPr>
        <w:pStyle w:val="Paragraphedeliste"/>
        <w:spacing w:after="0" w:line="240" w:lineRule="auto"/>
        <w:ind w:left="0"/>
        <w:jc w:val="both"/>
        <w:rPr>
          <w:rFonts w:eastAsia="Times New Roman" w:cs="Times New Roman"/>
          <w:color w:val="000000"/>
          <w:sz w:val="20"/>
          <w:szCs w:val="20"/>
          <w:lang w:eastAsia="fr-FR"/>
        </w:rPr>
      </w:pPr>
    </w:p>
    <w:p w14:paraId="4E58109B" w14:textId="13B37AB5" w:rsidR="00E83BB5" w:rsidRPr="00E421AF" w:rsidRDefault="00E83BB5" w:rsidP="00E421AF">
      <w:pPr>
        <w:spacing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lastRenderedPageBreak/>
        <w:t xml:space="preserve"> De nos jours, les entreprises diversifient de plus en plus leur production. Nous sommes passés d’une production de masse de quelques </w:t>
      </w:r>
      <w:r w:rsidR="00E421AF" w:rsidRPr="00E421AF">
        <w:rPr>
          <w:rFonts w:eastAsia="Times New Roman" w:cs="Times New Roman"/>
          <w:color w:val="000000"/>
          <w:sz w:val="20"/>
          <w:szCs w:val="20"/>
          <w:lang w:eastAsia="fr-FR"/>
        </w:rPr>
        <w:t>produits à</w:t>
      </w:r>
      <w:r w:rsidRPr="00E421AF">
        <w:rPr>
          <w:rFonts w:eastAsia="Times New Roman" w:cs="Times New Roman"/>
          <w:color w:val="000000"/>
          <w:sz w:val="20"/>
          <w:szCs w:val="20"/>
          <w:lang w:eastAsia="fr-FR"/>
        </w:rPr>
        <w:t xml:space="preserve"> une production en petite série d’une multitude de produits.</w:t>
      </w:r>
    </w:p>
    <w:p w14:paraId="2381E68C" w14:textId="0D5ABDAD" w:rsidR="00E83BB5" w:rsidRPr="00E421AF" w:rsidRDefault="00E83BB5" w:rsidP="00E421AF">
      <w:pPr>
        <w:spacing w:after="0" w:line="240" w:lineRule="auto"/>
        <w:jc w:val="both"/>
        <w:rPr>
          <w:rFonts w:eastAsia="Times New Roman" w:cs="Times New Roman"/>
          <w:b/>
          <w:color w:val="000000"/>
          <w:sz w:val="20"/>
          <w:szCs w:val="20"/>
          <w:lang w:eastAsia="fr-FR"/>
        </w:rPr>
      </w:pPr>
      <w:r w:rsidRPr="00E421AF">
        <w:rPr>
          <w:rFonts w:eastAsia="Times New Roman" w:cs="Times New Roman"/>
          <w:b/>
          <w:color w:val="000000"/>
          <w:sz w:val="20"/>
          <w:szCs w:val="20"/>
          <w:lang w:eastAsia="fr-FR"/>
        </w:rPr>
        <w:t>L'objectif de la comptabilité par activité est ainsi, de mieux prendre en compte les évolutions dans fonctionnement de la l’entreprise.</w:t>
      </w:r>
    </w:p>
    <w:p w14:paraId="6D2B3E9B" w14:textId="77777777" w:rsidR="00E83BB5" w:rsidRPr="00E421AF" w:rsidRDefault="00E83BB5" w:rsidP="00E421AF">
      <w:pPr>
        <w:spacing w:after="0" w:line="240" w:lineRule="auto"/>
        <w:jc w:val="both"/>
        <w:rPr>
          <w:rFonts w:eastAsia="Times New Roman" w:cs="Times New Roman"/>
          <w:b/>
          <w:color w:val="000000"/>
          <w:sz w:val="20"/>
          <w:szCs w:val="20"/>
          <w:lang w:eastAsia="fr-FR"/>
        </w:rPr>
      </w:pPr>
    </w:p>
    <w:p w14:paraId="6017E35C" w14:textId="63044936" w:rsidR="005451DA" w:rsidRDefault="005451DA" w:rsidP="004534A9">
      <w:pPr>
        <w:pStyle w:val="Titre2"/>
      </w:pPr>
      <w:bookmarkStart w:id="3" w:name="_Hlk108789652"/>
      <w:bookmarkStart w:id="4" w:name="_Toc172481209"/>
      <w:r>
        <w:t xml:space="preserve">B. </w:t>
      </w:r>
      <w:r w:rsidR="00E83BB5">
        <w:t>Les évolutions organisationnelles et de structure des charges</w:t>
      </w:r>
      <w:bookmarkEnd w:id="4"/>
    </w:p>
    <w:bookmarkEnd w:id="3"/>
    <w:p w14:paraId="1532F537" w14:textId="77777777" w:rsidR="00E83BB5" w:rsidRDefault="00E83BB5" w:rsidP="00E83BB5">
      <w:pPr>
        <w:spacing w:after="0" w:line="240" w:lineRule="auto"/>
        <w:jc w:val="both"/>
        <w:rPr>
          <w:rFonts w:eastAsia="Times New Roman" w:cs="Times New Roman"/>
          <w:lang w:eastAsia="fr-FR"/>
        </w:rPr>
      </w:pPr>
    </w:p>
    <w:p w14:paraId="2490D44C" w14:textId="0B7B532F" w:rsidR="00E83BB5" w:rsidRPr="00E421AF" w:rsidRDefault="00E83BB5" w:rsidP="00E83BB5">
      <w:pPr>
        <w:spacing w:after="0" w:line="240" w:lineRule="auto"/>
        <w:jc w:val="both"/>
        <w:rPr>
          <w:rFonts w:eastAsia="Times New Roman" w:cs="Times New Roman"/>
          <w:sz w:val="20"/>
          <w:szCs w:val="20"/>
          <w:lang w:eastAsia="fr-FR"/>
        </w:rPr>
      </w:pPr>
      <w:r w:rsidRPr="00E421AF">
        <w:rPr>
          <w:rFonts w:eastAsia="Times New Roman" w:cs="Times New Roman"/>
          <w:sz w:val="20"/>
          <w:szCs w:val="20"/>
          <w:lang w:eastAsia="fr-FR"/>
        </w:rPr>
        <w:t xml:space="preserve">Les systèmes de comptabilité de gestion traditionnels sont incapables de prendre en compte les modifications intervenues dans l’organisation industrielle : </w:t>
      </w:r>
    </w:p>
    <w:p w14:paraId="632D3323" w14:textId="77777777" w:rsidR="00E83BB5" w:rsidRPr="00E421AF" w:rsidRDefault="00E83BB5" w:rsidP="00E83BB5">
      <w:pPr>
        <w:pStyle w:val="Paragraphedeliste"/>
        <w:numPr>
          <w:ilvl w:val="0"/>
          <w:numId w:val="28"/>
        </w:numPr>
        <w:spacing w:after="0" w:line="240" w:lineRule="auto"/>
        <w:jc w:val="both"/>
        <w:rPr>
          <w:rFonts w:eastAsia="Times New Roman" w:cs="Times New Roman"/>
          <w:sz w:val="20"/>
          <w:szCs w:val="20"/>
          <w:lang w:eastAsia="fr-FR"/>
        </w:rPr>
      </w:pPr>
      <w:r w:rsidRPr="00E421AF">
        <w:rPr>
          <w:rFonts w:eastAsia="Times New Roman" w:cs="Times New Roman"/>
          <w:sz w:val="20"/>
          <w:szCs w:val="20"/>
          <w:lang w:eastAsia="fr-FR"/>
        </w:rPr>
        <w:t>Juste à temps</w:t>
      </w:r>
    </w:p>
    <w:p w14:paraId="580FA326" w14:textId="77777777" w:rsidR="00E83BB5" w:rsidRPr="00E421AF" w:rsidRDefault="00E83BB5" w:rsidP="00E83BB5">
      <w:pPr>
        <w:pStyle w:val="Paragraphedeliste"/>
        <w:numPr>
          <w:ilvl w:val="0"/>
          <w:numId w:val="28"/>
        </w:numPr>
        <w:spacing w:after="0" w:line="240" w:lineRule="auto"/>
        <w:jc w:val="both"/>
        <w:rPr>
          <w:rFonts w:eastAsia="Times New Roman" w:cs="Times New Roman"/>
          <w:sz w:val="20"/>
          <w:szCs w:val="20"/>
          <w:lang w:eastAsia="fr-FR"/>
        </w:rPr>
      </w:pPr>
      <w:r w:rsidRPr="00E421AF">
        <w:rPr>
          <w:rFonts w:eastAsia="Times New Roman" w:cs="Times New Roman"/>
          <w:sz w:val="20"/>
          <w:szCs w:val="20"/>
          <w:lang w:eastAsia="fr-FR"/>
        </w:rPr>
        <w:t>Contrôle de la qualité</w:t>
      </w:r>
    </w:p>
    <w:p w14:paraId="6AF2D60C" w14:textId="77777777" w:rsidR="00E83BB5" w:rsidRPr="00E421AF" w:rsidRDefault="00E83BB5" w:rsidP="00E83BB5">
      <w:pPr>
        <w:pStyle w:val="Paragraphedeliste"/>
        <w:numPr>
          <w:ilvl w:val="0"/>
          <w:numId w:val="28"/>
        </w:numPr>
        <w:spacing w:after="0" w:line="240" w:lineRule="auto"/>
        <w:jc w:val="both"/>
        <w:rPr>
          <w:rFonts w:eastAsia="Times New Roman" w:cs="Times New Roman"/>
          <w:b/>
          <w:sz w:val="20"/>
          <w:szCs w:val="20"/>
          <w:lang w:eastAsia="fr-FR"/>
        </w:rPr>
      </w:pPr>
      <w:r w:rsidRPr="00E421AF">
        <w:rPr>
          <w:rFonts w:eastAsia="Times New Roman" w:cs="Times New Roman"/>
          <w:b/>
          <w:sz w:val="20"/>
          <w:szCs w:val="20"/>
          <w:lang w:eastAsia="fr-FR"/>
        </w:rPr>
        <w:t>Passage d’une production de masse à une production en petite série</w:t>
      </w:r>
    </w:p>
    <w:p w14:paraId="010A841F" w14:textId="71F2EF89" w:rsidR="00E83BB5" w:rsidRDefault="00E83BB5" w:rsidP="00E83BB5">
      <w:pPr>
        <w:pStyle w:val="Paragraphedeliste"/>
        <w:numPr>
          <w:ilvl w:val="0"/>
          <w:numId w:val="28"/>
        </w:numPr>
        <w:spacing w:after="0" w:line="240" w:lineRule="auto"/>
        <w:jc w:val="both"/>
        <w:rPr>
          <w:rFonts w:eastAsia="Times New Roman" w:cs="Times New Roman"/>
          <w:b/>
          <w:sz w:val="20"/>
          <w:szCs w:val="20"/>
          <w:lang w:eastAsia="fr-FR"/>
        </w:rPr>
      </w:pPr>
      <w:r w:rsidRPr="00E421AF">
        <w:rPr>
          <w:rFonts w:eastAsia="Times New Roman" w:cs="Times New Roman"/>
          <w:b/>
          <w:sz w:val="20"/>
          <w:szCs w:val="20"/>
          <w:lang w:eastAsia="fr-FR"/>
        </w:rPr>
        <w:t>Les charges indirectes deviennent prédominantes</w:t>
      </w:r>
    </w:p>
    <w:p w14:paraId="0FDC4386" w14:textId="77777777" w:rsidR="00F615D0" w:rsidRPr="00E421AF" w:rsidRDefault="00F615D0" w:rsidP="00F615D0">
      <w:pPr>
        <w:pStyle w:val="Paragraphedeliste"/>
        <w:spacing w:after="0" w:line="240" w:lineRule="auto"/>
        <w:ind w:left="2130"/>
        <w:jc w:val="both"/>
        <w:rPr>
          <w:rFonts w:eastAsia="Times New Roman" w:cs="Times New Roman"/>
          <w:b/>
          <w:sz w:val="20"/>
          <w:szCs w:val="20"/>
          <w:lang w:eastAsia="fr-FR"/>
        </w:rPr>
      </w:pPr>
    </w:p>
    <w:p w14:paraId="6D74FB7C" w14:textId="77ED9DDA" w:rsidR="00FD4124" w:rsidRPr="00E421AF" w:rsidRDefault="004534A9" w:rsidP="00FD4124">
      <w:pPr>
        <w:pStyle w:val="Titre2"/>
        <w:rPr>
          <w:sz w:val="20"/>
          <w:szCs w:val="20"/>
        </w:rPr>
      </w:pPr>
      <w:bookmarkStart w:id="5" w:name="_Toc172481210"/>
      <w:r w:rsidRPr="00E421AF">
        <w:rPr>
          <w:sz w:val="20"/>
          <w:szCs w:val="20"/>
        </w:rPr>
        <w:t>C. L</w:t>
      </w:r>
      <w:r w:rsidR="00E83BB5" w:rsidRPr="00E421AF">
        <w:rPr>
          <w:sz w:val="20"/>
          <w:szCs w:val="20"/>
        </w:rPr>
        <w:t>a limite de l’organisation en centre de responsabilité</w:t>
      </w:r>
      <w:bookmarkEnd w:id="5"/>
    </w:p>
    <w:p w14:paraId="321671FD" w14:textId="77777777" w:rsidR="00E83BB5" w:rsidRPr="00E421AF" w:rsidRDefault="00E83BB5" w:rsidP="00E83BB5">
      <w:pPr>
        <w:spacing w:before="240"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 xml:space="preserve">La méthode des centres d’analyses est calquée sur des centres de responsabilité et non sur les activités de l’entreprise (conception, fabrication et distribution…) véritablement à l'origine du produit. </w:t>
      </w:r>
    </w:p>
    <w:p w14:paraId="221FD399" w14:textId="77777777" w:rsidR="00E83BB5" w:rsidRPr="00E421AF" w:rsidRDefault="00E83BB5" w:rsidP="00E83BB5">
      <w:pPr>
        <w:spacing w:before="240" w:after="0" w:line="240" w:lineRule="auto"/>
        <w:jc w:val="both"/>
        <w:rPr>
          <w:rFonts w:eastAsia="Times New Roman" w:cs="Times New Roman"/>
          <w:color w:val="000000"/>
          <w:sz w:val="20"/>
          <w:szCs w:val="20"/>
          <w:lang w:eastAsia="fr-FR"/>
        </w:rPr>
      </w:pPr>
      <w:r w:rsidRPr="00E421AF">
        <w:rPr>
          <w:rFonts w:eastAsia="Times New Roman" w:cs="Times New Roman"/>
          <w:color w:val="000000"/>
          <w:sz w:val="20"/>
          <w:szCs w:val="20"/>
          <w:lang w:eastAsia="fr-FR"/>
        </w:rPr>
        <w:t>Les calculs de rentabilité sont établis sur la base du coût de revient complet du produit, alors même que son calcul ne fait que résulter d'une convention de répartition des charges indirectes entre les différents centres de responsabilités, </w:t>
      </w:r>
      <w:r w:rsidRPr="00E421AF">
        <w:rPr>
          <w:rFonts w:eastAsia="Times New Roman" w:cs="Times New Roman"/>
          <w:i/>
          <w:iCs/>
          <w:color w:val="000000"/>
          <w:sz w:val="20"/>
          <w:szCs w:val="20"/>
          <w:lang w:eastAsia="fr-FR"/>
        </w:rPr>
        <w:t>via</w:t>
      </w:r>
      <w:r w:rsidRPr="00E421AF">
        <w:rPr>
          <w:rFonts w:eastAsia="Times New Roman" w:cs="Times New Roman"/>
          <w:color w:val="000000"/>
          <w:sz w:val="20"/>
          <w:szCs w:val="20"/>
          <w:lang w:eastAsia="fr-FR"/>
        </w:rPr>
        <w:t> des clés de répartition. La marge dégagée sur le produit peut donc s'avérer totalement erronée.</w:t>
      </w:r>
    </w:p>
    <w:p w14:paraId="3A056282" w14:textId="77777777" w:rsidR="00E83BB5" w:rsidRPr="00E421AF" w:rsidRDefault="00E83BB5" w:rsidP="00E83BB5">
      <w:pPr>
        <w:tabs>
          <w:tab w:val="left" w:pos="6120"/>
        </w:tabs>
        <w:spacing w:after="0" w:line="240" w:lineRule="auto"/>
        <w:jc w:val="both"/>
        <w:rPr>
          <w:rFonts w:ascii="MS Gothic" w:eastAsia="MS Gothic" w:hAnsi="MS Gothic" w:cs="MS Gothic"/>
          <w:color w:val="000000"/>
          <w:sz w:val="20"/>
          <w:szCs w:val="20"/>
          <w:lang w:eastAsia="fr-FR"/>
        </w:rPr>
      </w:pPr>
    </w:p>
    <w:p w14:paraId="7BA0EB77" w14:textId="77777777" w:rsidR="00E83BB5" w:rsidRPr="00E421AF" w:rsidRDefault="00E83BB5" w:rsidP="00E83BB5">
      <w:pPr>
        <w:tabs>
          <w:tab w:val="left" w:pos="6120"/>
        </w:tabs>
        <w:spacing w:after="120" w:line="240" w:lineRule="auto"/>
        <w:jc w:val="both"/>
        <w:rPr>
          <w:rFonts w:eastAsia="Times New Roman" w:cs="Times New Roman"/>
          <w:sz w:val="20"/>
          <w:szCs w:val="20"/>
          <w:lang w:eastAsia="fr-FR"/>
        </w:rPr>
      </w:pPr>
      <w:r w:rsidRPr="00E421AF">
        <w:rPr>
          <w:rFonts w:eastAsia="Times New Roman" w:cs="Times New Roman"/>
          <w:b/>
          <w:sz w:val="20"/>
          <w:szCs w:val="20"/>
          <w:lang w:eastAsia="fr-FR"/>
        </w:rPr>
        <w:t>De plus un centre de responsabilité ne gère pas qu'une seule activité :</w:t>
      </w:r>
      <w:r w:rsidRPr="00E421AF">
        <w:rPr>
          <w:rFonts w:eastAsia="Times New Roman" w:cs="Times New Roman"/>
          <w:sz w:val="20"/>
          <w:szCs w:val="20"/>
          <w:lang w:eastAsia="fr-FR"/>
        </w:rPr>
        <w:t xml:space="preserve"> produire implique des coûts d'organisation de la production, tels que la planification, la gestion de la qualité, l'entretien des machines, etc. de telle sorte que le coût d'un produit estimé à partir des charges pesant sur un centre d'analyse contient des coûts très hétérogènes qui n'ont pas forcément de lien avéré avec le produit. </w:t>
      </w:r>
    </w:p>
    <w:p w14:paraId="060CD009" w14:textId="173A7EA0" w:rsidR="00F615D0" w:rsidRPr="00F228AA" w:rsidRDefault="00F615D0" w:rsidP="00153503">
      <w:pPr>
        <w:pStyle w:val="Titre3"/>
        <w:rPr>
          <w:rFonts w:eastAsia="Calibri"/>
        </w:rPr>
      </w:pPr>
      <w:bookmarkStart w:id="6" w:name="_Toc172481211"/>
      <w:bookmarkStart w:id="7" w:name="_GoBack"/>
      <w:bookmarkEnd w:id="7"/>
      <w:r w:rsidRPr="00F228AA">
        <w:rPr>
          <w:rFonts w:eastAsia="Calibri"/>
        </w:rPr>
        <w:t xml:space="preserve">Exercice </w:t>
      </w:r>
      <w:r w:rsidR="009B334F">
        <w:rPr>
          <w:rFonts w:eastAsia="Calibri"/>
        </w:rPr>
        <w:t>1</w:t>
      </w:r>
      <w:bookmarkEnd w:id="6"/>
      <w:r w:rsidRPr="00F228AA">
        <w:rPr>
          <w:rFonts w:eastAsia="Calibri"/>
        </w:rPr>
        <w:t> </w:t>
      </w:r>
    </w:p>
    <w:p w14:paraId="6BBF5C66" w14:textId="5D2CE3F2" w:rsidR="00F615D0" w:rsidRDefault="00F615D0" w:rsidP="00E83BB5">
      <w:pPr>
        <w:rPr>
          <w:sz w:val="20"/>
          <w:szCs w:val="20"/>
        </w:rPr>
      </w:pPr>
      <w:r>
        <w:rPr>
          <w:sz w:val="20"/>
          <w:szCs w:val="20"/>
        </w:rPr>
        <w:t xml:space="preserve">Une société fabrique deux produits.  Les charges indirectes concernent uniquement </w:t>
      </w:r>
      <w:r w:rsidR="00153503">
        <w:rPr>
          <w:sz w:val="20"/>
          <w:szCs w:val="20"/>
        </w:rPr>
        <w:t>le centre « Production »</w:t>
      </w:r>
      <w:r>
        <w:rPr>
          <w:sz w:val="20"/>
          <w:szCs w:val="20"/>
        </w:rPr>
        <w:t xml:space="preserve"> des deux produits. Les volumes de production sont les suivants :</w:t>
      </w:r>
    </w:p>
    <w:tbl>
      <w:tblPr>
        <w:tblStyle w:val="Grilledutableau"/>
        <w:tblW w:w="0" w:type="auto"/>
        <w:tblLook w:val="04A0" w:firstRow="1" w:lastRow="0" w:firstColumn="1" w:lastColumn="0" w:noHBand="0" w:noVBand="1"/>
      </w:tblPr>
      <w:tblGrid>
        <w:gridCol w:w="1413"/>
        <w:gridCol w:w="2126"/>
      </w:tblGrid>
      <w:tr w:rsidR="00F615D0" w14:paraId="7FD07D2C" w14:textId="77777777" w:rsidTr="00F615D0">
        <w:tc>
          <w:tcPr>
            <w:tcW w:w="1413" w:type="dxa"/>
          </w:tcPr>
          <w:p w14:paraId="7242D229" w14:textId="6721FF7A" w:rsidR="00F615D0" w:rsidRDefault="00F615D0" w:rsidP="00F615D0">
            <w:pPr>
              <w:jc w:val="center"/>
              <w:rPr>
                <w:sz w:val="20"/>
                <w:szCs w:val="20"/>
              </w:rPr>
            </w:pPr>
            <w:r>
              <w:rPr>
                <w:sz w:val="20"/>
                <w:szCs w:val="20"/>
              </w:rPr>
              <w:t>Produits</w:t>
            </w:r>
          </w:p>
        </w:tc>
        <w:tc>
          <w:tcPr>
            <w:tcW w:w="2126" w:type="dxa"/>
          </w:tcPr>
          <w:p w14:paraId="0885606A" w14:textId="156F58C0" w:rsidR="00F615D0" w:rsidRDefault="00F615D0" w:rsidP="00F615D0">
            <w:pPr>
              <w:jc w:val="center"/>
              <w:rPr>
                <w:sz w:val="20"/>
                <w:szCs w:val="20"/>
              </w:rPr>
            </w:pPr>
            <w:r>
              <w:rPr>
                <w:sz w:val="20"/>
                <w:szCs w:val="20"/>
              </w:rPr>
              <w:t>Volume de production</w:t>
            </w:r>
          </w:p>
        </w:tc>
      </w:tr>
      <w:tr w:rsidR="00F615D0" w14:paraId="7CC43CCD" w14:textId="77777777" w:rsidTr="00F615D0">
        <w:tc>
          <w:tcPr>
            <w:tcW w:w="1413" w:type="dxa"/>
          </w:tcPr>
          <w:p w14:paraId="7C5F09CD" w14:textId="50753BC5" w:rsidR="00F615D0" w:rsidRDefault="00F615D0" w:rsidP="00F615D0">
            <w:pPr>
              <w:jc w:val="center"/>
              <w:rPr>
                <w:sz w:val="20"/>
                <w:szCs w:val="20"/>
              </w:rPr>
            </w:pPr>
            <w:r>
              <w:rPr>
                <w:sz w:val="20"/>
                <w:szCs w:val="20"/>
              </w:rPr>
              <w:t>P1</w:t>
            </w:r>
          </w:p>
        </w:tc>
        <w:tc>
          <w:tcPr>
            <w:tcW w:w="2126" w:type="dxa"/>
          </w:tcPr>
          <w:p w14:paraId="6507F163" w14:textId="537CF033" w:rsidR="00F615D0" w:rsidRDefault="00F615D0" w:rsidP="00F615D0">
            <w:pPr>
              <w:jc w:val="center"/>
              <w:rPr>
                <w:sz w:val="20"/>
                <w:szCs w:val="20"/>
              </w:rPr>
            </w:pPr>
            <w:r>
              <w:rPr>
                <w:sz w:val="20"/>
                <w:szCs w:val="20"/>
              </w:rPr>
              <w:t>8000</w:t>
            </w:r>
          </w:p>
        </w:tc>
      </w:tr>
      <w:tr w:rsidR="00F615D0" w14:paraId="5B531B5D" w14:textId="77777777" w:rsidTr="00F615D0">
        <w:tc>
          <w:tcPr>
            <w:tcW w:w="1413" w:type="dxa"/>
          </w:tcPr>
          <w:p w14:paraId="0F5D7C83" w14:textId="3525F8F7" w:rsidR="00F615D0" w:rsidRDefault="00F615D0" w:rsidP="00F615D0">
            <w:pPr>
              <w:jc w:val="center"/>
              <w:rPr>
                <w:sz w:val="20"/>
                <w:szCs w:val="20"/>
              </w:rPr>
            </w:pPr>
            <w:r>
              <w:rPr>
                <w:sz w:val="20"/>
                <w:szCs w:val="20"/>
              </w:rPr>
              <w:t>P2</w:t>
            </w:r>
          </w:p>
        </w:tc>
        <w:tc>
          <w:tcPr>
            <w:tcW w:w="2126" w:type="dxa"/>
          </w:tcPr>
          <w:p w14:paraId="107E60C5" w14:textId="598FED59" w:rsidR="00F615D0" w:rsidRDefault="00F615D0" w:rsidP="00F615D0">
            <w:pPr>
              <w:jc w:val="center"/>
              <w:rPr>
                <w:sz w:val="20"/>
                <w:szCs w:val="20"/>
              </w:rPr>
            </w:pPr>
            <w:r>
              <w:rPr>
                <w:sz w:val="20"/>
                <w:szCs w:val="20"/>
              </w:rPr>
              <w:t>2000</w:t>
            </w:r>
          </w:p>
        </w:tc>
      </w:tr>
    </w:tbl>
    <w:p w14:paraId="530F5CF9" w14:textId="6670C8D7" w:rsidR="00F615D0" w:rsidRDefault="00F615D0" w:rsidP="00E83BB5">
      <w:pPr>
        <w:rPr>
          <w:sz w:val="20"/>
          <w:szCs w:val="20"/>
        </w:rPr>
      </w:pPr>
      <w:r>
        <w:rPr>
          <w:sz w:val="20"/>
          <w:szCs w:val="20"/>
        </w:rPr>
        <w:t>Le montant des charges indirectes de production est de 16</w:t>
      </w:r>
      <w:r w:rsidR="00AA0A7B">
        <w:rPr>
          <w:sz w:val="20"/>
          <w:szCs w:val="20"/>
        </w:rPr>
        <w:t>3</w:t>
      </w:r>
      <w:r>
        <w:rPr>
          <w:sz w:val="20"/>
          <w:szCs w:val="20"/>
        </w:rPr>
        <w:t>000€.</w:t>
      </w:r>
    </w:p>
    <w:p w14:paraId="02C328CE" w14:textId="0717D566" w:rsidR="00F615D0" w:rsidRDefault="00F615D0" w:rsidP="00E83BB5">
      <w:pPr>
        <w:rPr>
          <w:sz w:val="20"/>
          <w:szCs w:val="20"/>
        </w:rPr>
      </w:pPr>
      <w:r>
        <w:rPr>
          <w:sz w:val="20"/>
          <w:szCs w:val="20"/>
        </w:rPr>
        <w:t xml:space="preserve">Les charges directes de production sont de : </w:t>
      </w:r>
    </w:p>
    <w:p w14:paraId="38625E81" w14:textId="57E722AE" w:rsidR="00F615D0" w:rsidRDefault="00F615D0" w:rsidP="00F615D0">
      <w:pPr>
        <w:pStyle w:val="Paragraphedeliste"/>
        <w:numPr>
          <w:ilvl w:val="0"/>
          <w:numId w:val="34"/>
        </w:numPr>
        <w:rPr>
          <w:sz w:val="20"/>
          <w:szCs w:val="20"/>
        </w:rPr>
      </w:pPr>
      <w:r>
        <w:rPr>
          <w:sz w:val="20"/>
          <w:szCs w:val="20"/>
        </w:rPr>
        <w:t>3€ par produit P1</w:t>
      </w:r>
    </w:p>
    <w:p w14:paraId="592A58E2" w14:textId="01F5EA7C" w:rsidR="00F615D0" w:rsidRDefault="00F615D0" w:rsidP="00F615D0">
      <w:pPr>
        <w:pStyle w:val="Paragraphedeliste"/>
        <w:numPr>
          <w:ilvl w:val="0"/>
          <w:numId w:val="34"/>
        </w:numPr>
        <w:rPr>
          <w:sz w:val="20"/>
          <w:szCs w:val="20"/>
        </w:rPr>
      </w:pPr>
      <w:r>
        <w:rPr>
          <w:sz w:val="20"/>
          <w:szCs w:val="20"/>
        </w:rPr>
        <w:t>7€ par produit P2</w:t>
      </w:r>
    </w:p>
    <w:p w14:paraId="17E9B638" w14:textId="54887C7D" w:rsidR="00F615D0" w:rsidRDefault="00F615D0" w:rsidP="00F615D0">
      <w:pPr>
        <w:rPr>
          <w:sz w:val="20"/>
          <w:szCs w:val="20"/>
        </w:rPr>
      </w:pPr>
      <w:r>
        <w:rPr>
          <w:sz w:val="20"/>
          <w:szCs w:val="20"/>
        </w:rPr>
        <w:t>Dans un premier temps, il a été décidé de répartir les charges indirectes de production en fonction du volume de production de chaque produit.</w:t>
      </w:r>
    </w:p>
    <w:p w14:paraId="5ED66478" w14:textId="7ECE44F1" w:rsidR="00F615D0" w:rsidRPr="009B334F" w:rsidRDefault="00F615D0" w:rsidP="009B334F">
      <w:pPr>
        <w:pStyle w:val="Paragraphedeliste"/>
        <w:numPr>
          <w:ilvl w:val="0"/>
          <w:numId w:val="44"/>
        </w:numPr>
        <w:rPr>
          <w:sz w:val="20"/>
          <w:szCs w:val="20"/>
        </w:rPr>
      </w:pPr>
      <w:r w:rsidRPr="009B334F">
        <w:rPr>
          <w:sz w:val="20"/>
          <w:szCs w:val="20"/>
        </w:rPr>
        <w:t>Déterminez le coût de production unitaire de chaque produit (P1, P2)</w:t>
      </w:r>
    </w:p>
    <w:tbl>
      <w:tblPr>
        <w:tblStyle w:val="Grilledutableau"/>
        <w:tblW w:w="0" w:type="auto"/>
        <w:tblLook w:val="04A0" w:firstRow="1" w:lastRow="0" w:firstColumn="1" w:lastColumn="0" w:noHBand="0" w:noVBand="1"/>
      </w:tblPr>
      <w:tblGrid>
        <w:gridCol w:w="2272"/>
        <w:gridCol w:w="906"/>
        <w:gridCol w:w="1471"/>
        <w:gridCol w:w="1120"/>
        <w:gridCol w:w="854"/>
        <w:gridCol w:w="1385"/>
        <w:gridCol w:w="1054"/>
      </w:tblGrid>
      <w:tr w:rsidR="009B334F" w:rsidRPr="009B334F" w14:paraId="401C460D" w14:textId="77777777" w:rsidTr="009B334F">
        <w:trPr>
          <w:trHeight w:val="288"/>
        </w:trPr>
        <w:tc>
          <w:tcPr>
            <w:tcW w:w="3040" w:type="dxa"/>
            <w:noWrap/>
            <w:hideMark/>
          </w:tcPr>
          <w:p w14:paraId="15323B74" w14:textId="77777777" w:rsidR="009B334F" w:rsidRPr="009B334F" w:rsidRDefault="009B334F">
            <w:pPr>
              <w:rPr>
                <w:sz w:val="20"/>
                <w:szCs w:val="20"/>
              </w:rPr>
            </w:pPr>
            <w:r w:rsidRPr="009B334F">
              <w:rPr>
                <w:sz w:val="20"/>
                <w:szCs w:val="20"/>
              </w:rPr>
              <w:t> </w:t>
            </w:r>
          </w:p>
        </w:tc>
        <w:tc>
          <w:tcPr>
            <w:tcW w:w="4561" w:type="dxa"/>
            <w:gridSpan w:val="3"/>
            <w:noWrap/>
            <w:hideMark/>
          </w:tcPr>
          <w:p w14:paraId="431F9C85" w14:textId="77777777" w:rsidR="009B334F" w:rsidRPr="009B334F" w:rsidRDefault="009B334F" w:rsidP="009B334F">
            <w:pPr>
              <w:jc w:val="center"/>
              <w:rPr>
                <w:b/>
                <w:bCs/>
                <w:sz w:val="20"/>
                <w:szCs w:val="20"/>
              </w:rPr>
            </w:pPr>
            <w:r w:rsidRPr="009B334F">
              <w:rPr>
                <w:b/>
                <w:bCs/>
                <w:sz w:val="20"/>
                <w:szCs w:val="20"/>
              </w:rPr>
              <w:t>P1</w:t>
            </w:r>
          </w:p>
        </w:tc>
        <w:tc>
          <w:tcPr>
            <w:tcW w:w="4280" w:type="dxa"/>
            <w:gridSpan w:val="3"/>
            <w:noWrap/>
            <w:hideMark/>
          </w:tcPr>
          <w:p w14:paraId="2EC469D1" w14:textId="77777777" w:rsidR="009B334F" w:rsidRPr="009B334F" w:rsidRDefault="009B334F" w:rsidP="009B334F">
            <w:pPr>
              <w:jc w:val="center"/>
              <w:rPr>
                <w:b/>
                <w:bCs/>
                <w:sz w:val="20"/>
                <w:szCs w:val="20"/>
              </w:rPr>
            </w:pPr>
            <w:r w:rsidRPr="009B334F">
              <w:rPr>
                <w:b/>
                <w:bCs/>
                <w:sz w:val="20"/>
                <w:szCs w:val="20"/>
              </w:rPr>
              <w:t>P2</w:t>
            </w:r>
          </w:p>
        </w:tc>
      </w:tr>
      <w:tr w:rsidR="009B334F" w:rsidRPr="009B334F" w14:paraId="5BB10AE5" w14:textId="77777777" w:rsidTr="009B334F">
        <w:trPr>
          <w:trHeight w:val="288"/>
        </w:trPr>
        <w:tc>
          <w:tcPr>
            <w:tcW w:w="3040" w:type="dxa"/>
            <w:noWrap/>
            <w:hideMark/>
          </w:tcPr>
          <w:p w14:paraId="17B8335F" w14:textId="77777777" w:rsidR="009B334F" w:rsidRPr="009B334F" w:rsidRDefault="009B334F">
            <w:pPr>
              <w:rPr>
                <w:sz w:val="20"/>
                <w:szCs w:val="20"/>
              </w:rPr>
            </w:pPr>
            <w:r w:rsidRPr="009B334F">
              <w:rPr>
                <w:sz w:val="20"/>
                <w:szCs w:val="20"/>
              </w:rPr>
              <w:t> </w:t>
            </w:r>
          </w:p>
        </w:tc>
        <w:tc>
          <w:tcPr>
            <w:tcW w:w="1164" w:type="dxa"/>
            <w:noWrap/>
            <w:hideMark/>
          </w:tcPr>
          <w:p w14:paraId="10978467" w14:textId="77777777" w:rsidR="009B334F" w:rsidRPr="009B334F" w:rsidRDefault="009B334F" w:rsidP="009B334F">
            <w:pPr>
              <w:jc w:val="center"/>
              <w:rPr>
                <w:sz w:val="20"/>
                <w:szCs w:val="20"/>
              </w:rPr>
            </w:pPr>
            <w:r w:rsidRPr="009B334F">
              <w:rPr>
                <w:sz w:val="20"/>
                <w:szCs w:val="20"/>
              </w:rPr>
              <w:t>Q</w:t>
            </w:r>
          </w:p>
        </w:tc>
        <w:tc>
          <w:tcPr>
            <w:tcW w:w="1940" w:type="dxa"/>
            <w:noWrap/>
            <w:hideMark/>
          </w:tcPr>
          <w:p w14:paraId="1FBF226F" w14:textId="77777777" w:rsidR="009B334F" w:rsidRPr="009B334F" w:rsidRDefault="009B334F" w:rsidP="009B334F">
            <w:pPr>
              <w:jc w:val="center"/>
              <w:rPr>
                <w:sz w:val="20"/>
                <w:szCs w:val="20"/>
              </w:rPr>
            </w:pPr>
            <w:r w:rsidRPr="009B334F">
              <w:rPr>
                <w:sz w:val="20"/>
                <w:szCs w:val="20"/>
              </w:rPr>
              <w:t>PU</w:t>
            </w:r>
          </w:p>
        </w:tc>
        <w:tc>
          <w:tcPr>
            <w:tcW w:w="1457" w:type="dxa"/>
            <w:noWrap/>
            <w:hideMark/>
          </w:tcPr>
          <w:p w14:paraId="0298CCF3" w14:textId="77777777" w:rsidR="009B334F" w:rsidRPr="009B334F" w:rsidRDefault="009B334F" w:rsidP="009B334F">
            <w:pPr>
              <w:jc w:val="center"/>
              <w:rPr>
                <w:sz w:val="20"/>
                <w:szCs w:val="20"/>
              </w:rPr>
            </w:pPr>
            <w:r w:rsidRPr="009B334F">
              <w:rPr>
                <w:sz w:val="20"/>
                <w:szCs w:val="20"/>
              </w:rPr>
              <w:t>M</w:t>
            </w:r>
          </w:p>
        </w:tc>
        <w:tc>
          <w:tcPr>
            <w:tcW w:w="1092" w:type="dxa"/>
            <w:noWrap/>
            <w:hideMark/>
          </w:tcPr>
          <w:p w14:paraId="3AFB4AD6" w14:textId="77777777" w:rsidR="009B334F" w:rsidRPr="009B334F" w:rsidRDefault="009B334F" w:rsidP="009B334F">
            <w:pPr>
              <w:jc w:val="center"/>
              <w:rPr>
                <w:sz w:val="20"/>
                <w:szCs w:val="20"/>
              </w:rPr>
            </w:pPr>
            <w:r w:rsidRPr="009B334F">
              <w:rPr>
                <w:sz w:val="20"/>
                <w:szCs w:val="20"/>
              </w:rPr>
              <w:t>Q</w:t>
            </w:r>
          </w:p>
        </w:tc>
        <w:tc>
          <w:tcPr>
            <w:tcW w:w="1821" w:type="dxa"/>
            <w:noWrap/>
            <w:hideMark/>
          </w:tcPr>
          <w:p w14:paraId="5572D54D" w14:textId="77777777" w:rsidR="009B334F" w:rsidRPr="009B334F" w:rsidRDefault="009B334F" w:rsidP="009B334F">
            <w:pPr>
              <w:jc w:val="center"/>
              <w:rPr>
                <w:sz w:val="20"/>
                <w:szCs w:val="20"/>
              </w:rPr>
            </w:pPr>
            <w:r w:rsidRPr="009B334F">
              <w:rPr>
                <w:sz w:val="20"/>
                <w:szCs w:val="20"/>
              </w:rPr>
              <w:t>PU</w:t>
            </w:r>
          </w:p>
        </w:tc>
        <w:tc>
          <w:tcPr>
            <w:tcW w:w="1367" w:type="dxa"/>
            <w:noWrap/>
            <w:hideMark/>
          </w:tcPr>
          <w:p w14:paraId="316DC87C" w14:textId="77777777" w:rsidR="009B334F" w:rsidRPr="009B334F" w:rsidRDefault="009B334F" w:rsidP="009B334F">
            <w:pPr>
              <w:jc w:val="center"/>
              <w:rPr>
                <w:sz w:val="20"/>
                <w:szCs w:val="20"/>
              </w:rPr>
            </w:pPr>
            <w:r w:rsidRPr="009B334F">
              <w:rPr>
                <w:sz w:val="20"/>
                <w:szCs w:val="20"/>
              </w:rPr>
              <w:t>M</w:t>
            </w:r>
          </w:p>
        </w:tc>
      </w:tr>
      <w:tr w:rsidR="009B334F" w:rsidRPr="009B334F" w14:paraId="3EE161BD" w14:textId="77777777" w:rsidTr="009B334F">
        <w:trPr>
          <w:trHeight w:val="288"/>
        </w:trPr>
        <w:tc>
          <w:tcPr>
            <w:tcW w:w="3040" w:type="dxa"/>
            <w:noWrap/>
            <w:hideMark/>
          </w:tcPr>
          <w:p w14:paraId="31FBE8D4" w14:textId="77777777" w:rsidR="009B334F" w:rsidRPr="009B334F" w:rsidRDefault="009B334F">
            <w:pPr>
              <w:rPr>
                <w:sz w:val="20"/>
                <w:szCs w:val="20"/>
              </w:rPr>
            </w:pPr>
            <w:r w:rsidRPr="009B334F">
              <w:rPr>
                <w:sz w:val="20"/>
                <w:szCs w:val="20"/>
              </w:rPr>
              <w:t>Charges directes</w:t>
            </w:r>
          </w:p>
        </w:tc>
        <w:tc>
          <w:tcPr>
            <w:tcW w:w="1164" w:type="dxa"/>
            <w:noWrap/>
            <w:hideMark/>
          </w:tcPr>
          <w:p w14:paraId="281FED9A" w14:textId="77777777" w:rsidR="009B334F" w:rsidRPr="009B334F" w:rsidRDefault="009B334F">
            <w:pPr>
              <w:rPr>
                <w:sz w:val="20"/>
                <w:szCs w:val="20"/>
              </w:rPr>
            </w:pPr>
            <w:r w:rsidRPr="009B334F">
              <w:rPr>
                <w:sz w:val="20"/>
                <w:szCs w:val="20"/>
              </w:rPr>
              <w:t> </w:t>
            </w:r>
          </w:p>
        </w:tc>
        <w:tc>
          <w:tcPr>
            <w:tcW w:w="1940" w:type="dxa"/>
            <w:noWrap/>
            <w:hideMark/>
          </w:tcPr>
          <w:p w14:paraId="6BEAE597" w14:textId="77777777" w:rsidR="009B334F" w:rsidRPr="009B334F" w:rsidRDefault="009B334F">
            <w:pPr>
              <w:rPr>
                <w:sz w:val="20"/>
                <w:szCs w:val="20"/>
              </w:rPr>
            </w:pPr>
            <w:r w:rsidRPr="009B334F">
              <w:rPr>
                <w:sz w:val="20"/>
                <w:szCs w:val="20"/>
              </w:rPr>
              <w:t> </w:t>
            </w:r>
          </w:p>
        </w:tc>
        <w:tc>
          <w:tcPr>
            <w:tcW w:w="1457" w:type="dxa"/>
            <w:noWrap/>
            <w:hideMark/>
          </w:tcPr>
          <w:p w14:paraId="2D76B7FC" w14:textId="77777777" w:rsidR="009B334F" w:rsidRPr="009B334F" w:rsidRDefault="009B334F">
            <w:pPr>
              <w:rPr>
                <w:sz w:val="20"/>
                <w:szCs w:val="20"/>
              </w:rPr>
            </w:pPr>
            <w:r w:rsidRPr="009B334F">
              <w:rPr>
                <w:sz w:val="20"/>
                <w:szCs w:val="20"/>
              </w:rPr>
              <w:t> </w:t>
            </w:r>
          </w:p>
        </w:tc>
        <w:tc>
          <w:tcPr>
            <w:tcW w:w="1092" w:type="dxa"/>
            <w:noWrap/>
            <w:hideMark/>
          </w:tcPr>
          <w:p w14:paraId="3E7D0834" w14:textId="77777777" w:rsidR="009B334F" w:rsidRPr="009B334F" w:rsidRDefault="009B334F">
            <w:pPr>
              <w:rPr>
                <w:sz w:val="20"/>
                <w:szCs w:val="20"/>
              </w:rPr>
            </w:pPr>
            <w:r w:rsidRPr="009B334F">
              <w:rPr>
                <w:sz w:val="20"/>
                <w:szCs w:val="20"/>
              </w:rPr>
              <w:t> </w:t>
            </w:r>
          </w:p>
        </w:tc>
        <w:tc>
          <w:tcPr>
            <w:tcW w:w="1821" w:type="dxa"/>
            <w:noWrap/>
            <w:hideMark/>
          </w:tcPr>
          <w:p w14:paraId="5DB07B92" w14:textId="77777777" w:rsidR="009B334F" w:rsidRPr="009B334F" w:rsidRDefault="009B334F">
            <w:pPr>
              <w:rPr>
                <w:sz w:val="20"/>
                <w:szCs w:val="20"/>
              </w:rPr>
            </w:pPr>
            <w:r w:rsidRPr="009B334F">
              <w:rPr>
                <w:sz w:val="20"/>
                <w:szCs w:val="20"/>
              </w:rPr>
              <w:t> </w:t>
            </w:r>
          </w:p>
        </w:tc>
        <w:tc>
          <w:tcPr>
            <w:tcW w:w="1367" w:type="dxa"/>
            <w:noWrap/>
            <w:hideMark/>
          </w:tcPr>
          <w:p w14:paraId="56817138" w14:textId="77777777" w:rsidR="009B334F" w:rsidRPr="009B334F" w:rsidRDefault="009B334F">
            <w:pPr>
              <w:rPr>
                <w:sz w:val="20"/>
                <w:szCs w:val="20"/>
              </w:rPr>
            </w:pPr>
            <w:r w:rsidRPr="009B334F">
              <w:rPr>
                <w:sz w:val="20"/>
                <w:szCs w:val="20"/>
              </w:rPr>
              <w:t> </w:t>
            </w:r>
          </w:p>
        </w:tc>
      </w:tr>
      <w:tr w:rsidR="009B334F" w:rsidRPr="009B334F" w14:paraId="0ABBE622" w14:textId="77777777" w:rsidTr="009B334F">
        <w:trPr>
          <w:trHeight w:val="288"/>
        </w:trPr>
        <w:tc>
          <w:tcPr>
            <w:tcW w:w="3040" w:type="dxa"/>
            <w:noWrap/>
            <w:hideMark/>
          </w:tcPr>
          <w:p w14:paraId="676F54D1" w14:textId="77777777" w:rsidR="009B334F" w:rsidRPr="009B334F" w:rsidRDefault="009B334F">
            <w:pPr>
              <w:rPr>
                <w:sz w:val="20"/>
                <w:szCs w:val="20"/>
              </w:rPr>
            </w:pPr>
            <w:r w:rsidRPr="009B334F">
              <w:rPr>
                <w:sz w:val="20"/>
                <w:szCs w:val="20"/>
              </w:rPr>
              <w:t>Charges indirectes</w:t>
            </w:r>
          </w:p>
        </w:tc>
        <w:tc>
          <w:tcPr>
            <w:tcW w:w="1164" w:type="dxa"/>
            <w:noWrap/>
            <w:hideMark/>
          </w:tcPr>
          <w:p w14:paraId="3515C8DE" w14:textId="77777777" w:rsidR="009B334F" w:rsidRPr="009B334F" w:rsidRDefault="009B334F">
            <w:pPr>
              <w:rPr>
                <w:sz w:val="20"/>
                <w:szCs w:val="20"/>
              </w:rPr>
            </w:pPr>
            <w:r w:rsidRPr="009B334F">
              <w:rPr>
                <w:sz w:val="20"/>
                <w:szCs w:val="20"/>
              </w:rPr>
              <w:t> </w:t>
            </w:r>
          </w:p>
        </w:tc>
        <w:tc>
          <w:tcPr>
            <w:tcW w:w="1940" w:type="dxa"/>
            <w:noWrap/>
            <w:hideMark/>
          </w:tcPr>
          <w:p w14:paraId="1FC7B88E" w14:textId="77777777" w:rsidR="009B334F" w:rsidRPr="009B334F" w:rsidRDefault="009B334F">
            <w:pPr>
              <w:rPr>
                <w:sz w:val="20"/>
                <w:szCs w:val="20"/>
              </w:rPr>
            </w:pPr>
            <w:r w:rsidRPr="009B334F">
              <w:rPr>
                <w:sz w:val="20"/>
                <w:szCs w:val="20"/>
              </w:rPr>
              <w:t> </w:t>
            </w:r>
          </w:p>
        </w:tc>
        <w:tc>
          <w:tcPr>
            <w:tcW w:w="1457" w:type="dxa"/>
            <w:noWrap/>
            <w:hideMark/>
          </w:tcPr>
          <w:p w14:paraId="4BFFD323" w14:textId="77777777" w:rsidR="009B334F" w:rsidRPr="009B334F" w:rsidRDefault="009B334F">
            <w:pPr>
              <w:rPr>
                <w:sz w:val="20"/>
                <w:szCs w:val="20"/>
              </w:rPr>
            </w:pPr>
            <w:r w:rsidRPr="009B334F">
              <w:rPr>
                <w:sz w:val="20"/>
                <w:szCs w:val="20"/>
              </w:rPr>
              <w:t> </w:t>
            </w:r>
          </w:p>
        </w:tc>
        <w:tc>
          <w:tcPr>
            <w:tcW w:w="1092" w:type="dxa"/>
            <w:noWrap/>
            <w:hideMark/>
          </w:tcPr>
          <w:p w14:paraId="3053BE5B" w14:textId="77777777" w:rsidR="009B334F" w:rsidRPr="009B334F" w:rsidRDefault="009B334F">
            <w:pPr>
              <w:rPr>
                <w:sz w:val="20"/>
                <w:szCs w:val="20"/>
              </w:rPr>
            </w:pPr>
            <w:r w:rsidRPr="009B334F">
              <w:rPr>
                <w:sz w:val="20"/>
                <w:szCs w:val="20"/>
              </w:rPr>
              <w:t> </w:t>
            </w:r>
          </w:p>
        </w:tc>
        <w:tc>
          <w:tcPr>
            <w:tcW w:w="1821" w:type="dxa"/>
            <w:noWrap/>
            <w:hideMark/>
          </w:tcPr>
          <w:p w14:paraId="17BA7E54" w14:textId="77777777" w:rsidR="009B334F" w:rsidRPr="009B334F" w:rsidRDefault="009B334F">
            <w:pPr>
              <w:rPr>
                <w:sz w:val="20"/>
                <w:szCs w:val="20"/>
              </w:rPr>
            </w:pPr>
            <w:r w:rsidRPr="009B334F">
              <w:rPr>
                <w:sz w:val="20"/>
                <w:szCs w:val="20"/>
              </w:rPr>
              <w:t> </w:t>
            </w:r>
          </w:p>
        </w:tc>
        <w:tc>
          <w:tcPr>
            <w:tcW w:w="1367" w:type="dxa"/>
            <w:noWrap/>
            <w:hideMark/>
          </w:tcPr>
          <w:p w14:paraId="688D2B1D" w14:textId="77777777" w:rsidR="009B334F" w:rsidRPr="009B334F" w:rsidRDefault="009B334F">
            <w:pPr>
              <w:rPr>
                <w:sz w:val="20"/>
                <w:szCs w:val="20"/>
              </w:rPr>
            </w:pPr>
            <w:r w:rsidRPr="009B334F">
              <w:rPr>
                <w:sz w:val="20"/>
                <w:szCs w:val="20"/>
              </w:rPr>
              <w:t> </w:t>
            </w:r>
          </w:p>
        </w:tc>
      </w:tr>
      <w:tr w:rsidR="009B334F" w:rsidRPr="009B334F" w14:paraId="5BFD81B0" w14:textId="77777777" w:rsidTr="009B334F">
        <w:trPr>
          <w:trHeight w:val="288"/>
        </w:trPr>
        <w:tc>
          <w:tcPr>
            <w:tcW w:w="3040" w:type="dxa"/>
            <w:noWrap/>
            <w:hideMark/>
          </w:tcPr>
          <w:p w14:paraId="65785DB9" w14:textId="77777777" w:rsidR="009B334F" w:rsidRPr="009B334F" w:rsidRDefault="009B334F">
            <w:pPr>
              <w:rPr>
                <w:b/>
                <w:bCs/>
                <w:sz w:val="20"/>
                <w:szCs w:val="20"/>
              </w:rPr>
            </w:pPr>
            <w:r w:rsidRPr="009B334F">
              <w:rPr>
                <w:b/>
                <w:bCs/>
                <w:sz w:val="20"/>
                <w:szCs w:val="20"/>
              </w:rPr>
              <w:t>COUT DE PRODUCTION</w:t>
            </w:r>
          </w:p>
        </w:tc>
        <w:tc>
          <w:tcPr>
            <w:tcW w:w="1164" w:type="dxa"/>
            <w:noWrap/>
            <w:hideMark/>
          </w:tcPr>
          <w:p w14:paraId="55B064F6" w14:textId="77777777" w:rsidR="009B334F" w:rsidRPr="009B334F" w:rsidRDefault="009B334F">
            <w:pPr>
              <w:rPr>
                <w:b/>
                <w:bCs/>
                <w:sz w:val="20"/>
                <w:szCs w:val="20"/>
              </w:rPr>
            </w:pPr>
            <w:r w:rsidRPr="009B334F">
              <w:rPr>
                <w:b/>
                <w:bCs/>
                <w:sz w:val="20"/>
                <w:szCs w:val="20"/>
              </w:rPr>
              <w:t> </w:t>
            </w:r>
          </w:p>
        </w:tc>
        <w:tc>
          <w:tcPr>
            <w:tcW w:w="1940" w:type="dxa"/>
            <w:noWrap/>
            <w:hideMark/>
          </w:tcPr>
          <w:p w14:paraId="6B1E1AA4" w14:textId="77777777" w:rsidR="009B334F" w:rsidRPr="009B334F" w:rsidRDefault="009B334F">
            <w:pPr>
              <w:rPr>
                <w:b/>
                <w:bCs/>
                <w:sz w:val="20"/>
                <w:szCs w:val="20"/>
              </w:rPr>
            </w:pPr>
            <w:r w:rsidRPr="009B334F">
              <w:rPr>
                <w:b/>
                <w:bCs/>
                <w:sz w:val="20"/>
                <w:szCs w:val="20"/>
              </w:rPr>
              <w:t> </w:t>
            </w:r>
          </w:p>
        </w:tc>
        <w:tc>
          <w:tcPr>
            <w:tcW w:w="1457" w:type="dxa"/>
            <w:noWrap/>
            <w:hideMark/>
          </w:tcPr>
          <w:p w14:paraId="7CF0E748" w14:textId="77777777" w:rsidR="009B334F" w:rsidRPr="009B334F" w:rsidRDefault="009B334F">
            <w:pPr>
              <w:rPr>
                <w:b/>
                <w:bCs/>
                <w:sz w:val="20"/>
                <w:szCs w:val="20"/>
              </w:rPr>
            </w:pPr>
            <w:r w:rsidRPr="009B334F">
              <w:rPr>
                <w:b/>
                <w:bCs/>
                <w:sz w:val="20"/>
                <w:szCs w:val="20"/>
              </w:rPr>
              <w:t> </w:t>
            </w:r>
          </w:p>
        </w:tc>
        <w:tc>
          <w:tcPr>
            <w:tcW w:w="1092" w:type="dxa"/>
            <w:noWrap/>
            <w:hideMark/>
          </w:tcPr>
          <w:p w14:paraId="40E5AFF7" w14:textId="77777777" w:rsidR="009B334F" w:rsidRPr="009B334F" w:rsidRDefault="009B334F">
            <w:pPr>
              <w:rPr>
                <w:b/>
                <w:bCs/>
                <w:sz w:val="20"/>
                <w:szCs w:val="20"/>
              </w:rPr>
            </w:pPr>
            <w:r w:rsidRPr="009B334F">
              <w:rPr>
                <w:b/>
                <w:bCs/>
                <w:sz w:val="20"/>
                <w:szCs w:val="20"/>
              </w:rPr>
              <w:t> </w:t>
            </w:r>
          </w:p>
        </w:tc>
        <w:tc>
          <w:tcPr>
            <w:tcW w:w="1821" w:type="dxa"/>
            <w:noWrap/>
            <w:hideMark/>
          </w:tcPr>
          <w:p w14:paraId="469C657B" w14:textId="77777777" w:rsidR="009B334F" w:rsidRPr="009B334F" w:rsidRDefault="009B334F">
            <w:pPr>
              <w:rPr>
                <w:b/>
                <w:bCs/>
                <w:sz w:val="20"/>
                <w:szCs w:val="20"/>
              </w:rPr>
            </w:pPr>
            <w:r w:rsidRPr="009B334F">
              <w:rPr>
                <w:b/>
                <w:bCs/>
                <w:sz w:val="20"/>
                <w:szCs w:val="20"/>
              </w:rPr>
              <w:t> </w:t>
            </w:r>
          </w:p>
        </w:tc>
        <w:tc>
          <w:tcPr>
            <w:tcW w:w="1367" w:type="dxa"/>
            <w:noWrap/>
            <w:hideMark/>
          </w:tcPr>
          <w:p w14:paraId="78EDF5D9" w14:textId="77777777" w:rsidR="009B334F" w:rsidRPr="009B334F" w:rsidRDefault="009B334F">
            <w:pPr>
              <w:rPr>
                <w:b/>
                <w:bCs/>
                <w:sz w:val="20"/>
                <w:szCs w:val="20"/>
              </w:rPr>
            </w:pPr>
            <w:r w:rsidRPr="009B334F">
              <w:rPr>
                <w:b/>
                <w:bCs/>
                <w:sz w:val="20"/>
                <w:szCs w:val="20"/>
              </w:rPr>
              <w:t> </w:t>
            </w:r>
          </w:p>
        </w:tc>
      </w:tr>
    </w:tbl>
    <w:p w14:paraId="5A172A16" w14:textId="77777777" w:rsidR="009B334F" w:rsidRPr="009B334F" w:rsidRDefault="009B334F" w:rsidP="009B334F">
      <w:pPr>
        <w:rPr>
          <w:sz w:val="20"/>
          <w:szCs w:val="20"/>
        </w:rPr>
      </w:pPr>
    </w:p>
    <w:p w14:paraId="4E3770D7" w14:textId="489C88C1" w:rsidR="008743E2" w:rsidRDefault="008743E2" w:rsidP="00F615D0">
      <w:pPr>
        <w:rPr>
          <w:sz w:val="20"/>
          <w:szCs w:val="20"/>
        </w:rPr>
      </w:pPr>
      <w:r>
        <w:rPr>
          <w:sz w:val="20"/>
          <w:szCs w:val="20"/>
        </w:rPr>
        <w:lastRenderedPageBreak/>
        <w:t>Le contrôleur de gestion, estime que l’analyse des charges indirectes de production doit être plus précise.</w:t>
      </w:r>
    </w:p>
    <w:p w14:paraId="24A76044" w14:textId="67432BD0" w:rsidR="008743E2" w:rsidRDefault="008743E2" w:rsidP="008743E2">
      <w:pPr>
        <w:rPr>
          <w:sz w:val="20"/>
          <w:szCs w:val="20"/>
        </w:rPr>
      </w:pPr>
      <w:r>
        <w:rPr>
          <w:sz w:val="20"/>
          <w:szCs w:val="20"/>
        </w:rPr>
        <w:t>Il a déterminé 3 activités liées au centre « Production » :</w:t>
      </w:r>
    </w:p>
    <w:tbl>
      <w:tblPr>
        <w:tblStyle w:val="Grilledutableau"/>
        <w:tblW w:w="9351" w:type="dxa"/>
        <w:tblLook w:val="04A0" w:firstRow="1" w:lastRow="0" w:firstColumn="1" w:lastColumn="0" w:noHBand="0" w:noVBand="1"/>
      </w:tblPr>
      <w:tblGrid>
        <w:gridCol w:w="3681"/>
        <w:gridCol w:w="2835"/>
        <w:gridCol w:w="2835"/>
      </w:tblGrid>
      <w:tr w:rsidR="008743E2" w14:paraId="597FC05B" w14:textId="77777777" w:rsidTr="008743E2">
        <w:tc>
          <w:tcPr>
            <w:tcW w:w="3681" w:type="dxa"/>
          </w:tcPr>
          <w:p w14:paraId="5629EABC" w14:textId="33378E9C" w:rsidR="008743E2" w:rsidRDefault="008743E2" w:rsidP="008743E2">
            <w:pPr>
              <w:rPr>
                <w:sz w:val="20"/>
                <w:szCs w:val="20"/>
              </w:rPr>
            </w:pPr>
            <w:r>
              <w:rPr>
                <w:sz w:val="20"/>
                <w:szCs w:val="20"/>
              </w:rPr>
              <w:t>Activité</w:t>
            </w:r>
          </w:p>
        </w:tc>
        <w:tc>
          <w:tcPr>
            <w:tcW w:w="2835" w:type="dxa"/>
          </w:tcPr>
          <w:p w14:paraId="211F0F8E" w14:textId="5B587EF5" w:rsidR="008743E2" w:rsidRDefault="008743E2" w:rsidP="008743E2">
            <w:pPr>
              <w:rPr>
                <w:sz w:val="20"/>
                <w:szCs w:val="20"/>
              </w:rPr>
            </w:pPr>
            <w:r>
              <w:rPr>
                <w:sz w:val="20"/>
                <w:szCs w:val="20"/>
              </w:rPr>
              <w:t>Montant des charges indirectes</w:t>
            </w:r>
          </w:p>
        </w:tc>
        <w:tc>
          <w:tcPr>
            <w:tcW w:w="2835" w:type="dxa"/>
          </w:tcPr>
          <w:p w14:paraId="3FA48B95" w14:textId="57295828" w:rsidR="008743E2" w:rsidRDefault="008743E2" w:rsidP="008743E2">
            <w:pPr>
              <w:rPr>
                <w:sz w:val="20"/>
                <w:szCs w:val="20"/>
              </w:rPr>
            </w:pPr>
            <w:r>
              <w:rPr>
                <w:sz w:val="20"/>
                <w:szCs w:val="20"/>
              </w:rPr>
              <w:t>Clé de répartition</w:t>
            </w:r>
          </w:p>
        </w:tc>
      </w:tr>
      <w:tr w:rsidR="008743E2" w14:paraId="6E84486B" w14:textId="77777777" w:rsidTr="008743E2">
        <w:tc>
          <w:tcPr>
            <w:tcW w:w="3681" w:type="dxa"/>
          </w:tcPr>
          <w:p w14:paraId="150351CE" w14:textId="252FF152" w:rsidR="008743E2" w:rsidRDefault="008743E2" w:rsidP="008743E2">
            <w:pPr>
              <w:rPr>
                <w:sz w:val="20"/>
                <w:szCs w:val="20"/>
              </w:rPr>
            </w:pPr>
            <w:r>
              <w:rPr>
                <w:sz w:val="20"/>
                <w:szCs w:val="20"/>
              </w:rPr>
              <w:t>Mise en marche des machines de l’atelier</w:t>
            </w:r>
          </w:p>
        </w:tc>
        <w:tc>
          <w:tcPr>
            <w:tcW w:w="2835" w:type="dxa"/>
          </w:tcPr>
          <w:p w14:paraId="3B661125" w14:textId="37473350" w:rsidR="008743E2" w:rsidRDefault="008743E2" w:rsidP="008743E2">
            <w:pPr>
              <w:jc w:val="center"/>
              <w:rPr>
                <w:sz w:val="20"/>
                <w:szCs w:val="20"/>
              </w:rPr>
            </w:pPr>
            <w:r>
              <w:rPr>
                <w:sz w:val="20"/>
                <w:szCs w:val="20"/>
              </w:rPr>
              <w:t>77 000€</w:t>
            </w:r>
          </w:p>
        </w:tc>
        <w:tc>
          <w:tcPr>
            <w:tcW w:w="2835" w:type="dxa"/>
          </w:tcPr>
          <w:p w14:paraId="55AC92F4" w14:textId="345773B0" w:rsidR="008743E2" w:rsidRDefault="008743E2" w:rsidP="008743E2">
            <w:pPr>
              <w:jc w:val="center"/>
              <w:rPr>
                <w:sz w:val="20"/>
                <w:szCs w:val="20"/>
              </w:rPr>
            </w:pPr>
            <w:r>
              <w:rPr>
                <w:sz w:val="20"/>
                <w:szCs w:val="20"/>
              </w:rPr>
              <w:t>Nbre de lots fabriqués</w:t>
            </w:r>
          </w:p>
        </w:tc>
      </w:tr>
      <w:tr w:rsidR="008743E2" w14:paraId="7515C9D2" w14:textId="77777777" w:rsidTr="008743E2">
        <w:tc>
          <w:tcPr>
            <w:tcW w:w="3681" w:type="dxa"/>
          </w:tcPr>
          <w:p w14:paraId="63DB28D4" w14:textId="74001F5D" w:rsidR="008743E2" w:rsidRDefault="008743E2" w:rsidP="008743E2">
            <w:pPr>
              <w:rPr>
                <w:sz w:val="20"/>
                <w:szCs w:val="20"/>
              </w:rPr>
            </w:pPr>
            <w:r>
              <w:rPr>
                <w:sz w:val="20"/>
                <w:szCs w:val="20"/>
              </w:rPr>
              <w:t>Logistique de la production</w:t>
            </w:r>
          </w:p>
        </w:tc>
        <w:tc>
          <w:tcPr>
            <w:tcW w:w="2835" w:type="dxa"/>
          </w:tcPr>
          <w:p w14:paraId="69BA45DF" w14:textId="687F3766" w:rsidR="008743E2" w:rsidRDefault="008743E2" w:rsidP="008743E2">
            <w:pPr>
              <w:jc w:val="center"/>
              <w:rPr>
                <w:sz w:val="20"/>
                <w:szCs w:val="20"/>
              </w:rPr>
            </w:pPr>
            <w:r>
              <w:rPr>
                <w:sz w:val="20"/>
                <w:szCs w:val="20"/>
              </w:rPr>
              <w:t>7</w:t>
            </w:r>
            <w:r w:rsidR="00860B39">
              <w:rPr>
                <w:sz w:val="20"/>
                <w:szCs w:val="20"/>
              </w:rPr>
              <w:t>2</w:t>
            </w:r>
            <w:r>
              <w:rPr>
                <w:sz w:val="20"/>
                <w:szCs w:val="20"/>
              </w:rPr>
              <w:t> 000€</w:t>
            </w:r>
          </w:p>
        </w:tc>
        <w:tc>
          <w:tcPr>
            <w:tcW w:w="2835" w:type="dxa"/>
          </w:tcPr>
          <w:p w14:paraId="2A177BB1" w14:textId="3F09653D" w:rsidR="008743E2" w:rsidRDefault="008743E2" w:rsidP="008743E2">
            <w:pPr>
              <w:jc w:val="center"/>
              <w:rPr>
                <w:sz w:val="20"/>
                <w:szCs w:val="20"/>
              </w:rPr>
            </w:pPr>
            <w:r>
              <w:rPr>
                <w:sz w:val="20"/>
                <w:szCs w:val="20"/>
              </w:rPr>
              <w:t>Nbre d’ouvriers affectés à la production</w:t>
            </w:r>
          </w:p>
        </w:tc>
      </w:tr>
      <w:tr w:rsidR="008743E2" w14:paraId="6D90ECBB" w14:textId="77777777" w:rsidTr="008743E2">
        <w:tc>
          <w:tcPr>
            <w:tcW w:w="3681" w:type="dxa"/>
          </w:tcPr>
          <w:p w14:paraId="5FEC6F41" w14:textId="243FFC6F" w:rsidR="008743E2" w:rsidRDefault="008743E2" w:rsidP="008743E2">
            <w:pPr>
              <w:rPr>
                <w:sz w:val="20"/>
                <w:szCs w:val="20"/>
              </w:rPr>
            </w:pPr>
            <w:r>
              <w:rPr>
                <w:sz w:val="20"/>
                <w:szCs w:val="20"/>
              </w:rPr>
              <w:t>Stockage de la production</w:t>
            </w:r>
          </w:p>
        </w:tc>
        <w:tc>
          <w:tcPr>
            <w:tcW w:w="2835" w:type="dxa"/>
          </w:tcPr>
          <w:p w14:paraId="0C74F518" w14:textId="658410E1" w:rsidR="008743E2" w:rsidRDefault="008743E2" w:rsidP="008743E2">
            <w:pPr>
              <w:jc w:val="center"/>
              <w:rPr>
                <w:sz w:val="20"/>
                <w:szCs w:val="20"/>
              </w:rPr>
            </w:pPr>
          </w:p>
        </w:tc>
        <w:tc>
          <w:tcPr>
            <w:tcW w:w="2835" w:type="dxa"/>
          </w:tcPr>
          <w:p w14:paraId="7DEB6372" w14:textId="00B499ED" w:rsidR="008743E2" w:rsidRDefault="008743E2" w:rsidP="008743E2">
            <w:pPr>
              <w:jc w:val="center"/>
              <w:rPr>
                <w:sz w:val="20"/>
                <w:szCs w:val="20"/>
              </w:rPr>
            </w:pPr>
            <w:r>
              <w:rPr>
                <w:sz w:val="20"/>
                <w:szCs w:val="20"/>
              </w:rPr>
              <w:t>Volume de production</w:t>
            </w:r>
          </w:p>
        </w:tc>
      </w:tr>
    </w:tbl>
    <w:p w14:paraId="7D83A4D0" w14:textId="667DA144" w:rsidR="008743E2" w:rsidRDefault="008743E2" w:rsidP="008743E2">
      <w:pPr>
        <w:rPr>
          <w:sz w:val="20"/>
          <w:szCs w:val="20"/>
        </w:rPr>
      </w:pPr>
    </w:p>
    <w:p w14:paraId="7CA0A463" w14:textId="1EF5F0E4" w:rsidR="008743E2" w:rsidRDefault="008743E2" w:rsidP="008743E2">
      <w:pPr>
        <w:pStyle w:val="Paragraphedeliste"/>
        <w:numPr>
          <w:ilvl w:val="0"/>
          <w:numId w:val="36"/>
        </w:numPr>
        <w:rPr>
          <w:sz w:val="20"/>
          <w:szCs w:val="20"/>
        </w:rPr>
      </w:pPr>
      <w:r>
        <w:rPr>
          <w:sz w:val="20"/>
          <w:szCs w:val="20"/>
        </w:rPr>
        <w:t xml:space="preserve">Le produit P1 est fabriqué en série de 1000 unités (donc il y a </w:t>
      </w:r>
      <w:r w:rsidR="00860B39">
        <w:rPr>
          <w:sz w:val="20"/>
          <w:szCs w:val="20"/>
        </w:rPr>
        <w:t>8</w:t>
      </w:r>
      <w:r>
        <w:rPr>
          <w:sz w:val="20"/>
          <w:szCs w:val="20"/>
        </w:rPr>
        <w:t xml:space="preserve"> lots de P1)</w:t>
      </w:r>
    </w:p>
    <w:p w14:paraId="1E97A912" w14:textId="6DBD0E78" w:rsidR="008743E2" w:rsidRDefault="008743E2" w:rsidP="008743E2">
      <w:pPr>
        <w:pStyle w:val="Paragraphedeliste"/>
        <w:numPr>
          <w:ilvl w:val="0"/>
          <w:numId w:val="36"/>
        </w:numPr>
        <w:rPr>
          <w:sz w:val="20"/>
          <w:szCs w:val="20"/>
        </w:rPr>
      </w:pPr>
      <w:r>
        <w:rPr>
          <w:sz w:val="20"/>
          <w:szCs w:val="20"/>
        </w:rPr>
        <w:t xml:space="preserve">Le produit P2 est fabriqué en série de </w:t>
      </w:r>
      <w:r w:rsidR="00865815">
        <w:rPr>
          <w:sz w:val="20"/>
          <w:szCs w:val="20"/>
        </w:rPr>
        <w:t>400</w:t>
      </w:r>
      <w:r w:rsidR="00860B39">
        <w:rPr>
          <w:sz w:val="20"/>
          <w:szCs w:val="20"/>
        </w:rPr>
        <w:t xml:space="preserve"> unités</w:t>
      </w:r>
    </w:p>
    <w:p w14:paraId="79972337" w14:textId="6C2E1800" w:rsidR="00860B39" w:rsidRDefault="00860B39" w:rsidP="008743E2">
      <w:pPr>
        <w:pStyle w:val="Paragraphedeliste"/>
        <w:numPr>
          <w:ilvl w:val="0"/>
          <w:numId w:val="36"/>
        </w:numPr>
        <w:rPr>
          <w:sz w:val="20"/>
          <w:szCs w:val="20"/>
        </w:rPr>
      </w:pPr>
      <w:r>
        <w:rPr>
          <w:sz w:val="20"/>
          <w:szCs w:val="20"/>
        </w:rPr>
        <w:t>Il y a 18 ouvriers au niveau de la production dont 12 affectés au produit P1</w:t>
      </w:r>
    </w:p>
    <w:p w14:paraId="3F5BA159" w14:textId="48B51F7A" w:rsidR="00860B39" w:rsidRDefault="00860B39" w:rsidP="00860B39">
      <w:pPr>
        <w:rPr>
          <w:sz w:val="20"/>
          <w:szCs w:val="20"/>
        </w:rPr>
      </w:pPr>
      <w:r>
        <w:rPr>
          <w:sz w:val="20"/>
          <w:szCs w:val="20"/>
        </w:rPr>
        <w:t>2- Pourquoi il était nécessaire d’améliorer l’analyse des charges indirectes de l’atelier « Production » ?</w:t>
      </w:r>
    </w:p>
    <w:p w14:paraId="67855AAB" w14:textId="1D3D43B9" w:rsidR="00860B39" w:rsidRDefault="00860B39" w:rsidP="00860B39">
      <w:pPr>
        <w:rPr>
          <w:sz w:val="20"/>
          <w:szCs w:val="20"/>
        </w:rPr>
      </w:pPr>
      <w:r>
        <w:rPr>
          <w:sz w:val="20"/>
          <w:szCs w:val="20"/>
        </w:rPr>
        <w:t>3- Quel est le montant des charges indirectes affectées à l’activité « Stockage de la production » ?</w:t>
      </w:r>
    </w:p>
    <w:p w14:paraId="525BCCD3" w14:textId="168866E6" w:rsidR="00860B39" w:rsidRDefault="00860B39" w:rsidP="00860B39">
      <w:pPr>
        <w:rPr>
          <w:sz w:val="20"/>
          <w:szCs w:val="20"/>
        </w:rPr>
      </w:pPr>
      <w:r>
        <w:rPr>
          <w:sz w:val="20"/>
          <w:szCs w:val="20"/>
        </w:rPr>
        <w:t>4- En fonction de cette analyse plus précise des charges indirectes, déterminer le coût de production unitaire de chaque produit (P1, P2)</w:t>
      </w:r>
    </w:p>
    <w:tbl>
      <w:tblPr>
        <w:tblStyle w:val="Grilledutableau"/>
        <w:tblW w:w="0" w:type="auto"/>
        <w:tblLook w:val="04A0" w:firstRow="1" w:lastRow="0" w:firstColumn="1" w:lastColumn="0" w:noHBand="0" w:noVBand="1"/>
      </w:tblPr>
      <w:tblGrid>
        <w:gridCol w:w="2272"/>
        <w:gridCol w:w="906"/>
        <w:gridCol w:w="1471"/>
        <w:gridCol w:w="1120"/>
        <w:gridCol w:w="854"/>
        <w:gridCol w:w="1385"/>
        <w:gridCol w:w="1054"/>
      </w:tblGrid>
      <w:tr w:rsidR="009B334F" w:rsidRPr="009B334F" w14:paraId="5206213D" w14:textId="77777777" w:rsidTr="009B334F">
        <w:trPr>
          <w:trHeight w:val="288"/>
        </w:trPr>
        <w:tc>
          <w:tcPr>
            <w:tcW w:w="3040" w:type="dxa"/>
            <w:noWrap/>
            <w:hideMark/>
          </w:tcPr>
          <w:p w14:paraId="001E958E" w14:textId="77777777" w:rsidR="009B334F" w:rsidRPr="009B334F" w:rsidRDefault="009B334F">
            <w:pPr>
              <w:rPr>
                <w:sz w:val="20"/>
                <w:szCs w:val="20"/>
              </w:rPr>
            </w:pPr>
            <w:r w:rsidRPr="009B334F">
              <w:rPr>
                <w:sz w:val="20"/>
                <w:szCs w:val="20"/>
              </w:rPr>
              <w:t> </w:t>
            </w:r>
          </w:p>
        </w:tc>
        <w:tc>
          <w:tcPr>
            <w:tcW w:w="4561" w:type="dxa"/>
            <w:gridSpan w:val="3"/>
            <w:noWrap/>
            <w:hideMark/>
          </w:tcPr>
          <w:p w14:paraId="305C1180" w14:textId="77777777" w:rsidR="009B334F" w:rsidRPr="009B334F" w:rsidRDefault="009B334F" w:rsidP="009B334F">
            <w:pPr>
              <w:jc w:val="center"/>
              <w:rPr>
                <w:b/>
                <w:bCs/>
                <w:sz w:val="20"/>
                <w:szCs w:val="20"/>
              </w:rPr>
            </w:pPr>
            <w:r w:rsidRPr="009B334F">
              <w:rPr>
                <w:b/>
                <w:bCs/>
                <w:sz w:val="20"/>
                <w:szCs w:val="20"/>
              </w:rPr>
              <w:t>P1 - 8000</w:t>
            </w:r>
          </w:p>
        </w:tc>
        <w:tc>
          <w:tcPr>
            <w:tcW w:w="4280" w:type="dxa"/>
            <w:gridSpan w:val="3"/>
            <w:noWrap/>
            <w:hideMark/>
          </w:tcPr>
          <w:p w14:paraId="571815B8" w14:textId="77777777" w:rsidR="009B334F" w:rsidRPr="009B334F" w:rsidRDefault="009B334F" w:rsidP="009B334F">
            <w:pPr>
              <w:jc w:val="center"/>
              <w:rPr>
                <w:b/>
                <w:bCs/>
                <w:sz w:val="20"/>
                <w:szCs w:val="20"/>
              </w:rPr>
            </w:pPr>
            <w:r w:rsidRPr="009B334F">
              <w:rPr>
                <w:b/>
                <w:bCs/>
                <w:sz w:val="20"/>
                <w:szCs w:val="20"/>
              </w:rPr>
              <w:t>P2 - 2000</w:t>
            </w:r>
          </w:p>
        </w:tc>
      </w:tr>
      <w:tr w:rsidR="009B334F" w:rsidRPr="009B334F" w14:paraId="27634D27" w14:textId="77777777" w:rsidTr="009B334F">
        <w:trPr>
          <w:trHeight w:val="288"/>
        </w:trPr>
        <w:tc>
          <w:tcPr>
            <w:tcW w:w="3040" w:type="dxa"/>
            <w:noWrap/>
            <w:hideMark/>
          </w:tcPr>
          <w:p w14:paraId="5036027E" w14:textId="77777777" w:rsidR="009B334F" w:rsidRPr="009B334F" w:rsidRDefault="009B334F">
            <w:pPr>
              <w:rPr>
                <w:sz w:val="20"/>
                <w:szCs w:val="20"/>
              </w:rPr>
            </w:pPr>
            <w:r w:rsidRPr="009B334F">
              <w:rPr>
                <w:sz w:val="20"/>
                <w:szCs w:val="20"/>
              </w:rPr>
              <w:t> </w:t>
            </w:r>
          </w:p>
        </w:tc>
        <w:tc>
          <w:tcPr>
            <w:tcW w:w="1164" w:type="dxa"/>
            <w:noWrap/>
            <w:hideMark/>
          </w:tcPr>
          <w:p w14:paraId="430A73BD" w14:textId="77777777" w:rsidR="009B334F" w:rsidRPr="009B334F" w:rsidRDefault="009B334F" w:rsidP="009B334F">
            <w:pPr>
              <w:jc w:val="center"/>
              <w:rPr>
                <w:sz w:val="20"/>
                <w:szCs w:val="20"/>
              </w:rPr>
            </w:pPr>
            <w:r w:rsidRPr="009B334F">
              <w:rPr>
                <w:sz w:val="20"/>
                <w:szCs w:val="20"/>
              </w:rPr>
              <w:t>Q</w:t>
            </w:r>
          </w:p>
        </w:tc>
        <w:tc>
          <w:tcPr>
            <w:tcW w:w="1940" w:type="dxa"/>
            <w:noWrap/>
            <w:hideMark/>
          </w:tcPr>
          <w:p w14:paraId="0306FCF2" w14:textId="77777777" w:rsidR="009B334F" w:rsidRPr="009B334F" w:rsidRDefault="009B334F" w:rsidP="009B334F">
            <w:pPr>
              <w:jc w:val="center"/>
              <w:rPr>
                <w:sz w:val="20"/>
                <w:szCs w:val="20"/>
              </w:rPr>
            </w:pPr>
            <w:r w:rsidRPr="009B334F">
              <w:rPr>
                <w:sz w:val="20"/>
                <w:szCs w:val="20"/>
              </w:rPr>
              <w:t>PU</w:t>
            </w:r>
          </w:p>
        </w:tc>
        <w:tc>
          <w:tcPr>
            <w:tcW w:w="1457" w:type="dxa"/>
            <w:noWrap/>
            <w:hideMark/>
          </w:tcPr>
          <w:p w14:paraId="3E2276E1" w14:textId="77777777" w:rsidR="009B334F" w:rsidRPr="009B334F" w:rsidRDefault="009B334F" w:rsidP="009B334F">
            <w:pPr>
              <w:jc w:val="center"/>
              <w:rPr>
                <w:sz w:val="20"/>
                <w:szCs w:val="20"/>
              </w:rPr>
            </w:pPr>
            <w:r w:rsidRPr="009B334F">
              <w:rPr>
                <w:sz w:val="20"/>
                <w:szCs w:val="20"/>
              </w:rPr>
              <w:t>M</w:t>
            </w:r>
          </w:p>
        </w:tc>
        <w:tc>
          <w:tcPr>
            <w:tcW w:w="1092" w:type="dxa"/>
            <w:noWrap/>
            <w:hideMark/>
          </w:tcPr>
          <w:p w14:paraId="4B375A99" w14:textId="77777777" w:rsidR="009B334F" w:rsidRPr="009B334F" w:rsidRDefault="009B334F" w:rsidP="009B334F">
            <w:pPr>
              <w:jc w:val="center"/>
              <w:rPr>
                <w:sz w:val="20"/>
                <w:szCs w:val="20"/>
              </w:rPr>
            </w:pPr>
            <w:r w:rsidRPr="009B334F">
              <w:rPr>
                <w:sz w:val="20"/>
                <w:szCs w:val="20"/>
              </w:rPr>
              <w:t>Q</w:t>
            </w:r>
          </w:p>
        </w:tc>
        <w:tc>
          <w:tcPr>
            <w:tcW w:w="1821" w:type="dxa"/>
            <w:noWrap/>
            <w:hideMark/>
          </w:tcPr>
          <w:p w14:paraId="259B8DA7" w14:textId="77777777" w:rsidR="009B334F" w:rsidRPr="009B334F" w:rsidRDefault="009B334F" w:rsidP="009B334F">
            <w:pPr>
              <w:jc w:val="center"/>
              <w:rPr>
                <w:sz w:val="20"/>
                <w:szCs w:val="20"/>
              </w:rPr>
            </w:pPr>
            <w:r w:rsidRPr="009B334F">
              <w:rPr>
                <w:sz w:val="20"/>
                <w:szCs w:val="20"/>
              </w:rPr>
              <w:t>PU</w:t>
            </w:r>
          </w:p>
        </w:tc>
        <w:tc>
          <w:tcPr>
            <w:tcW w:w="1367" w:type="dxa"/>
            <w:noWrap/>
            <w:hideMark/>
          </w:tcPr>
          <w:p w14:paraId="5B9612FD" w14:textId="77777777" w:rsidR="009B334F" w:rsidRPr="009B334F" w:rsidRDefault="009B334F" w:rsidP="009B334F">
            <w:pPr>
              <w:jc w:val="center"/>
              <w:rPr>
                <w:sz w:val="20"/>
                <w:szCs w:val="20"/>
              </w:rPr>
            </w:pPr>
            <w:r w:rsidRPr="009B334F">
              <w:rPr>
                <w:sz w:val="20"/>
                <w:szCs w:val="20"/>
              </w:rPr>
              <w:t>M</w:t>
            </w:r>
          </w:p>
        </w:tc>
      </w:tr>
      <w:tr w:rsidR="009B334F" w:rsidRPr="009B334F" w14:paraId="01F17BCC" w14:textId="77777777" w:rsidTr="009B334F">
        <w:trPr>
          <w:trHeight w:val="288"/>
        </w:trPr>
        <w:tc>
          <w:tcPr>
            <w:tcW w:w="3040" w:type="dxa"/>
            <w:noWrap/>
            <w:hideMark/>
          </w:tcPr>
          <w:p w14:paraId="27939175" w14:textId="77777777" w:rsidR="009B334F" w:rsidRPr="009B334F" w:rsidRDefault="009B334F">
            <w:pPr>
              <w:rPr>
                <w:sz w:val="20"/>
                <w:szCs w:val="20"/>
              </w:rPr>
            </w:pPr>
            <w:r w:rsidRPr="009B334F">
              <w:rPr>
                <w:sz w:val="20"/>
                <w:szCs w:val="20"/>
              </w:rPr>
              <w:t>Charges directes</w:t>
            </w:r>
          </w:p>
        </w:tc>
        <w:tc>
          <w:tcPr>
            <w:tcW w:w="1164" w:type="dxa"/>
            <w:noWrap/>
            <w:hideMark/>
          </w:tcPr>
          <w:p w14:paraId="6340097F" w14:textId="77777777" w:rsidR="009B334F" w:rsidRPr="009B334F" w:rsidRDefault="009B334F">
            <w:pPr>
              <w:rPr>
                <w:sz w:val="20"/>
                <w:szCs w:val="20"/>
              </w:rPr>
            </w:pPr>
            <w:r w:rsidRPr="009B334F">
              <w:rPr>
                <w:sz w:val="20"/>
                <w:szCs w:val="20"/>
              </w:rPr>
              <w:t> </w:t>
            </w:r>
          </w:p>
        </w:tc>
        <w:tc>
          <w:tcPr>
            <w:tcW w:w="1940" w:type="dxa"/>
            <w:noWrap/>
            <w:hideMark/>
          </w:tcPr>
          <w:p w14:paraId="2AB93EBB" w14:textId="77777777" w:rsidR="009B334F" w:rsidRPr="009B334F" w:rsidRDefault="009B334F">
            <w:pPr>
              <w:rPr>
                <w:sz w:val="20"/>
                <w:szCs w:val="20"/>
              </w:rPr>
            </w:pPr>
            <w:r w:rsidRPr="009B334F">
              <w:rPr>
                <w:sz w:val="20"/>
                <w:szCs w:val="20"/>
              </w:rPr>
              <w:t> </w:t>
            </w:r>
          </w:p>
        </w:tc>
        <w:tc>
          <w:tcPr>
            <w:tcW w:w="1457" w:type="dxa"/>
            <w:noWrap/>
            <w:hideMark/>
          </w:tcPr>
          <w:p w14:paraId="1FA84D80" w14:textId="77777777" w:rsidR="009B334F" w:rsidRPr="009B334F" w:rsidRDefault="009B334F">
            <w:pPr>
              <w:rPr>
                <w:sz w:val="20"/>
                <w:szCs w:val="20"/>
              </w:rPr>
            </w:pPr>
            <w:r w:rsidRPr="009B334F">
              <w:rPr>
                <w:sz w:val="20"/>
                <w:szCs w:val="20"/>
              </w:rPr>
              <w:t> </w:t>
            </w:r>
          </w:p>
        </w:tc>
        <w:tc>
          <w:tcPr>
            <w:tcW w:w="1092" w:type="dxa"/>
            <w:noWrap/>
            <w:hideMark/>
          </w:tcPr>
          <w:p w14:paraId="16B1D882" w14:textId="77777777" w:rsidR="009B334F" w:rsidRPr="009B334F" w:rsidRDefault="009B334F">
            <w:pPr>
              <w:rPr>
                <w:sz w:val="20"/>
                <w:szCs w:val="20"/>
              </w:rPr>
            </w:pPr>
            <w:r w:rsidRPr="009B334F">
              <w:rPr>
                <w:sz w:val="20"/>
                <w:szCs w:val="20"/>
              </w:rPr>
              <w:t> </w:t>
            </w:r>
          </w:p>
        </w:tc>
        <w:tc>
          <w:tcPr>
            <w:tcW w:w="1821" w:type="dxa"/>
            <w:noWrap/>
            <w:hideMark/>
          </w:tcPr>
          <w:p w14:paraId="3FCB9EC3" w14:textId="77777777" w:rsidR="009B334F" w:rsidRPr="009B334F" w:rsidRDefault="009B334F">
            <w:pPr>
              <w:rPr>
                <w:sz w:val="20"/>
                <w:szCs w:val="20"/>
              </w:rPr>
            </w:pPr>
            <w:r w:rsidRPr="009B334F">
              <w:rPr>
                <w:sz w:val="20"/>
                <w:szCs w:val="20"/>
              </w:rPr>
              <w:t> </w:t>
            </w:r>
          </w:p>
        </w:tc>
        <w:tc>
          <w:tcPr>
            <w:tcW w:w="1367" w:type="dxa"/>
            <w:noWrap/>
            <w:hideMark/>
          </w:tcPr>
          <w:p w14:paraId="019666C6" w14:textId="77777777" w:rsidR="009B334F" w:rsidRPr="009B334F" w:rsidRDefault="009B334F">
            <w:pPr>
              <w:rPr>
                <w:sz w:val="20"/>
                <w:szCs w:val="20"/>
              </w:rPr>
            </w:pPr>
            <w:r w:rsidRPr="009B334F">
              <w:rPr>
                <w:sz w:val="20"/>
                <w:szCs w:val="20"/>
              </w:rPr>
              <w:t> </w:t>
            </w:r>
          </w:p>
        </w:tc>
      </w:tr>
      <w:tr w:rsidR="009B334F" w:rsidRPr="009B334F" w14:paraId="4644EA80" w14:textId="77777777" w:rsidTr="009B334F">
        <w:trPr>
          <w:trHeight w:val="288"/>
        </w:trPr>
        <w:tc>
          <w:tcPr>
            <w:tcW w:w="3040" w:type="dxa"/>
            <w:noWrap/>
            <w:hideMark/>
          </w:tcPr>
          <w:p w14:paraId="2826E7A0" w14:textId="77777777" w:rsidR="009B334F" w:rsidRPr="009B334F" w:rsidRDefault="009B334F">
            <w:pPr>
              <w:rPr>
                <w:sz w:val="20"/>
                <w:szCs w:val="20"/>
              </w:rPr>
            </w:pPr>
            <w:r w:rsidRPr="009B334F">
              <w:rPr>
                <w:sz w:val="20"/>
                <w:szCs w:val="20"/>
              </w:rPr>
              <w:t>Activité mise en marche</w:t>
            </w:r>
          </w:p>
        </w:tc>
        <w:tc>
          <w:tcPr>
            <w:tcW w:w="1164" w:type="dxa"/>
            <w:noWrap/>
            <w:hideMark/>
          </w:tcPr>
          <w:p w14:paraId="7790B209" w14:textId="77777777" w:rsidR="009B334F" w:rsidRPr="009B334F" w:rsidRDefault="009B334F">
            <w:pPr>
              <w:rPr>
                <w:sz w:val="20"/>
                <w:szCs w:val="20"/>
              </w:rPr>
            </w:pPr>
            <w:r w:rsidRPr="009B334F">
              <w:rPr>
                <w:sz w:val="20"/>
                <w:szCs w:val="20"/>
              </w:rPr>
              <w:t> </w:t>
            </w:r>
          </w:p>
        </w:tc>
        <w:tc>
          <w:tcPr>
            <w:tcW w:w="1940" w:type="dxa"/>
            <w:noWrap/>
            <w:hideMark/>
          </w:tcPr>
          <w:p w14:paraId="050AEAB6" w14:textId="77777777" w:rsidR="009B334F" w:rsidRPr="009B334F" w:rsidRDefault="009B334F">
            <w:pPr>
              <w:rPr>
                <w:sz w:val="20"/>
                <w:szCs w:val="20"/>
              </w:rPr>
            </w:pPr>
            <w:r w:rsidRPr="009B334F">
              <w:rPr>
                <w:sz w:val="20"/>
                <w:szCs w:val="20"/>
              </w:rPr>
              <w:t> </w:t>
            </w:r>
          </w:p>
        </w:tc>
        <w:tc>
          <w:tcPr>
            <w:tcW w:w="1457" w:type="dxa"/>
            <w:noWrap/>
            <w:hideMark/>
          </w:tcPr>
          <w:p w14:paraId="0EDB057D" w14:textId="77777777" w:rsidR="009B334F" w:rsidRPr="009B334F" w:rsidRDefault="009B334F">
            <w:pPr>
              <w:rPr>
                <w:sz w:val="20"/>
                <w:szCs w:val="20"/>
              </w:rPr>
            </w:pPr>
            <w:r w:rsidRPr="009B334F">
              <w:rPr>
                <w:sz w:val="20"/>
                <w:szCs w:val="20"/>
              </w:rPr>
              <w:t> </w:t>
            </w:r>
          </w:p>
        </w:tc>
        <w:tc>
          <w:tcPr>
            <w:tcW w:w="1092" w:type="dxa"/>
            <w:noWrap/>
            <w:hideMark/>
          </w:tcPr>
          <w:p w14:paraId="036E36D3" w14:textId="77777777" w:rsidR="009B334F" w:rsidRPr="009B334F" w:rsidRDefault="009B334F">
            <w:pPr>
              <w:rPr>
                <w:sz w:val="20"/>
                <w:szCs w:val="20"/>
              </w:rPr>
            </w:pPr>
            <w:r w:rsidRPr="009B334F">
              <w:rPr>
                <w:sz w:val="20"/>
                <w:szCs w:val="20"/>
              </w:rPr>
              <w:t> </w:t>
            </w:r>
          </w:p>
        </w:tc>
        <w:tc>
          <w:tcPr>
            <w:tcW w:w="1821" w:type="dxa"/>
            <w:noWrap/>
            <w:hideMark/>
          </w:tcPr>
          <w:p w14:paraId="3639E8C9" w14:textId="77777777" w:rsidR="009B334F" w:rsidRPr="009B334F" w:rsidRDefault="009B334F">
            <w:pPr>
              <w:rPr>
                <w:sz w:val="20"/>
                <w:szCs w:val="20"/>
              </w:rPr>
            </w:pPr>
            <w:r w:rsidRPr="009B334F">
              <w:rPr>
                <w:sz w:val="20"/>
                <w:szCs w:val="20"/>
              </w:rPr>
              <w:t> </w:t>
            </w:r>
          </w:p>
        </w:tc>
        <w:tc>
          <w:tcPr>
            <w:tcW w:w="1367" w:type="dxa"/>
            <w:noWrap/>
            <w:hideMark/>
          </w:tcPr>
          <w:p w14:paraId="66A44055" w14:textId="77777777" w:rsidR="009B334F" w:rsidRPr="009B334F" w:rsidRDefault="009B334F">
            <w:pPr>
              <w:rPr>
                <w:sz w:val="20"/>
                <w:szCs w:val="20"/>
              </w:rPr>
            </w:pPr>
            <w:r w:rsidRPr="009B334F">
              <w:rPr>
                <w:sz w:val="20"/>
                <w:szCs w:val="20"/>
              </w:rPr>
              <w:t> </w:t>
            </w:r>
          </w:p>
        </w:tc>
      </w:tr>
      <w:tr w:rsidR="009B334F" w:rsidRPr="009B334F" w14:paraId="33D8C2DD" w14:textId="77777777" w:rsidTr="009B334F">
        <w:trPr>
          <w:trHeight w:val="288"/>
        </w:trPr>
        <w:tc>
          <w:tcPr>
            <w:tcW w:w="3040" w:type="dxa"/>
            <w:noWrap/>
            <w:hideMark/>
          </w:tcPr>
          <w:p w14:paraId="5CE5005F" w14:textId="77777777" w:rsidR="009B334F" w:rsidRPr="009B334F" w:rsidRDefault="009B334F">
            <w:pPr>
              <w:rPr>
                <w:sz w:val="20"/>
                <w:szCs w:val="20"/>
              </w:rPr>
            </w:pPr>
            <w:r w:rsidRPr="009B334F">
              <w:rPr>
                <w:sz w:val="20"/>
                <w:szCs w:val="20"/>
              </w:rPr>
              <w:t>Activité logistique</w:t>
            </w:r>
          </w:p>
        </w:tc>
        <w:tc>
          <w:tcPr>
            <w:tcW w:w="1164" w:type="dxa"/>
            <w:noWrap/>
            <w:hideMark/>
          </w:tcPr>
          <w:p w14:paraId="584C2E7A" w14:textId="77777777" w:rsidR="009B334F" w:rsidRPr="009B334F" w:rsidRDefault="009B334F">
            <w:pPr>
              <w:rPr>
                <w:sz w:val="20"/>
                <w:szCs w:val="20"/>
              </w:rPr>
            </w:pPr>
            <w:r w:rsidRPr="009B334F">
              <w:rPr>
                <w:sz w:val="20"/>
                <w:szCs w:val="20"/>
              </w:rPr>
              <w:t> </w:t>
            </w:r>
          </w:p>
        </w:tc>
        <w:tc>
          <w:tcPr>
            <w:tcW w:w="1940" w:type="dxa"/>
            <w:noWrap/>
            <w:hideMark/>
          </w:tcPr>
          <w:p w14:paraId="7D9FE2B9" w14:textId="77777777" w:rsidR="009B334F" w:rsidRPr="009B334F" w:rsidRDefault="009B334F">
            <w:pPr>
              <w:rPr>
                <w:sz w:val="20"/>
                <w:szCs w:val="20"/>
              </w:rPr>
            </w:pPr>
            <w:r w:rsidRPr="009B334F">
              <w:rPr>
                <w:sz w:val="20"/>
                <w:szCs w:val="20"/>
              </w:rPr>
              <w:t> </w:t>
            </w:r>
          </w:p>
        </w:tc>
        <w:tc>
          <w:tcPr>
            <w:tcW w:w="1457" w:type="dxa"/>
            <w:noWrap/>
            <w:hideMark/>
          </w:tcPr>
          <w:p w14:paraId="79C9BC54" w14:textId="77777777" w:rsidR="009B334F" w:rsidRPr="009B334F" w:rsidRDefault="009B334F">
            <w:pPr>
              <w:rPr>
                <w:sz w:val="20"/>
                <w:szCs w:val="20"/>
              </w:rPr>
            </w:pPr>
            <w:r w:rsidRPr="009B334F">
              <w:rPr>
                <w:sz w:val="20"/>
                <w:szCs w:val="20"/>
              </w:rPr>
              <w:t> </w:t>
            </w:r>
          </w:p>
        </w:tc>
        <w:tc>
          <w:tcPr>
            <w:tcW w:w="1092" w:type="dxa"/>
            <w:noWrap/>
            <w:hideMark/>
          </w:tcPr>
          <w:p w14:paraId="4B4ADCB9" w14:textId="77777777" w:rsidR="009B334F" w:rsidRPr="009B334F" w:rsidRDefault="009B334F">
            <w:pPr>
              <w:rPr>
                <w:sz w:val="20"/>
                <w:szCs w:val="20"/>
              </w:rPr>
            </w:pPr>
            <w:r w:rsidRPr="009B334F">
              <w:rPr>
                <w:sz w:val="20"/>
                <w:szCs w:val="20"/>
              </w:rPr>
              <w:t> </w:t>
            </w:r>
          </w:p>
        </w:tc>
        <w:tc>
          <w:tcPr>
            <w:tcW w:w="1821" w:type="dxa"/>
            <w:noWrap/>
            <w:hideMark/>
          </w:tcPr>
          <w:p w14:paraId="120288F1" w14:textId="77777777" w:rsidR="009B334F" w:rsidRPr="009B334F" w:rsidRDefault="009B334F">
            <w:pPr>
              <w:rPr>
                <w:sz w:val="20"/>
                <w:szCs w:val="20"/>
              </w:rPr>
            </w:pPr>
            <w:r w:rsidRPr="009B334F">
              <w:rPr>
                <w:sz w:val="20"/>
                <w:szCs w:val="20"/>
              </w:rPr>
              <w:t> </w:t>
            </w:r>
          </w:p>
        </w:tc>
        <w:tc>
          <w:tcPr>
            <w:tcW w:w="1367" w:type="dxa"/>
            <w:noWrap/>
            <w:hideMark/>
          </w:tcPr>
          <w:p w14:paraId="064C2FF7" w14:textId="77777777" w:rsidR="009B334F" w:rsidRPr="009B334F" w:rsidRDefault="009B334F">
            <w:pPr>
              <w:rPr>
                <w:sz w:val="20"/>
                <w:szCs w:val="20"/>
              </w:rPr>
            </w:pPr>
            <w:r w:rsidRPr="009B334F">
              <w:rPr>
                <w:sz w:val="20"/>
                <w:szCs w:val="20"/>
              </w:rPr>
              <w:t> </w:t>
            </w:r>
          </w:p>
        </w:tc>
      </w:tr>
      <w:tr w:rsidR="009B334F" w:rsidRPr="009B334F" w14:paraId="57DBAF91" w14:textId="77777777" w:rsidTr="009B334F">
        <w:trPr>
          <w:trHeight w:val="288"/>
        </w:trPr>
        <w:tc>
          <w:tcPr>
            <w:tcW w:w="3040" w:type="dxa"/>
            <w:noWrap/>
            <w:hideMark/>
          </w:tcPr>
          <w:p w14:paraId="1DB8719A" w14:textId="77777777" w:rsidR="009B334F" w:rsidRPr="009B334F" w:rsidRDefault="009B334F">
            <w:pPr>
              <w:rPr>
                <w:sz w:val="20"/>
                <w:szCs w:val="20"/>
              </w:rPr>
            </w:pPr>
            <w:r w:rsidRPr="009B334F">
              <w:rPr>
                <w:sz w:val="20"/>
                <w:szCs w:val="20"/>
              </w:rPr>
              <w:t>Activité stockage</w:t>
            </w:r>
          </w:p>
        </w:tc>
        <w:tc>
          <w:tcPr>
            <w:tcW w:w="1164" w:type="dxa"/>
            <w:noWrap/>
            <w:hideMark/>
          </w:tcPr>
          <w:p w14:paraId="47EAE834" w14:textId="77777777" w:rsidR="009B334F" w:rsidRPr="009B334F" w:rsidRDefault="009B334F">
            <w:pPr>
              <w:rPr>
                <w:sz w:val="20"/>
                <w:szCs w:val="20"/>
              </w:rPr>
            </w:pPr>
            <w:r w:rsidRPr="009B334F">
              <w:rPr>
                <w:sz w:val="20"/>
                <w:szCs w:val="20"/>
              </w:rPr>
              <w:t> </w:t>
            </w:r>
          </w:p>
        </w:tc>
        <w:tc>
          <w:tcPr>
            <w:tcW w:w="1940" w:type="dxa"/>
            <w:noWrap/>
            <w:hideMark/>
          </w:tcPr>
          <w:p w14:paraId="19DAE2C4" w14:textId="77777777" w:rsidR="009B334F" w:rsidRPr="009B334F" w:rsidRDefault="009B334F">
            <w:pPr>
              <w:rPr>
                <w:sz w:val="20"/>
                <w:szCs w:val="20"/>
              </w:rPr>
            </w:pPr>
            <w:r w:rsidRPr="009B334F">
              <w:rPr>
                <w:sz w:val="20"/>
                <w:szCs w:val="20"/>
              </w:rPr>
              <w:t> </w:t>
            </w:r>
          </w:p>
        </w:tc>
        <w:tc>
          <w:tcPr>
            <w:tcW w:w="1457" w:type="dxa"/>
            <w:noWrap/>
            <w:hideMark/>
          </w:tcPr>
          <w:p w14:paraId="7D3A44CD" w14:textId="77777777" w:rsidR="009B334F" w:rsidRPr="009B334F" w:rsidRDefault="009B334F">
            <w:pPr>
              <w:rPr>
                <w:sz w:val="20"/>
                <w:szCs w:val="20"/>
              </w:rPr>
            </w:pPr>
            <w:r w:rsidRPr="009B334F">
              <w:rPr>
                <w:sz w:val="20"/>
                <w:szCs w:val="20"/>
              </w:rPr>
              <w:t> </w:t>
            </w:r>
          </w:p>
        </w:tc>
        <w:tc>
          <w:tcPr>
            <w:tcW w:w="1092" w:type="dxa"/>
            <w:noWrap/>
            <w:hideMark/>
          </w:tcPr>
          <w:p w14:paraId="3F6E773D" w14:textId="77777777" w:rsidR="009B334F" w:rsidRPr="009B334F" w:rsidRDefault="009B334F">
            <w:pPr>
              <w:rPr>
                <w:sz w:val="20"/>
                <w:szCs w:val="20"/>
              </w:rPr>
            </w:pPr>
            <w:r w:rsidRPr="009B334F">
              <w:rPr>
                <w:sz w:val="20"/>
                <w:szCs w:val="20"/>
              </w:rPr>
              <w:t> </w:t>
            </w:r>
          </w:p>
        </w:tc>
        <w:tc>
          <w:tcPr>
            <w:tcW w:w="1821" w:type="dxa"/>
            <w:noWrap/>
            <w:hideMark/>
          </w:tcPr>
          <w:p w14:paraId="0BE1484A" w14:textId="77777777" w:rsidR="009B334F" w:rsidRPr="009B334F" w:rsidRDefault="009B334F">
            <w:pPr>
              <w:rPr>
                <w:sz w:val="20"/>
                <w:szCs w:val="20"/>
              </w:rPr>
            </w:pPr>
            <w:r w:rsidRPr="009B334F">
              <w:rPr>
                <w:sz w:val="20"/>
                <w:szCs w:val="20"/>
              </w:rPr>
              <w:t> </w:t>
            </w:r>
          </w:p>
        </w:tc>
        <w:tc>
          <w:tcPr>
            <w:tcW w:w="1367" w:type="dxa"/>
            <w:noWrap/>
            <w:hideMark/>
          </w:tcPr>
          <w:p w14:paraId="5C9EEC4A" w14:textId="77777777" w:rsidR="009B334F" w:rsidRPr="009B334F" w:rsidRDefault="009B334F">
            <w:pPr>
              <w:rPr>
                <w:sz w:val="20"/>
                <w:szCs w:val="20"/>
              </w:rPr>
            </w:pPr>
            <w:r w:rsidRPr="009B334F">
              <w:rPr>
                <w:sz w:val="20"/>
                <w:szCs w:val="20"/>
              </w:rPr>
              <w:t> </w:t>
            </w:r>
          </w:p>
        </w:tc>
      </w:tr>
      <w:tr w:rsidR="009B334F" w:rsidRPr="009B334F" w14:paraId="1A099918" w14:textId="77777777" w:rsidTr="009B334F">
        <w:trPr>
          <w:trHeight w:val="288"/>
        </w:trPr>
        <w:tc>
          <w:tcPr>
            <w:tcW w:w="3040" w:type="dxa"/>
            <w:noWrap/>
            <w:hideMark/>
          </w:tcPr>
          <w:p w14:paraId="21EB41F7" w14:textId="77777777" w:rsidR="009B334F" w:rsidRPr="009B334F" w:rsidRDefault="009B334F">
            <w:pPr>
              <w:rPr>
                <w:b/>
                <w:bCs/>
                <w:sz w:val="20"/>
                <w:szCs w:val="20"/>
              </w:rPr>
            </w:pPr>
            <w:r w:rsidRPr="009B334F">
              <w:rPr>
                <w:b/>
                <w:bCs/>
                <w:sz w:val="20"/>
                <w:szCs w:val="20"/>
              </w:rPr>
              <w:t>COUT DE PRODUCTION</w:t>
            </w:r>
          </w:p>
        </w:tc>
        <w:tc>
          <w:tcPr>
            <w:tcW w:w="1164" w:type="dxa"/>
            <w:noWrap/>
            <w:hideMark/>
          </w:tcPr>
          <w:p w14:paraId="594E76F9" w14:textId="77777777" w:rsidR="009B334F" w:rsidRPr="009B334F" w:rsidRDefault="009B334F">
            <w:pPr>
              <w:rPr>
                <w:b/>
                <w:bCs/>
                <w:sz w:val="20"/>
                <w:szCs w:val="20"/>
              </w:rPr>
            </w:pPr>
            <w:r w:rsidRPr="009B334F">
              <w:rPr>
                <w:b/>
                <w:bCs/>
                <w:sz w:val="20"/>
                <w:szCs w:val="20"/>
              </w:rPr>
              <w:t> </w:t>
            </w:r>
          </w:p>
        </w:tc>
        <w:tc>
          <w:tcPr>
            <w:tcW w:w="1940" w:type="dxa"/>
            <w:noWrap/>
            <w:hideMark/>
          </w:tcPr>
          <w:p w14:paraId="32370AEB" w14:textId="77777777" w:rsidR="009B334F" w:rsidRPr="009B334F" w:rsidRDefault="009B334F">
            <w:pPr>
              <w:rPr>
                <w:b/>
                <w:bCs/>
                <w:sz w:val="20"/>
                <w:szCs w:val="20"/>
              </w:rPr>
            </w:pPr>
            <w:r w:rsidRPr="009B334F">
              <w:rPr>
                <w:b/>
                <w:bCs/>
                <w:sz w:val="20"/>
                <w:szCs w:val="20"/>
              </w:rPr>
              <w:t> </w:t>
            </w:r>
          </w:p>
        </w:tc>
        <w:tc>
          <w:tcPr>
            <w:tcW w:w="1457" w:type="dxa"/>
            <w:noWrap/>
            <w:hideMark/>
          </w:tcPr>
          <w:p w14:paraId="04AAB8C2" w14:textId="77777777" w:rsidR="009B334F" w:rsidRPr="009B334F" w:rsidRDefault="009B334F">
            <w:pPr>
              <w:rPr>
                <w:b/>
                <w:bCs/>
                <w:sz w:val="20"/>
                <w:szCs w:val="20"/>
              </w:rPr>
            </w:pPr>
            <w:r w:rsidRPr="009B334F">
              <w:rPr>
                <w:b/>
                <w:bCs/>
                <w:sz w:val="20"/>
                <w:szCs w:val="20"/>
              </w:rPr>
              <w:t> </w:t>
            </w:r>
          </w:p>
        </w:tc>
        <w:tc>
          <w:tcPr>
            <w:tcW w:w="1092" w:type="dxa"/>
            <w:noWrap/>
            <w:hideMark/>
          </w:tcPr>
          <w:p w14:paraId="247EA6B9" w14:textId="77777777" w:rsidR="009B334F" w:rsidRPr="009B334F" w:rsidRDefault="009B334F">
            <w:pPr>
              <w:rPr>
                <w:b/>
                <w:bCs/>
                <w:sz w:val="20"/>
                <w:szCs w:val="20"/>
              </w:rPr>
            </w:pPr>
            <w:r w:rsidRPr="009B334F">
              <w:rPr>
                <w:b/>
                <w:bCs/>
                <w:sz w:val="20"/>
                <w:szCs w:val="20"/>
              </w:rPr>
              <w:t> </w:t>
            </w:r>
          </w:p>
        </w:tc>
        <w:tc>
          <w:tcPr>
            <w:tcW w:w="1821" w:type="dxa"/>
            <w:noWrap/>
            <w:hideMark/>
          </w:tcPr>
          <w:p w14:paraId="29CEBC2F" w14:textId="77777777" w:rsidR="009B334F" w:rsidRPr="009B334F" w:rsidRDefault="009B334F">
            <w:pPr>
              <w:rPr>
                <w:b/>
                <w:bCs/>
                <w:sz w:val="20"/>
                <w:szCs w:val="20"/>
              </w:rPr>
            </w:pPr>
            <w:r w:rsidRPr="009B334F">
              <w:rPr>
                <w:b/>
                <w:bCs/>
                <w:sz w:val="20"/>
                <w:szCs w:val="20"/>
              </w:rPr>
              <w:t> </w:t>
            </w:r>
          </w:p>
        </w:tc>
        <w:tc>
          <w:tcPr>
            <w:tcW w:w="1367" w:type="dxa"/>
            <w:noWrap/>
            <w:hideMark/>
          </w:tcPr>
          <w:p w14:paraId="7B161AA8" w14:textId="77777777" w:rsidR="009B334F" w:rsidRPr="009B334F" w:rsidRDefault="009B334F">
            <w:pPr>
              <w:rPr>
                <w:b/>
                <w:bCs/>
                <w:sz w:val="20"/>
                <w:szCs w:val="20"/>
              </w:rPr>
            </w:pPr>
            <w:r w:rsidRPr="009B334F">
              <w:rPr>
                <w:b/>
                <w:bCs/>
                <w:sz w:val="20"/>
                <w:szCs w:val="20"/>
              </w:rPr>
              <w:t> </w:t>
            </w:r>
          </w:p>
        </w:tc>
      </w:tr>
    </w:tbl>
    <w:p w14:paraId="09E05342" w14:textId="7DE6CC50" w:rsidR="009B334F" w:rsidRDefault="009B334F" w:rsidP="00860B39">
      <w:pPr>
        <w:rPr>
          <w:sz w:val="20"/>
          <w:szCs w:val="20"/>
        </w:rPr>
      </w:pPr>
    </w:p>
    <w:p w14:paraId="1A3901E4" w14:textId="6EA4A083" w:rsidR="0064323C" w:rsidRDefault="0064323C">
      <w:pPr>
        <w:rPr>
          <w:sz w:val="20"/>
          <w:szCs w:val="20"/>
        </w:rPr>
      </w:pPr>
      <w:r>
        <w:rPr>
          <w:sz w:val="20"/>
          <w:szCs w:val="20"/>
        </w:rPr>
        <w:br w:type="page"/>
      </w:r>
    </w:p>
    <w:p w14:paraId="3CAEA5B2" w14:textId="77777777" w:rsidR="009B334F" w:rsidRPr="00860B39" w:rsidRDefault="009B334F" w:rsidP="00860B39">
      <w:pPr>
        <w:rPr>
          <w:sz w:val="20"/>
          <w:szCs w:val="20"/>
        </w:rPr>
      </w:pPr>
    </w:p>
    <w:p w14:paraId="2E05F2F5" w14:textId="20DFE9CE" w:rsidR="008D7CA4" w:rsidRDefault="00EE3A94" w:rsidP="004534A9">
      <w:pPr>
        <w:pStyle w:val="Titre1"/>
      </w:pPr>
      <w:bookmarkStart w:id="8" w:name="_Toc172481212"/>
      <w:r w:rsidRPr="00EE3A94">
        <w:t xml:space="preserve">Partie 2 </w:t>
      </w:r>
      <w:r w:rsidR="003B50F4">
        <w:tab/>
      </w:r>
      <w:r w:rsidR="00E83BB5">
        <w:t>Principes, intérêts et limites de la méthode des coûts par activités</w:t>
      </w:r>
      <w:bookmarkEnd w:id="8"/>
    </w:p>
    <w:p w14:paraId="32A0EFA0" w14:textId="419AFDA2" w:rsidR="00EE3A94" w:rsidRDefault="00EE3A94" w:rsidP="008D7CA4"/>
    <w:p w14:paraId="7200F9E1" w14:textId="3E8721DB" w:rsidR="008D7CA4" w:rsidRDefault="008D7CA4" w:rsidP="00CF22FA">
      <w:pPr>
        <w:pStyle w:val="Titre2"/>
      </w:pPr>
      <w:bookmarkStart w:id="9" w:name="_Hlk109057780"/>
      <w:bookmarkStart w:id="10" w:name="_Toc172481213"/>
      <w:r>
        <w:t>A. Principes de la méthode d</w:t>
      </w:r>
      <w:r w:rsidR="00E83BB5">
        <w:t>es coûts par activités</w:t>
      </w:r>
      <w:bookmarkEnd w:id="10"/>
    </w:p>
    <w:p w14:paraId="0EBE1794" w14:textId="6AE41173" w:rsidR="008D7CA4" w:rsidRDefault="008D7CA4" w:rsidP="008D7CA4"/>
    <w:p w14:paraId="1672A097" w14:textId="77777777" w:rsidR="00D140F5" w:rsidRPr="00E421AF" w:rsidRDefault="00D140F5" w:rsidP="00D140F5">
      <w:pPr>
        <w:spacing w:after="0" w:line="240" w:lineRule="auto"/>
        <w:jc w:val="both"/>
        <w:rPr>
          <w:rFonts w:eastAsia="Calibri" w:cs="Times New Roman"/>
          <w:sz w:val="20"/>
          <w:szCs w:val="20"/>
        </w:rPr>
      </w:pPr>
      <w:r w:rsidRPr="00E421AF">
        <w:rPr>
          <w:rFonts w:eastAsia="Calibri" w:cs="Times New Roman"/>
          <w:sz w:val="20"/>
          <w:szCs w:val="20"/>
        </w:rPr>
        <w:t>L’analyse à base d’activités repose sur le constat que dans chaque centre il y a plusieurs activités. Ce sont les activités qui consomment des ressources. Le coût des ressources (charges) est indirectement incorporé aux produits par l’intermédiaire des activités.</w:t>
      </w:r>
    </w:p>
    <w:p w14:paraId="468787D0" w14:textId="77777777" w:rsidR="00D140F5" w:rsidRPr="00E421AF" w:rsidRDefault="00D140F5" w:rsidP="00D140F5">
      <w:pPr>
        <w:spacing w:after="0" w:line="240" w:lineRule="auto"/>
        <w:jc w:val="both"/>
        <w:rPr>
          <w:rFonts w:eastAsia="Calibri" w:cs="Times New Roman"/>
          <w:sz w:val="20"/>
          <w:szCs w:val="20"/>
        </w:rPr>
      </w:pPr>
      <w:r w:rsidRPr="00E421AF">
        <w:rPr>
          <w:rFonts w:eastAsia="Calibri" w:cs="Times New Roman"/>
          <w:sz w:val="20"/>
          <w:szCs w:val="20"/>
        </w:rPr>
        <w:t xml:space="preserve">Pour chaque activité on utilise un inducteur qui représente la façon dont vont être répartis les charges de l’activité. </w:t>
      </w:r>
    </w:p>
    <w:p w14:paraId="587210ED" w14:textId="77777777" w:rsidR="00D140F5" w:rsidRDefault="00D140F5" w:rsidP="00D140F5">
      <w:pPr>
        <w:spacing w:after="0" w:line="240" w:lineRule="auto"/>
        <w:jc w:val="both"/>
        <w:rPr>
          <w:rFonts w:eastAsia="Calibri" w:cs="Times New Roman"/>
        </w:rPr>
      </w:pPr>
      <w:r w:rsidRPr="00E421AF">
        <w:rPr>
          <w:rFonts w:eastAsia="Calibri" w:cs="Times New Roman"/>
          <w:sz w:val="20"/>
          <w:szCs w:val="20"/>
        </w:rPr>
        <w:t>Les activités ayant le même inducteur sont regroupées ensemble (centre de regroupement)</w:t>
      </w:r>
    </w:p>
    <w:p w14:paraId="2B003030" w14:textId="77777777" w:rsidR="00D140F5" w:rsidRDefault="00D140F5" w:rsidP="00D140F5">
      <w:pPr>
        <w:spacing w:after="0" w:line="240" w:lineRule="auto"/>
        <w:ind w:left="708"/>
        <w:jc w:val="both"/>
        <w:rPr>
          <w:rFonts w:eastAsia="Calibri" w:cs="Times New Roman"/>
          <w:b/>
        </w:rPr>
      </w:pPr>
    </w:p>
    <w:p w14:paraId="41455DFB" w14:textId="77777777" w:rsidR="00D140F5" w:rsidRDefault="00D140F5" w:rsidP="00D140F5">
      <w:pPr>
        <w:spacing w:after="0" w:line="240" w:lineRule="auto"/>
        <w:ind w:left="708"/>
        <w:jc w:val="both"/>
        <w:rPr>
          <w:rFonts w:eastAsia="Calibri" w:cs="Times New Roman"/>
          <w:b/>
        </w:rPr>
      </w:pPr>
      <w:r>
        <w:rPr>
          <w:rFonts w:eastAsia="Calibri" w:cs="Times New Roman"/>
          <w:b/>
          <w:noProof/>
          <w:lang w:eastAsia="fr-FR"/>
        </w:rPr>
        <mc:AlternateContent>
          <mc:Choice Requires="wps">
            <w:drawing>
              <wp:anchor distT="0" distB="0" distL="114300" distR="114300" simplePos="0" relativeHeight="251659264" behindDoc="0" locked="0" layoutInCell="1" allowOverlap="1" wp14:anchorId="47275302" wp14:editId="4AA85AFA">
                <wp:simplePos x="0" y="0"/>
                <wp:positionH relativeFrom="column">
                  <wp:posOffset>2240915</wp:posOffset>
                </wp:positionH>
                <wp:positionV relativeFrom="paragraph">
                  <wp:posOffset>93346</wp:posOffset>
                </wp:positionV>
                <wp:extent cx="2105025" cy="285750"/>
                <wp:effectExtent l="0" t="0" r="28575" b="19050"/>
                <wp:wrapNone/>
                <wp:docPr id="15" name="Rectangle à coins arrondis 15"/>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6A4C84" w14:textId="77777777" w:rsidR="007E460A" w:rsidRDefault="007E460A" w:rsidP="00D140F5">
                            <w:pPr>
                              <w:jc w:val="center"/>
                            </w:pPr>
                            <w:r>
                              <w:t>Charges indirectes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75302" id="Rectangle à coins arrondis 15" o:spid="_x0000_s1026" style="position:absolute;left:0;text-align:left;margin-left:176.45pt;margin-top:7.35pt;width:16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" fillcolor="#4472c4 [3204]" strokecolor="#1f3763 [1604]" strokeweight="1pt">
                <v:stroke joinstyle="miter"/>
                <v:textbox>
                  <w:txbxContent>
                    <w:p w14:paraId="226A4C84" w14:textId="77777777" w:rsidR="007E460A" w:rsidRDefault="007E460A" w:rsidP="00D140F5">
                      <w:pPr>
                        <w:jc w:val="center"/>
                      </w:pPr>
                      <w:r>
                        <w:t>Charges indirectes</w:t>
                      </w:r>
                    </w:p>
                  </w:txbxContent>
                </v:textbox>
              </v:roundrect>
            </w:pict>
          </mc:Fallback>
        </mc:AlternateContent>
      </w:r>
    </w:p>
    <w:p w14:paraId="1D333709" w14:textId="77777777" w:rsidR="00D140F5" w:rsidRDefault="00D140F5" w:rsidP="00D140F5">
      <w:pPr>
        <w:spacing w:after="0" w:line="240" w:lineRule="auto"/>
        <w:ind w:left="708"/>
        <w:jc w:val="both"/>
        <w:rPr>
          <w:rFonts w:eastAsia="Calibri" w:cs="Times New Roman"/>
          <w:b/>
        </w:rPr>
      </w:pPr>
    </w:p>
    <w:p w14:paraId="50D3075F" w14:textId="77777777" w:rsidR="00D140F5" w:rsidRDefault="00D140F5" w:rsidP="00D140F5">
      <w:pPr>
        <w:spacing w:after="0" w:line="240" w:lineRule="auto"/>
        <w:ind w:left="708"/>
        <w:jc w:val="both"/>
        <w:rPr>
          <w:rFonts w:eastAsia="Calibri" w:cs="Times New Roman"/>
          <w:b/>
        </w:rPr>
      </w:pPr>
      <w:r>
        <w:rPr>
          <w:rFonts w:eastAsia="Calibri" w:cs="Times New Roman"/>
          <w:b/>
          <w:noProof/>
          <w:lang w:eastAsia="fr-FR"/>
        </w:rPr>
        <mc:AlternateContent>
          <mc:Choice Requires="wps">
            <w:drawing>
              <wp:anchor distT="0" distB="0" distL="114300" distR="114300" simplePos="0" relativeHeight="251671552" behindDoc="0" locked="0" layoutInCell="1" allowOverlap="1" wp14:anchorId="37B70E33" wp14:editId="04A88B27">
                <wp:simplePos x="0" y="0"/>
                <wp:positionH relativeFrom="column">
                  <wp:posOffset>3355340</wp:posOffset>
                </wp:positionH>
                <wp:positionV relativeFrom="paragraph">
                  <wp:posOffset>38100</wp:posOffset>
                </wp:positionV>
                <wp:extent cx="333375" cy="171450"/>
                <wp:effectExtent l="38100" t="19050" r="85725" b="95250"/>
                <wp:wrapNone/>
                <wp:docPr id="33" name="Connecteur droit avec flèche 33"/>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3385148" id="_x0000_t32" coordsize="21600,21600" o:spt="32" o:oned="t" path="m,l21600,21600e" filled="f">
                <v:path arrowok="t" fillok="f" o:connecttype="none"/>
                <o:lock v:ext="edit" shapetype="t"/>
              </v:shapetype>
              <v:shape id="Connecteur droit avec flèche 33" o:spid="_x0000_s1026" type="#_x0000_t32" style="position:absolute;margin-left:264.2pt;margin-top:3pt;width:26.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69504" behindDoc="0" locked="0" layoutInCell="1" allowOverlap="1" wp14:anchorId="50EF1BBA" wp14:editId="00079022">
                <wp:simplePos x="0" y="0"/>
                <wp:positionH relativeFrom="column">
                  <wp:posOffset>2993390</wp:posOffset>
                </wp:positionH>
                <wp:positionV relativeFrom="paragraph">
                  <wp:posOffset>38100</wp:posOffset>
                </wp:positionV>
                <wp:extent cx="361950" cy="142875"/>
                <wp:effectExtent l="57150" t="38100" r="57150" b="104775"/>
                <wp:wrapNone/>
                <wp:docPr id="29" name="Connecteur droit avec flèche 29"/>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FE70517" id="Connecteur droit avec flèche 29" o:spid="_x0000_s1026" type="#_x0000_t32" style="position:absolute;margin-left:235.7pt;margin-top:3pt;width:28.5pt;height:11.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" strokecolor="#4472c4 [3204]" strokeweight="1pt">
                <v:stroke endarrow="open" joinstyle="miter"/>
              </v:shape>
            </w:pict>
          </mc:Fallback>
        </mc:AlternateContent>
      </w:r>
    </w:p>
    <w:p w14:paraId="4ACE9CB4"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1312" behindDoc="0" locked="0" layoutInCell="1" allowOverlap="1" wp14:anchorId="3D31087F" wp14:editId="1D1FC70F">
                <wp:simplePos x="0" y="0"/>
                <wp:positionH relativeFrom="column">
                  <wp:posOffset>3688715</wp:posOffset>
                </wp:positionH>
                <wp:positionV relativeFrom="paragraph">
                  <wp:posOffset>10160</wp:posOffset>
                </wp:positionV>
                <wp:extent cx="2105025" cy="285750"/>
                <wp:effectExtent l="0" t="0" r="28575" b="19050"/>
                <wp:wrapNone/>
                <wp:docPr id="20" name="Rectangle à coins arrondis 20"/>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C87A12" w14:textId="77777777" w:rsidR="007E460A" w:rsidRDefault="007E460A" w:rsidP="00D140F5">
                            <w:pPr>
                              <w:jc w:val="center"/>
                            </w:pPr>
                            <w:r>
                              <w:t>Centre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1087F" id="Rectangle à coins arrondis 20" o:spid="_x0000_s1027" style="position:absolute;left:0;text-align:left;margin-left:290.45pt;margin-top:.8pt;width:165.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" fillcolor="#4472c4 [3204]" strokecolor="#1f3763 [1604]" strokeweight="1pt">
                <v:stroke joinstyle="miter"/>
                <v:textbox>
                  <w:txbxContent>
                    <w:p w14:paraId="7FC87A12" w14:textId="77777777" w:rsidR="007E460A" w:rsidRDefault="007E460A" w:rsidP="00D140F5">
                      <w:pPr>
                        <w:jc w:val="center"/>
                      </w:pPr>
                      <w:r>
                        <w:t>Centre B</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0288" behindDoc="0" locked="0" layoutInCell="1" allowOverlap="1" wp14:anchorId="6724402C" wp14:editId="74BEBAE3">
                <wp:simplePos x="0" y="0"/>
                <wp:positionH relativeFrom="column">
                  <wp:posOffset>964565</wp:posOffset>
                </wp:positionH>
                <wp:positionV relativeFrom="paragraph">
                  <wp:posOffset>38735</wp:posOffset>
                </wp:positionV>
                <wp:extent cx="2105025" cy="28575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469D2" w14:textId="77777777" w:rsidR="007E460A" w:rsidRDefault="007E460A" w:rsidP="00D140F5">
                            <w:pPr>
                              <w:jc w:val="center"/>
                            </w:pPr>
                            <w:r>
                              <w:t>Centre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4402C" id="Rectangle à coins arrondis 19" o:spid="_x0000_s1028" style="position:absolute;left:0;text-align:left;margin-left:75.95pt;margin-top:3.05pt;width:16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" fillcolor="#4472c4 [3204]" strokecolor="#1f3763 [1604]" strokeweight="1pt">
                <v:stroke joinstyle="miter"/>
                <v:textbox>
                  <w:txbxContent>
                    <w:p w14:paraId="229469D2" w14:textId="77777777" w:rsidR="007E460A" w:rsidRDefault="007E460A" w:rsidP="00D140F5">
                      <w:pPr>
                        <w:jc w:val="center"/>
                      </w:pPr>
                      <w:r>
                        <w:t>Centre A</w:t>
                      </w:r>
                    </w:p>
                  </w:txbxContent>
                </v:textbox>
              </v:roundrect>
            </w:pict>
          </mc:Fallback>
        </mc:AlternateContent>
      </w:r>
    </w:p>
    <w:p w14:paraId="735E9362"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74624" behindDoc="0" locked="0" layoutInCell="1" allowOverlap="1" wp14:anchorId="54148DAD" wp14:editId="338BFF63">
                <wp:simplePos x="0" y="0"/>
                <wp:positionH relativeFrom="column">
                  <wp:posOffset>4136390</wp:posOffset>
                </wp:positionH>
                <wp:positionV relativeFrom="paragraph">
                  <wp:posOffset>154305</wp:posOffset>
                </wp:positionV>
                <wp:extent cx="361950" cy="142875"/>
                <wp:effectExtent l="57150" t="38100" r="57150" b="104775"/>
                <wp:wrapNone/>
                <wp:docPr id="36" name="Connecteur droit avec flèche 36"/>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7B819A5" id="Connecteur droit avec flèche 36" o:spid="_x0000_s1026" type="#_x0000_t32" style="position:absolute;margin-left:325.7pt;margin-top:12.15pt;width:28.5pt;height:11.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3600" behindDoc="0" locked="0" layoutInCell="1" allowOverlap="1" wp14:anchorId="1CD15521" wp14:editId="25BB9680">
                <wp:simplePos x="0" y="0"/>
                <wp:positionH relativeFrom="column">
                  <wp:posOffset>2240915</wp:posOffset>
                </wp:positionH>
                <wp:positionV relativeFrom="paragraph">
                  <wp:posOffset>154305</wp:posOffset>
                </wp:positionV>
                <wp:extent cx="333375" cy="171450"/>
                <wp:effectExtent l="38100" t="19050" r="85725" b="95250"/>
                <wp:wrapNone/>
                <wp:docPr id="35" name="Connecteur droit avec flèche 35"/>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2580F2" id="Connecteur droit avec flèche 35" o:spid="_x0000_s1026" type="#_x0000_t32" style="position:absolute;margin-left:176.45pt;margin-top:12.15pt;width:26.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2576" behindDoc="0" locked="0" layoutInCell="1" allowOverlap="1" wp14:anchorId="2889793A" wp14:editId="3CFC7FE9">
                <wp:simplePos x="0" y="0"/>
                <wp:positionH relativeFrom="column">
                  <wp:posOffset>5460365</wp:posOffset>
                </wp:positionH>
                <wp:positionV relativeFrom="paragraph">
                  <wp:posOffset>154305</wp:posOffset>
                </wp:positionV>
                <wp:extent cx="333375" cy="171450"/>
                <wp:effectExtent l="38100" t="19050" r="85725" b="95250"/>
                <wp:wrapNone/>
                <wp:docPr id="34" name="Connecteur droit avec flèche 34"/>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BD58918" id="Connecteur droit avec flèche 34" o:spid="_x0000_s1026" type="#_x0000_t32" style="position:absolute;margin-left:429.95pt;margin-top:12.15pt;width:26.2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" strokecolor="#4472c4 [3204]" strokeweight="1pt">
                <v:stroke endarrow="open" joinstyle="miter"/>
              </v:shape>
            </w:pict>
          </mc:Fallback>
        </mc:AlternateContent>
      </w:r>
    </w:p>
    <w:p w14:paraId="0E490952"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70528" behindDoc="0" locked="0" layoutInCell="1" allowOverlap="1" wp14:anchorId="3DC3DF51" wp14:editId="1E5AFFD1">
                <wp:simplePos x="0" y="0"/>
                <wp:positionH relativeFrom="column">
                  <wp:posOffset>907415</wp:posOffset>
                </wp:positionH>
                <wp:positionV relativeFrom="paragraph">
                  <wp:posOffset>12065</wp:posOffset>
                </wp:positionV>
                <wp:extent cx="361950" cy="142875"/>
                <wp:effectExtent l="57150" t="38100" r="57150" b="104775"/>
                <wp:wrapNone/>
                <wp:docPr id="30" name="Connecteur droit avec flèche 30"/>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C59C924" id="Connecteur droit avec flèche 30" o:spid="_x0000_s1026" type="#_x0000_t32" style="position:absolute;margin-left:71.45pt;margin-top:.95pt;width:28.5pt;height:11.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" strokecolor="#4472c4 [3204]" strokeweight="1pt">
                <v:stroke endarrow="open" joinstyle="miter"/>
              </v:shape>
            </w:pict>
          </mc:Fallback>
        </mc:AlternateContent>
      </w:r>
    </w:p>
    <w:p w14:paraId="22F745DD"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5408" behindDoc="0" locked="0" layoutInCell="1" allowOverlap="1" wp14:anchorId="2414C327" wp14:editId="4B8F7AEC">
                <wp:simplePos x="0" y="0"/>
                <wp:positionH relativeFrom="column">
                  <wp:posOffset>5117465</wp:posOffset>
                </wp:positionH>
                <wp:positionV relativeFrom="paragraph">
                  <wp:posOffset>12700</wp:posOffset>
                </wp:positionV>
                <wp:extent cx="1457325" cy="285750"/>
                <wp:effectExtent l="0" t="0" r="28575" b="19050"/>
                <wp:wrapNone/>
                <wp:docPr id="25" name="Rectangle à coins arrondis 25"/>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0CEE0D" w14:textId="77777777" w:rsidR="007E460A" w:rsidRDefault="007E460A" w:rsidP="00D140F5">
                            <w:pPr>
                              <w:jc w:val="center"/>
                            </w:pPr>
                            <w:r>
                              <w:t>Activité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4C327" id="Rectangle à coins arrondis 25" o:spid="_x0000_s1029" style="position:absolute;left:0;text-align:left;margin-left:402.95pt;margin-top:1pt;width:114.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" fillcolor="#4472c4 [3204]" strokecolor="#1f3763 [1604]" strokeweight="1pt">
                <v:stroke joinstyle="miter"/>
                <v:textbox>
                  <w:txbxContent>
                    <w:p w14:paraId="1C0CEE0D" w14:textId="77777777" w:rsidR="007E460A" w:rsidRDefault="007E460A" w:rsidP="00D140F5">
                      <w:pPr>
                        <w:jc w:val="center"/>
                      </w:pPr>
                      <w:r>
                        <w:t>Activité 4</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4384" behindDoc="0" locked="0" layoutInCell="1" allowOverlap="1" wp14:anchorId="5A6B7BB6" wp14:editId="6875D5FF">
                <wp:simplePos x="0" y="0"/>
                <wp:positionH relativeFrom="column">
                  <wp:posOffset>3355340</wp:posOffset>
                </wp:positionH>
                <wp:positionV relativeFrom="paragraph">
                  <wp:posOffset>12700</wp:posOffset>
                </wp:positionV>
                <wp:extent cx="1457325" cy="285750"/>
                <wp:effectExtent l="0" t="0" r="28575" b="19050"/>
                <wp:wrapNone/>
                <wp:docPr id="24" name="Rectangle à coins arrondis 24"/>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70F1E" w14:textId="77777777" w:rsidR="007E460A" w:rsidRDefault="007E460A" w:rsidP="00D140F5">
                            <w:pPr>
                              <w:jc w:val="center"/>
                            </w:pPr>
                            <w:r>
                              <w:t>Activité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B7BB6" id="Rectangle à coins arrondis 24" o:spid="_x0000_s1030" style="position:absolute;left:0;text-align:left;margin-left:264.2pt;margin-top:1pt;width:11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" fillcolor="#4472c4 [3204]" strokecolor="#1f3763 [1604]" strokeweight="1pt">
                <v:stroke joinstyle="miter"/>
                <v:textbox>
                  <w:txbxContent>
                    <w:p w14:paraId="44570F1E" w14:textId="77777777" w:rsidR="007E460A" w:rsidRDefault="007E460A" w:rsidP="00D140F5">
                      <w:pPr>
                        <w:jc w:val="center"/>
                      </w:pPr>
                      <w:r>
                        <w:t>Activité 3</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3360" behindDoc="0" locked="0" layoutInCell="1" allowOverlap="1" wp14:anchorId="0B9F9286" wp14:editId="03C4CDF7">
                <wp:simplePos x="0" y="0"/>
                <wp:positionH relativeFrom="column">
                  <wp:posOffset>1669415</wp:posOffset>
                </wp:positionH>
                <wp:positionV relativeFrom="paragraph">
                  <wp:posOffset>22225</wp:posOffset>
                </wp:positionV>
                <wp:extent cx="1457325" cy="285750"/>
                <wp:effectExtent l="0" t="0" r="28575" b="19050"/>
                <wp:wrapNone/>
                <wp:docPr id="23" name="Rectangle à coins arrondis 23"/>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760B1" w14:textId="77777777" w:rsidR="007E460A" w:rsidRDefault="007E460A" w:rsidP="00D140F5">
                            <w:pPr>
                              <w:jc w:val="center"/>
                            </w:pPr>
                            <w:r>
                              <w:t>Activité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F9286" id="Rectangle à coins arrondis 23" o:spid="_x0000_s1031" style="position:absolute;left:0;text-align:left;margin-left:131.45pt;margin-top:1.75pt;width:11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" fillcolor="#4472c4 [3204]" strokecolor="#1f3763 [1604]" strokeweight="1pt">
                <v:stroke joinstyle="miter"/>
                <v:textbox>
                  <w:txbxContent>
                    <w:p w14:paraId="206760B1" w14:textId="77777777" w:rsidR="007E460A" w:rsidRDefault="007E460A" w:rsidP="00D140F5">
                      <w:pPr>
                        <w:jc w:val="center"/>
                      </w:pPr>
                      <w:r>
                        <w:t>Activité 2</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2336" behindDoc="0" locked="0" layoutInCell="1" allowOverlap="1" wp14:anchorId="301E2172" wp14:editId="0EF5EC68">
                <wp:simplePos x="0" y="0"/>
                <wp:positionH relativeFrom="column">
                  <wp:posOffset>2540</wp:posOffset>
                </wp:positionH>
                <wp:positionV relativeFrom="paragraph">
                  <wp:posOffset>22225</wp:posOffset>
                </wp:positionV>
                <wp:extent cx="1457325" cy="285750"/>
                <wp:effectExtent l="0" t="0" r="28575" b="19050"/>
                <wp:wrapNone/>
                <wp:docPr id="22" name="Rectangle à coins arrondis 22"/>
                <wp:cNvGraphicFramePr/>
                <a:graphic xmlns:a="http://schemas.openxmlformats.org/drawingml/2006/main">
                  <a:graphicData uri="http://schemas.microsoft.com/office/word/2010/wordprocessingShape">
                    <wps:wsp>
                      <wps:cNvSpPr/>
                      <wps:spPr>
                        <a:xfrm>
                          <a:off x="0" y="0"/>
                          <a:ext cx="14573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0FC044" w14:textId="77777777" w:rsidR="007E460A" w:rsidRDefault="007E460A" w:rsidP="00D140F5">
                            <w:pPr>
                              <w:jc w:val="center"/>
                            </w:pPr>
                            <w:r>
                              <w:t>Activité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E2172" id="Rectangle à coins arrondis 22" o:spid="_x0000_s1032" style="position:absolute;left:0;text-align:left;margin-left:.2pt;margin-top:1.75pt;width:11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" fillcolor="#4472c4 [3204]" strokecolor="#1f3763 [1604]" strokeweight="1pt">
                <v:stroke joinstyle="miter"/>
                <v:textbox>
                  <w:txbxContent>
                    <w:p w14:paraId="300FC044" w14:textId="77777777" w:rsidR="007E460A" w:rsidRDefault="007E460A" w:rsidP="00D140F5">
                      <w:pPr>
                        <w:jc w:val="center"/>
                      </w:pPr>
                      <w:r>
                        <w:t>Activité 1</w:t>
                      </w:r>
                    </w:p>
                  </w:txbxContent>
                </v:textbox>
              </v:roundrect>
            </w:pict>
          </mc:Fallback>
        </mc:AlternateContent>
      </w:r>
    </w:p>
    <w:p w14:paraId="033FF62C"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82816" behindDoc="0" locked="0" layoutInCell="1" allowOverlap="1" wp14:anchorId="0B7B0B08" wp14:editId="0A62DCB2">
                <wp:simplePos x="0" y="0"/>
                <wp:positionH relativeFrom="column">
                  <wp:posOffset>2860040</wp:posOffset>
                </wp:positionH>
                <wp:positionV relativeFrom="paragraph">
                  <wp:posOffset>128270</wp:posOffset>
                </wp:positionV>
                <wp:extent cx="3552825" cy="1228725"/>
                <wp:effectExtent l="38100" t="38100" r="66675" b="123825"/>
                <wp:wrapNone/>
                <wp:docPr id="44" name="Connecteur droit avec flèche 44"/>
                <wp:cNvGraphicFramePr/>
                <a:graphic xmlns:a="http://schemas.openxmlformats.org/drawingml/2006/main">
                  <a:graphicData uri="http://schemas.microsoft.com/office/word/2010/wordprocessingShape">
                    <wps:wsp>
                      <wps:cNvCnPr/>
                      <wps:spPr>
                        <a:xfrm flipH="1">
                          <a:off x="0" y="0"/>
                          <a:ext cx="3552825" cy="1228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8C1914" id="Connecteur droit avec flèche 44" o:spid="_x0000_s1026" type="#_x0000_t32" style="position:absolute;margin-left:225.2pt;margin-top:10.1pt;width:279.75pt;height:96.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81792" behindDoc="0" locked="0" layoutInCell="1" allowOverlap="1" wp14:anchorId="0DB94147" wp14:editId="170A0581">
                <wp:simplePos x="0" y="0"/>
                <wp:positionH relativeFrom="column">
                  <wp:posOffset>5460365</wp:posOffset>
                </wp:positionH>
                <wp:positionV relativeFrom="paragraph">
                  <wp:posOffset>137795</wp:posOffset>
                </wp:positionV>
                <wp:extent cx="1047115" cy="1076325"/>
                <wp:effectExtent l="57150" t="19050" r="57785" b="85725"/>
                <wp:wrapNone/>
                <wp:docPr id="43" name="Connecteur droit avec flèche 43"/>
                <wp:cNvGraphicFramePr/>
                <a:graphic xmlns:a="http://schemas.openxmlformats.org/drawingml/2006/main">
                  <a:graphicData uri="http://schemas.microsoft.com/office/word/2010/wordprocessingShape">
                    <wps:wsp>
                      <wps:cNvCnPr/>
                      <wps:spPr>
                        <a:xfrm flipH="1">
                          <a:off x="0" y="0"/>
                          <a:ext cx="1047115" cy="10763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C721DF1" id="Connecteur droit avec flèche 43" o:spid="_x0000_s1026" type="#_x0000_t32" style="position:absolute;margin-left:429.95pt;margin-top:10.85pt;width:82.45pt;height:84.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7696" behindDoc="0" locked="0" layoutInCell="1" allowOverlap="1" wp14:anchorId="7681EEFE" wp14:editId="71BA6AE6">
                <wp:simplePos x="0" y="0"/>
                <wp:positionH relativeFrom="column">
                  <wp:posOffset>631190</wp:posOffset>
                </wp:positionH>
                <wp:positionV relativeFrom="paragraph">
                  <wp:posOffset>156845</wp:posOffset>
                </wp:positionV>
                <wp:extent cx="952500" cy="1057275"/>
                <wp:effectExtent l="38100" t="19050" r="76200" b="85725"/>
                <wp:wrapNone/>
                <wp:docPr id="39" name="Connecteur droit avec flèche 39"/>
                <wp:cNvGraphicFramePr/>
                <a:graphic xmlns:a="http://schemas.openxmlformats.org/drawingml/2006/main">
                  <a:graphicData uri="http://schemas.microsoft.com/office/word/2010/wordprocessingShape">
                    <wps:wsp>
                      <wps:cNvCnPr/>
                      <wps:spPr>
                        <a:xfrm>
                          <a:off x="0" y="0"/>
                          <a:ext cx="952500" cy="1057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35D883" id="Connecteur droit avec flèche 39" o:spid="_x0000_s1026" type="#_x0000_t32" style="position:absolute;margin-left:49.7pt;margin-top:12.35pt;width:75pt;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5648" behindDoc="0" locked="0" layoutInCell="1" allowOverlap="1" wp14:anchorId="17A3F7A9" wp14:editId="0860DCD9">
                <wp:simplePos x="0" y="0"/>
                <wp:positionH relativeFrom="column">
                  <wp:posOffset>2526665</wp:posOffset>
                </wp:positionH>
                <wp:positionV relativeFrom="paragraph">
                  <wp:posOffset>137795</wp:posOffset>
                </wp:positionV>
                <wp:extent cx="333375" cy="171450"/>
                <wp:effectExtent l="38100" t="19050" r="85725" b="95250"/>
                <wp:wrapNone/>
                <wp:docPr id="37" name="Connecteur droit avec flèche 37"/>
                <wp:cNvGraphicFramePr/>
                <a:graphic xmlns:a="http://schemas.openxmlformats.org/drawingml/2006/main">
                  <a:graphicData uri="http://schemas.microsoft.com/office/word/2010/wordprocessingShape">
                    <wps:wsp>
                      <wps:cNvCnPr/>
                      <wps:spPr>
                        <a:xfrm>
                          <a:off x="0" y="0"/>
                          <a:ext cx="333375" cy="1714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39850F" id="Connecteur droit avec flèche 37" o:spid="_x0000_s1026" type="#_x0000_t32" style="position:absolute;margin-left:198.95pt;margin-top:10.85pt;width:26.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" strokecolor="#4472c4 [3204]" strokeweight="1pt">
                <v:stroke endarrow="open" joinstyle="miter"/>
              </v:shape>
            </w:pict>
          </mc:Fallback>
        </mc:AlternateContent>
      </w:r>
    </w:p>
    <w:p w14:paraId="47D3A304"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78720" behindDoc="0" locked="0" layoutInCell="1" allowOverlap="1" wp14:anchorId="07052B21" wp14:editId="6C54509A">
                <wp:simplePos x="0" y="0"/>
                <wp:positionH relativeFrom="column">
                  <wp:posOffset>1126490</wp:posOffset>
                </wp:positionH>
                <wp:positionV relativeFrom="paragraph">
                  <wp:posOffset>5080</wp:posOffset>
                </wp:positionV>
                <wp:extent cx="2514600" cy="1181100"/>
                <wp:effectExtent l="38100" t="38100" r="76200" b="114300"/>
                <wp:wrapNone/>
                <wp:docPr id="40" name="Connecteur droit avec flèche 40"/>
                <wp:cNvGraphicFramePr/>
                <a:graphic xmlns:a="http://schemas.openxmlformats.org/drawingml/2006/main">
                  <a:graphicData uri="http://schemas.microsoft.com/office/word/2010/wordprocessingShape">
                    <wps:wsp>
                      <wps:cNvCnPr/>
                      <wps:spPr>
                        <a:xfrm>
                          <a:off x="0" y="0"/>
                          <a:ext cx="2514600" cy="1181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195F64" id="Connecteur droit avec flèche 40" o:spid="_x0000_s1026" type="#_x0000_t32" style="position:absolute;margin-left:88.7pt;margin-top:.4pt;width:198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6672" behindDoc="0" locked="0" layoutInCell="1" allowOverlap="1" wp14:anchorId="79A505F3" wp14:editId="4AE22B98">
                <wp:simplePos x="0" y="0"/>
                <wp:positionH relativeFrom="column">
                  <wp:posOffset>3355340</wp:posOffset>
                </wp:positionH>
                <wp:positionV relativeFrom="paragraph">
                  <wp:posOffset>-4445</wp:posOffset>
                </wp:positionV>
                <wp:extent cx="361950" cy="142875"/>
                <wp:effectExtent l="57150" t="38100" r="57150" b="104775"/>
                <wp:wrapNone/>
                <wp:docPr id="38" name="Connecteur droit avec flèche 38"/>
                <wp:cNvGraphicFramePr/>
                <a:graphic xmlns:a="http://schemas.openxmlformats.org/drawingml/2006/main">
                  <a:graphicData uri="http://schemas.microsoft.com/office/word/2010/wordprocessingShape">
                    <wps:wsp>
                      <wps:cNvCnPr/>
                      <wps:spPr>
                        <a:xfrm flipH="1">
                          <a:off x="0" y="0"/>
                          <a:ext cx="361950" cy="142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902620C" id="Connecteur droit avec flèche 38" o:spid="_x0000_s1026" type="#_x0000_t32" style="position:absolute;margin-left:264.2pt;margin-top:-.35pt;width:28.5pt;height:11.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" strokecolor="#4472c4 [3204]" strokeweight="1pt">
                <v:stroke endarrow="open" joinstyle="miter"/>
              </v:shape>
            </w:pict>
          </mc:Fallback>
        </mc:AlternateContent>
      </w:r>
    </w:p>
    <w:p w14:paraId="1D21B0AA"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6432" behindDoc="0" locked="0" layoutInCell="1" allowOverlap="1" wp14:anchorId="61AF4AD9" wp14:editId="1CD73E80">
                <wp:simplePos x="0" y="0"/>
                <wp:positionH relativeFrom="column">
                  <wp:posOffset>2631440</wp:posOffset>
                </wp:positionH>
                <wp:positionV relativeFrom="paragraph">
                  <wp:posOffset>44449</wp:posOffset>
                </wp:positionV>
                <wp:extent cx="1571625" cy="485775"/>
                <wp:effectExtent l="0" t="0" r="28575" b="28575"/>
                <wp:wrapNone/>
                <wp:docPr id="26" name="Rectangle à coins arrondis 26"/>
                <wp:cNvGraphicFramePr/>
                <a:graphic xmlns:a="http://schemas.openxmlformats.org/drawingml/2006/main">
                  <a:graphicData uri="http://schemas.microsoft.com/office/word/2010/wordprocessingShape">
                    <wps:wsp>
                      <wps:cNvSpPr/>
                      <wps:spPr>
                        <a:xfrm>
                          <a:off x="0" y="0"/>
                          <a:ext cx="1571625"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0F0B36" w14:textId="77777777" w:rsidR="007E460A" w:rsidRDefault="007E460A" w:rsidP="00D140F5">
                            <w:pPr>
                              <w:jc w:val="center"/>
                            </w:pPr>
                            <w:r>
                              <w:t xml:space="preserve">Centre de regroupement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F4AD9" id="Rectangle à coins arrondis 26" o:spid="_x0000_s1033" style="position:absolute;left:0;text-align:left;margin-left:207.2pt;margin-top:3.5pt;width:123.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" fillcolor="#4472c4 [3204]" strokecolor="#1f3763 [1604]" strokeweight="1pt">
                <v:stroke joinstyle="miter"/>
                <v:textbox>
                  <w:txbxContent>
                    <w:p w14:paraId="780F0B36" w14:textId="77777777" w:rsidR="007E460A" w:rsidRDefault="007E460A" w:rsidP="00D140F5">
                      <w:pPr>
                        <w:jc w:val="center"/>
                      </w:pPr>
                      <w:r>
                        <w:t xml:space="preserve">Centre de regroupement </w:t>
                      </w:r>
                    </w:p>
                  </w:txbxContent>
                </v:textbox>
              </v:roundrect>
            </w:pict>
          </mc:Fallback>
        </mc:AlternateContent>
      </w:r>
    </w:p>
    <w:p w14:paraId="30833CEE"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35C541C4"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6B78C4BB"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80768" behindDoc="0" locked="0" layoutInCell="1" allowOverlap="1" wp14:anchorId="08857BE9" wp14:editId="03EF5118">
                <wp:simplePos x="0" y="0"/>
                <wp:positionH relativeFrom="column">
                  <wp:posOffset>3545840</wp:posOffset>
                </wp:positionH>
                <wp:positionV relativeFrom="paragraph">
                  <wp:posOffset>18415</wp:posOffset>
                </wp:positionV>
                <wp:extent cx="876300" cy="342900"/>
                <wp:effectExtent l="38100" t="38100" r="57150" b="114300"/>
                <wp:wrapNone/>
                <wp:docPr id="42" name="Connecteur droit avec flèche 42"/>
                <wp:cNvGraphicFramePr/>
                <a:graphic xmlns:a="http://schemas.openxmlformats.org/drawingml/2006/main">
                  <a:graphicData uri="http://schemas.microsoft.com/office/word/2010/wordprocessingShape">
                    <wps:wsp>
                      <wps:cNvCnPr/>
                      <wps:spPr>
                        <a:xfrm>
                          <a:off x="0" y="0"/>
                          <a:ext cx="8763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3C07FB" id="Connecteur droit avec flèche 42" o:spid="_x0000_s1026" type="#_x0000_t32" style="position:absolute;margin-left:279.2pt;margin-top:1.45pt;width:6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" strokecolor="#4472c4 [3204]" strokeweight="1pt">
                <v:stroke endarrow="open" joinstyle="miter"/>
              </v:shape>
            </w:pict>
          </mc:Fallback>
        </mc:AlternateContent>
      </w:r>
      <w:r>
        <w:rPr>
          <w:rFonts w:eastAsia="Calibri" w:cs="Times New Roman"/>
          <w:b/>
          <w:noProof/>
          <w:lang w:eastAsia="fr-FR"/>
        </w:rPr>
        <mc:AlternateContent>
          <mc:Choice Requires="wps">
            <w:drawing>
              <wp:anchor distT="0" distB="0" distL="114300" distR="114300" simplePos="0" relativeHeight="251679744" behindDoc="0" locked="0" layoutInCell="1" allowOverlap="1" wp14:anchorId="0F06C915" wp14:editId="125CE96C">
                <wp:simplePos x="0" y="0"/>
                <wp:positionH relativeFrom="column">
                  <wp:posOffset>1955165</wp:posOffset>
                </wp:positionH>
                <wp:positionV relativeFrom="paragraph">
                  <wp:posOffset>18415</wp:posOffset>
                </wp:positionV>
                <wp:extent cx="1247140" cy="342900"/>
                <wp:effectExtent l="57150" t="38100" r="67310" b="114300"/>
                <wp:wrapNone/>
                <wp:docPr id="41" name="Connecteur droit avec flèche 41"/>
                <wp:cNvGraphicFramePr/>
                <a:graphic xmlns:a="http://schemas.openxmlformats.org/drawingml/2006/main">
                  <a:graphicData uri="http://schemas.microsoft.com/office/word/2010/wordprocessingShape">
                    <wps:wsp>
                      <wps:cNvCnPr/>
                      <wps:spPr>
                        <a:xfrm flipH="1">
                          <a:off x="0" y="0"/>
                          <a:ext cx="124714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A6F368" id="Connecteur droit avec flèche 41" o:spid="_x0000_s1026" type="#_x0000_t32" style="position:absolute;margin-left:153.95pt;margin-top:1.45pt;width:98.2pt;height:2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" strokecolor="#4472c4 [3204]" strokeweight="1pt">
                <v:stroke endarrow="open" joinstyle="miter"/>
              </v:shape>
            </w:pict>
          </mc:Fallback>
        </mc:AlternateContent>
      </w:r>
    </w:p>
    <w:p w14:paraId="1320338C"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55662DD7"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r>
        <w:rPr>
          <w:rFonts w:eastAsia="Calibri" w:cs="Times New Roman"/>
          <w:b/>
          <w:noProof/>
          <w:lang w:eastAsia="fr-FR"/>
        </w:rPr>
        <mc:AlternateContent>
          <mc:Choice Requires="wps">
            <w:drawing>
              <wp:anchor distT="0" distB="0" distL="114300" distR="114300" simplePos="0" relativeHeight="251668480" behindDoc="0" locked="0" layoutInCell="1" allowOverlap="1" wp14:anchorId="11738FF5" wp14:editId="19665491">
                <wp:simplePos x="0" y="0"/>
                <wp:positionH relativeFrom="column">
                  <wp:posOffset>3688715</wp:posOffset>
                </wp:positionH>
                <wp:positionV relativeFrom="paragraph">
                  <wp:posOffset>20320</wp:posOffset>
                </wp:positionV>
                <wp:extent cx="2105025" cy="285750"/>
                <wp:effectExtent l="0" t="0" r="28575" b="19050"/>
                <wp:wrapNone/>
                <wp:docPr id="28" name="Rectangle à coins arrondis 28"/>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0E184" w14:textId="77777777" w:rsidR="007E460A" w:rsidRDefault="007E460A" w:rsidP="00D140F5">
                            <w:pPr>
                              <w:jc w:val="center"/>
                            </w:pPr>
                            <w:r>
                              <w:t>Produit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38FF5" id="Rectangle à coins arrondis 28" o:spid="_x0000_s1034" style="position:absolute;left:0;text-align:left;margin-left:290.45pt;margin-top:1.6pt;width:165.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" fillcolor="#4472c4 [3204]" strokecolor="#1f3763 [1604]" strokeweight="1pt">
                <v:stroke joinstyle="miter"/>
                <v:textbox>
                  <w:txbxContent>
                    <w:p w14:paraId="27C0E184" w14:textId="77777777" w:rsidR="007E460A" w:rsidRDefault="007E460A" w:rsidP="00D140F5">
                      <w:pPr>
                        <w:jc w:val="center"/>
                      </w:pPr>
                      <w:r>
                        <w:t>Produit Y</w:t>
                      </w:r>
                    </w:p>
                  </w:txbxContent>
                </v:textbox>
              </v:roundrect>
            </w:pict>
          </mc:Fallback>
        </mc:AlternateContent>
      </w:r>
      <w:r>
        <w:rPr>
          <w:rFonts w:eastAsia="Calibri" w:cs="Times New Roman"/>
          <w:b/>
          <w:noProof/>
          <w:lang w:eastAsia="fr-FR"/>
        </w:rPr>
        <mc:AlternateContent>
          <mc:Choice Requires="wps">
            <w:drawing>
              <wp:anchor distT="0" distB="0" distL="114300" distR="114300" simplePos="0" relativeHeight="251667456" behindDoc="0" locked="0" layoutInCell="1" allowOverlap="1" wp14:anchorId="05C6F8C0" wp14:editId="3D418876">
                <wp:simplePos x="0" y="0"/>
                <wp:positionH relativeFrom="column">
                  <wp:posOffset>755015</wp:posOffset>
                </wp:positionH>
                <wp:positionV relativeFrom="paragraph">
                  <wp:posOffset>20320</wp:posOffset>
                </wp:positionV>
                <wp:extent cx="2105025" cy="285750"/>
                <wp:effectExtent l="0" t="0" r="28575" b="19050"/>
                <wp:wrapNone/>
                <wp:docPr id="27" name="Rectangle à coins arrondis 27"/>
                <wp:cNvGraphicFramePr/>
                <a:graphic xmlns:a="http://schemas.openxmlformats.org/drawingml/2006/main">
                  <a:graphicData uri="http://schemas.microsoft.com/office/word/2010/wordprocessingShape">
                    <wps:wsp>
                      <wps:cNvSpPr/>
                      <wps:spPr>
                        <a:xfrm>
                          <a:off x="0" y="0"/>
                          <a:ext cx="210502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16BB2" w14:textId="77777777" w:rsidR="007E460A" w:rsidRDefault="007E460A" w:rsidP="00D140F5">
                            <w:pPr>
                              <w:jc w:val="center"/>
                            </w:pPr>
                            <w:r>
                              <w:t>Produit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6F8C0" id="Rectangle à coins arrondis 27" o:spid="_x0000_s1035" style="position:absolute;left:0;text-align:left;margin-left:59.45pt;margin-top:1.6pt;width:165.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" fillcolor="#4472c4 [3204]" strokecolor="#1f3763 [1604]" strokeweight="1pt">
                <v:stroke joinstyle="miter"/>
                <v:textbox>
                  <w:txbxContent>
                    <w:p w14:paraId="48C16BB2" w14:textId="77777777" w:rsidR="007E460A" w:rsidRDefault="007E460A" w:rsidP="00D140F5">
                      <w:pPr>
                        <w:jc w:val="center"/>
                      </w:pPr>
                      <w:r>
                        <w:t>Produit X</w:t>
                      </w:r>
                    </w:p>
                  </w:txbxContent>
                </v:textbox>
              </v:roundrect>
            </w:pict>
          </mc:Fallback>
        </mc:AlternateContent>
      </w:r>
    </w:p>
    <w:p w14:paraId="4BF982D9"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p w14:paraId="3E1D8E55" w14:textId="77777777" w:rsidR="00D140F5" w:rsidRDefault="00D140F5" w:rsidP="00D140F5">
      <w:pPr>
        <w:pStyle w:val="Paragraphedeliste"/>
        <w:tabs>
          <w:tab w:val="left" w:pos="705"/>
        </w:tabs>
        <w:spacing w:after="0" w:line="240" w:lineRule="auto"/>
        <w:ind w:left="1065"/>
        <w:jc w:val="both"/>
        <w:rPr>
          <w:rFonts w:eastAsia="Calibri" w:cs="Times New Roman"/>
          <w:u w:val="single"/>
        </w:rPr>
      </w:pPr>
    </w:p>
    <w:bookmarkEnd w:id="9"/>
    <w:p w14:paraId="0EEA2202" w14:textId="2BE4CB3C" w:rsidR="00D140F5" w:rsidRDefault="00D140F5" w:rsidP="00D140F5">
      <w:pPr>
        <w:rPr>
          <w:rFonts w:eastAsia="Calibri" w:cs="Times New Roman"/>
          <w:u w:val="single"/>
        </w:rPr>
      </w:pPr>
    </w:p>
    <w:p w14:paraId="7A1547D7" w14:textId="77777777" w:rsidR="00D140F5" w:rsidRDefault="00D140F5" w:rsidP="00D140F5">
      <w:pPr>
        <w:spacing w:after="0" w:line="240" w:lineRule="auto"/>
        <w:ind w:left="708"/>
        <w:jc w:val="both"/>
        <w:rPr>
          <w:rFonts w:eastAsia="Calibri" w:cs="Times New Roman"/>
        </w:rPr>
      </w:pPr>
      <w:r>
        <w:rPr>
          <w:rFonts w:eastAsia="Calibri" w:cs="Times New Roman"/>
        </w:rPr>
        <w:t>Exemple</w:t>
      </w:r>
    </w:p>
    <w:p w14:paraId="1D71F227" w14:textId="77777777" w:rsidR="00D140F5" w:rsidRDefault="00D140F5" w:rsidP="00D140F5">
      <w:pPr>
        <w:spacing w:after="0" w:line="240" w:lineRule="auto"/>
        <w:ind w:left="708"/>
        <w:jc w:val="both"/>
        <w:rPr>
          <w:rFonts w:eastAsia="Calibri" w:cs="Times New Roman"/>
        </w:rPr>
      </w:pPr>
    </w:p>
    <w:p w14:paraId="37637D23" w14:textId="77777777" w:rsidR="00D140F5" w:rsidRDefault="00D140F5" w:rsidP="00D140F5">
      <w:pPr>
        <w:spacing w:after="0" w:line="240" w:lineRule="auto"/>
        <w:ind w:left="708"/>
        <w:jc w:val="both"/>
        <w:rPr>
          <w:rFonts w:eastAsia="Calibri" w:cs="Times New Roman"/>
        </w:rPr>
      </w:pPr>
      <w:r>
        <w:rPr>
          <w:rFonts w:eastAsia="Calibri" w:cs="Times New Roman"/>
        </w:rPr>
        <w:t>Une entreprise fabrique 2 produits : A &amp; B</w:t>
      </w:r>
    </w:p>
    <w:p w14:paraId="7EC47FAD" w14:textId="77777777" w:rsidR="00D140F5" w:rsidRDefault="00D140F5" w:rsidP="00D140F5">
      <w:pPr>
        <w:spacing w:after="0" w:line="240" w:lineRule="auto"/>
        <w:ind w:left="708"/>
        <w:jc w:val="both"/>
        <w:rPr>
          <w:rFonts w:eastAsia="Calibri" w:cs="Times New Roman"/>
        </w:rPr>
      </w:pPr>
    </w:p>
    <w:p w14:paraId="5363197D" w14:textId="77777777" w:rsidR="00D140F5" w:rsidRDefault="00D140F5" w:rsidP="00D140F5">
      <w:pPr>
        <w:spacing w:after="0" w:line="240" w:lineRule="auto"/>
        <w:ind w:left="708"/>
        <w:jc w:val="both"/>
        <w:rPr>
          <w:rFonts w:eastAsia="Calibri" w:cs="Times New Roman"/>
        </w:rPr>
      </w:pPr>
      <w:r>
        <w:rPr>
          <w:rFonts w:eastAsia="Calibri" w:cs="Times New Roman"/>
        </w:rPr>
        <w:t>Vous disposez des informations suivantes, concernant la fabrication des produits.</w:t>
      </w:r>
    </w:p>
    <w:p w14:paraId="1BD5C42D" w14:textId="77777777" w:rsidR="00D140F5" w:rsidRDefault="00D140F5" w:rsidP="00D140F5">
      <w:pPr>
        <w:spacing w:after="0" w:line="240" w:lineRule="auto"/>
        <w:ind w:left="708"/>
        <w:jc w:val="both"/>
        <w:rPr>
          <w:rFonts w:eastAsia="Calibri" w:cs="Times New Roman"/>
        </w:rPr>
      </w:pPr>
    </w:p>
    <w:tbl>
      <w:tblPr>
        <w:tblW w:w="7820" w:type="dxa"/>
        <w:jc w:val="center"/>
        <w:tblCellMar>
          <w:left w:w="70" w:type="dxa"/>
          <w:right w:w="70" w:type="dxa"/>
        </w:tblCellMar>
        <w:tblLook w:val="04A0" w:firstRow="1" w:lastRow="0" w:firstColumn="1" w:lastColumn="0" w:noHBand="0" w:noVBand="1"/>
      </w:tblPr>
      <w:tblGrid>
        <w:gridCol w:w="5400"/>
        <w:gridCol w:w="1200"/>
        <w:gridCol w:w="1220"/>
      </w:tblGrid>
      <w:tr w:rsidR="00D140F5" w:rsidRPr="008A4B2C" w14:paraId="2EAA027E" w14:textId="77777777" w:rsidTr="008743E2">
        <w:trPr>
          <w:trHeight w:val="300"/>
          <w:jc w:val="center"/>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BE2C" w14:textId="77777777" w:rsidR="00D140F5" w:rsidRPr="00C636A9" w:rsidRDefault="00D140F5" w:rsidP="008743E2">
            <w:pPr>
              <w:spacing w:after="0" w:line="240" w:lineRule="auto"/>
              <w:rPr>
                <w:rFonts w:ascii="Calibri" w:eastAsia="Times New Roman" w:hAnsi="Calibri" w:cs="Times New Roman"/>
                <w:b/>
                <w:bCs/>
                <w:color w:val="000000"/>
                <w:lang w:eastAsia="fr-FR"/>
              </w:rPr>
            </w:pPr>
            <w:r w:rsidRPr="00C636A9">
              <w:rPr>
                <w:rFonts w:ascii="Calibri" w:eastAsia="Times New Roman" w:hAnsi="Calibri" w:cs="Times New Roman"/>
                <w:b/>
                <w:bCs/>
                <w:color w:val="000000"/>
                <w:lang w:eastAsia="fr-FR"/>
              </w:rPr>
              <w:t>Eléments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033974B" w14:textId="77777777" w:rsidR="00D140F5" w:rsidRPr="00C636A9" w:rsidRDefault="00D140F5" w:rsidP="008743E2">
            <w:pPr>
              <w:spacing w:after="0" w:line="240" w:lineRule="auto"/>
              <w:jc w:val="center"/>
              <w:rPr>
                <w:rFonts w:ascii="Calibri" w:eastAsia="Times New Roman" w:hAnsi="Calibri" w:cs="Times New Roman"/>
                <w:b/>
                <w:bCs/>
                <w:color w:val="000000"/>
                <w:lang w:eastAsia="fr-FR"/>
              </w:rPr>
            </w:pPr>
            <w:r w:rsidRPr="00C636A9">
              <w:rPr>
                <w:rFonts w:ascii="Calibri" w:eastAsia="Times New Roman" w:hAnsi="Calibri" w:cs="Times New Roman"/>
                <w:b/>
                <w:bCs/>
                <w:color w:val="000000"/>
                <w:lang w:eastAsia="fr-FR"/>
              </w:rPr>
              <w:t>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3FF516" w14:textId="77777777" w:rsidR="00D140F5" w:rsidRPr="00C636A9" w:rsidRDefault="00D140F5" w:rsidP="008743E2">
            <w:pPr>
              <w:spacing w:after="0" w:line="240" w:lineRule="auto"/>
              <w:jc w:val="center"/>
              <w:rPr>
                <w:rFonts w:ascii="Calibri" w:eastAsia="Times New Roman" w:hAnsi="Calibri" w:cs="Times New Roman"/>
                <w:b/>
                <w:bCs/>
                <w:color w:val="000000"/>
                <w:lang w:eastAsia="fr-FR"/>
              </w:rPr>
            </w:pPr>
            <w:r w:rsidRPr="00C636A9">
              <w:rPr>
                <w:rFonts w:ascii="Calibri" w:eastAsia="Times New Roman" w:hAnsi="Calibri" w:cs="Times New Roman"/>
                <w:b/>
                <w:bCs/>
                <w:color w:val="000000"/>
                <w:lang w:eastAsia="fr-FR"/>
              </w:rPr>
              <w:t>B</w:t>
            </w:r>
          </w:p>
        </w:tc>
      </w:tr>
      <w:tr w:rsidR="00D140F5" w:rsidRPr="008A4B2C" w14:paraId="5D45AFA1"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4B2E69C6"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Quantité fabriquée</w:t>
            </w:r>
          </w:p>
        </w:tc>
        <w:tc>
          <w:tcPr>
            <w:tcW w:w="1200" w:type="dxa"/>
            <w:tcBorders>
              <w:top w:val="nil"/>
              <w:left w:val="nil"/>
              <w:bottom w:val="single" w:sz="4" w:space="0" w:color="auto"/>
              <w:right w:val="single" w:sz="4" w:space="0" w:color="auto"/>
            </w:tcBorders>
            <w:shd w:val="clear" w:color="auto" w:fill="auto"/>
            <w:noWrap/>
            <w:vAlign w:val="bottom"/>
            <w:hideMark/>
          </w:tcPr>
          <w:p w14:paraId="4E9CAE24"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200</w:t>
            </w:r>
          </w:p>
        </w:tc>
        <w:tc>
          <w:tcPr>
            <w:tcW w:w="1220" w:type="dxa"/>
            <w:tcBorders>
              <w:top w:val="nil"/>
              <w:left w:val="nil"/>
              <w:bottom w:val="single" w:sz="4" w:space="0" w:color="auto"/>
              <w:right w:val="single" w:sz="4" w:space="0" w:color="auto"/>
            </w:tcBorders>
            <w:shd w:val="clear" w:color="auto" w:fill="auto"/>
            <w:noWrap/>
            <w:vAlign w:val="bottom"/>
            <w:hideMark/>
          </w:tcPr>
          <w:p w14:paraId="6BD1736B"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150</w:t>
            </w:r>
          </w:p>
        </w:tc>
      </w:tr>
      <w:tr w:rsidR="00D140F5" w:rsidRPr="008A4B2C" w14:paraId="01772CD8"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56F92B9"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Matière 1ère (Kg)</w:t>
            </w:r>
          </w:p>
        </w:tc>
        <w:tc>
          <w:tcPr>
            <w:tcW w:w="1200" w:type="dxa"/>
            <w:tcBorders>
              <w:top w:val="nil"/>
              <w:left w:val="nil"/>
              <w:bottom w:val="single" w:sz="4" w:space="0" w:color="auto"/>
              <w:right w:val="single" w:sz="4" w:space="0" w:color="auto"/>
            </w:tcBorders>
            <w:shd w:val="clear" w:color="auto" w:fill="auto"/>
            <w:noWrap/>
            <w:vAlign w:val="bottom"/>
            <w:hideMark/>
          </w:tcPr>
          <w:p w14:paraId="345C97E1"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620</w:t>
            </w:r>
          </w:p>
        </w:tc>
        <w:tc>
          <w:tcPr>
            <w:tcW w:w="1220" w:type="dxa"/>
            <w:tcBorders>
              <w:top w:val="nil"/>
              <w:left w:val="nil"/>
              <w:bottom w:val="single" w:sz="4" w:space="0" w:color="auto"/>
              <w:right w:val="single" w:sz="4" w:space="0" w:color="auto"/>
            </w:tcBorders>
            <w:shd w:val="clear" w:color="auto" w:fill="auto"/>
            <w:noWrap/>
            <w:vAlign w:val="bottom"/>
            <w:hideMark/>
          </w:tcPr>
          <w:p w14:paraId="5F3B4FF4"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510</w:t>
            </w:r>
          </w:p>
        </w:tc>
      </w:tr>
      <w:tr w:rsidR="00D140F5" w:rsidRPr="008A4B2C" w14:paraId="04D41FFA"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4000ED8"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MOD (en heures)</w:t>
            </w:r>
          </w:p>
        </w:tc>
        <w:tc>
          <w:tcPr>
            <w:tcW w:w="1200" w:type="dxa"/>
            <w:tcBorders>
              <w:top w:val="nil"/>
              <w:left w:val="nil"/>
              <w:bottom w:val="single" w:sz="4" w:space="0" w:color="auto"/>
              <w:right w:val="single" w:sz="4" w:space="0" w:color="auto"/>
            </w:tcBorders>
            <w:shd w:val="clear" w:color="auto" w:fill="auto"/>
            <w:noWrap/>
            <w:vAlign w:val="bottom"/>
            <w:hideMark/>
          </w:tcPr>
          <w:p w14:paraId="21464D0A"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415</w:t>
            </w:r>
          </w:p>
        </w:tc>
        <w:tc>
          <w:tcPr>
            <w:tcW w:w="1220" w:type="dxa"/>
            <w:tcBorders>
              <w:top w:val="nil"/>
              <w:left w:val="nil"/>
              <w:bottom w:val="single" w:sz="4" w:space="0" w:color="auto"/>
              <w:right w:val="single" w:sz="4" w:space="0" w:color="auto"/>
            </w:tcBorders>
            <w:shd w:val="clear" w:color="auto" w:fill="auto"/>
            <w:noWrap/>
            <w:vAlign w:val="bottom"/>
            <w:hideMark/>
          </w:tcPr>
          <w:p w14:paraId="21062C09"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330</w:t>
            </w:r>
          </w:p>
        </w:tc>
      </w:tr>
      <w:tr w:rsidR="00D140F5" w:rsidRPr="008A4B2C" w14:paraId="4719182B"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58DB70F7"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Taille des lots</w:t>
            </w:r>
          </w:p>
        </w:tc>
        <w:tc>
          <w:tcPr>
            <w:tcW w:w="1200" w:type="dxa"/>
            <w:tcBorders>
              <w:top w:val="nil"/>
              <w:left w:val="nil"/>
              <w:bottom w:val="single" w:sz="4" w:space="0" w:color="auto"/>
              <w:right w:val="single" w:sz="4" w:space="0" w:color="auto"/>
            </w:tcBorders>
            <w:shd w:val="clear" w:color="auto" w:fill="auto"/>
            <w:noWrap/>
            <w:vAlign w:val="bottom"/>
            <w:hideMark/>
          </w:tcPr>
          <w:p w14:paraId="7589A7F1"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10 unités</w:t>
            </w:r>
          </w:p>
        </w:tc>
        <w:tc>
          <w:tcPr>
            <w:tcW w:w="1220" w:type="dxa"/>
            <w:tcBorders>
              <w:top w:val="nil"/>
              <w:left w:val="nil"/>
              <w:bottom w:val="single" w:sz="4" w:space="0" w:color="auto"/>
              <w:right w:val="single" w:sz="4" w:space="0" w:color="auto"/>
            </w:tcBorders>
            <w:shd w:val="clear" w:color="auto" w:fill="auto"/>
            <w:noWrap/>
            <w:vAlign w:val="bottom"/>
            <w:hideMark/>
          </w:tcPr>
          <w:p w14:paraId="3CFCBE30"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5 unités</w:t>
            </w:r>
          </w:p>
        </w:tc>
      </w:tr>
      <w:tr w:rsidR="00D140F5" w:rsidRPr="008A4B2C" w14:paraId="17EC609D"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8C11692"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Fabrication automatisé (H. Machines)</w:t>
            </w:r>
          </w:p>
        </w:tc>
        <w:tc>
          <w:tcPr>
            <w:tcW w:w="1200" w:type="dxa"/>
            <w:tcBorders>
              <w:top w:val="nil"/>
              <w:left w:val="nil"/>
              <w:bottom w:val="single" w:sz="4" w:space="0" w:color="auto"/>
              <w:right w:val="single" w:sz="4" w:space="0" w:color="auto"/>
            </w:tcBorders>
            <w:shd w:val="clear" w:color="auto" w:fill="auto"/>
            <w:noWrap/>
            <w:vAlign w:val="bottom"/>
            <w:hideMark/>
          </w:tcPr>
          <w:p w14:paraId="128B9690"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800</w:t>
            </w:r>
          </w:p>
        </w:tc>
        <w:tc>
          <w:tcPr>
            <w:tcW w:w="1220" w:type="dxa"/>
            <w:tcBorders>
              <w:top w:val="nil"/>
              <w:left w:val="nil"/>
              <w:bottom w:val="single" w:sz="4" w:space="0" w:color="auto"/>
              <w:right w:val="single" w:sz="4" w:space="0" w:color="auto"/>
            </w:tcBorders>
            <w:shd w:val="clear" w:color="auto" w:fill="auto"/>
            <w:noWrap/>
            <w:vAlign w:val="bottom"/>
            <w:hideMark/>
          </w:tcPr>
          <w:p w14:paraId="101BDCA5"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400</w:t>
            </w:r>
          </w:p>
        </w:tc>
      </w:tr>
      <w:tr w:rsidR="00D140F5" w:rsidRPr="008A4B2C" w14:paraId="27741F7B"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62432320" w14:textId="77777777" w:rsidR="00D140F5" w:rsidRPr="00C636A9" w:rsidRDefault="00D140F5" w:rsidP="008743E2">
            <w:pPr>
              <w:spacing w:after="0" w:line="240" w:lineRule="auto"/>
              <w:rPr>
                <w:rFonts w:ascii="Calibri" w:eastAsia="Times New Roman" w:hAnsi="Calibri" w:cs="Times New Roman"/>
                <w:color w:val="000000"/>
                <w:lang w:eastAsia="fr-FR"/>
              </w:rPr>
            </w:pPr>
            <w:proofErr w:type="gramStart"/>
            <w:r w:rsidRPr="00C636A9">
              <w:rPr>
                <w:rFonts w:ascii="Calibri" w:eastAsia="Times New Roman" w:hAnsi="Calibri" w:cs="Times New Roman"/>
                <w:color w:val="000000"/>
                <w:lang w:eastAsia="fr-FR"/>
              </w:rPr>
              <w:t>Montage  manuel</w:t>
            </w:r>
            <w:proofErr w:type="gramEnd"/>
            <w:r w:rsidRPr="00C636A9">
              <w:rPr>
                <w:rFonts w:ascii="Calibri" w:eastAsia="Times New Roman" w:hAnsi="Calibri" w:cs="Times New Roman"/>
                <w:color w:val="000000"/>
                <w:lang w:eastAsia="fr-FR"/>
              </w:rPr>
              <w:t xml:space="preserve"> (Temps de présence)</w:t>
            </w:r>
          </w:p>
        </w:tc>
        <w:tc>
          <w:tcPr>
            <w:tcW w:w="1200" w:type="dxa"/>
            <w:tcBorders>
              <w:top w:val="nil"/>
              <w:left w:val="nil"/>
              <w:bottom w:val="single" w:sz="4" w:space="0" w:color="auto"/>
              <w:right w:val="single" w:sz="4" w:space="0" w:color="auto"/>
            </w:tcBorders>
            <w:shd w:val="clear" w:color="auto" w:fill="auto"/>
            <w:noWrap/>
            <w:vAlign w:val="bottom"/>
            <w:hideMark/>
          </w:tcPr>
          <w:p w14:paraId="44A77664"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220</w:t>
            </w:r>
          </w:p>
        </w:tc>
        <w:tc>
          <w:tcPr>
            <w:tcW w:w="1220" w:type="dxa"/>
            <w:tcBorders>
              <w:top w:val="nil"/>
              <w:left w:val="nil"/>
              <w:bottom w:val="single" w:sz="4" w:space="0" w:color="auto"/>
              <w:right w:val="single" w:sz="4" w:space="0" w:color="auto"/>
            </w:tcBorders>
            <w:shd w:val="clear" w:color="auto" w:fill="auto"/>
            <w:noWrap/>
            <w:vAlign w:val="bottom"/>
            <w:hideMark/>
          </w:tcPr>
          <w:p w14:paraId="6775A627"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200</w:t>
            </w:r>
          </w:p>
        </w:tc>
      </w:tr>
      <w:tr w:rsidR="00D140F5" w:rsidRPr="008A4B2C" w14:paraId="132A7550" w14:textId="77777777" w:rsidTr="008743E2">
        <w:trPr>
          <w:trHeight w:val="300"/>
          <w:jc w:val="center"/>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14:paraId="2CE86815" w14:textId="77777777" w:rsidR="00D140F5" w:rsidRPr="00C636A9" w:rsidRDefault="00D140F5" w:rsidP="008743E2">
            <w:pPr>
              <w:spacing w:after="0" w:line="240" w:lineRule="auto"/>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Maintenance (nombre d'interventions)</w:t>
            </w:r>
          </w:p>
        </w:tc>
        <w:tc>
          <w:tcPr>
            <w:tcW w:w="1200" w:type="dxa"/>
            <w:tcBorders>
              <w:top w:val="nil"/>
              <w:left w:val="nil"/>
              <w:bottom w:val="single" w:sz="4" w:space="0" w:color="auto"/>
              <w:right w:val="single" w:sz="4" w:space="0" w:color="auto"/>
            </w:tcBorders>
            <w:shd w:val="clear" w:color="auto" w:fill="auto"/>
            <w:noWrap/>
            <w:vAlign w:val="bottom"/>
            <w:hideMark/>
          </w:tcPr>
          <w:p w14:paraId="6AEDC285"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9</w:t>
            </w:r>
          </w:p>
        </w:tc>
        <w:tc>
          <w:tcPr>
            <w:tcW w:w="1220" w:type="dxa"/>
            <w:tcBorders>
              <w:top w:val="nil"/>
              <w:left w:val="nil"/>
              <w:bottom w:val="single" w:sz="4" w:space="0" w:color="auto"/>
              <w:right w:val="single" w:sz="4" w:space="0" w:color="auto"/>
            </w:tcBorders>
            <w:shd w:val="clear" w:color="auto" w:fill="auto"/>
            <w:noWrap/>
            <w:vAlign w:val="bottom"/>
            <w:hideMark/>
          </w:tcPr>
          <w:p w14:paraId="3E4C60CD" w14:textId="77777777" w:rsidR="00D140F5" w:rsidRPr="00C636A9" w:rsidRDefault="00D140F5" w:rsidP="008743E2">
            <w:pPr>
              <w:spacing w:after="0" w:line="240" w:lineRule="auto"/>
              <w:jc w:val="center"/>
              <w:rPr>
                <w:rFonts w:ascii="Calibri" w:eastAsia="Times New Roman" w:hAnsi="Calibri" w:cs="Times New Roman"/>
                <w:color w:val="000000"/>
                <w:lang w:eastAsia="fr-FR"/>
              </w:rPr>
            </w:pPr>
            <w:r w:rsidRPr="00C636A9">
              <w:rPr>
                <w:rFonts w:ascii="Calibri" w:eastAsia="Times New Roman" w:hAnsi="Calibri" w:cs="Times New Roman"/>
                <w:color w:val="000000"/>
                <w:lang w:eastAsia="fr-FR"/>
              </w:rPr>
              <w:t>1</w:t>
            </w:r>
          </w:p>
        </w:tc>
      </w:tr>
    </w:tbl>
    <w:p w14:paraId="5EE3338F" w14:textId="77777777" w:rsidR="00D140F5" w:rsidRDefault="00D140F5" w:rsidP="00D140F5">
      <w:pPr>
        <w:spacing w:after="0" w:line="240" w:lineRule="auto"/>
        <w:ind w:left="708"/>
        <w:jc w:val="both"/>
        <w:rPr>
          <w:rFonts w:eastAsia="Calibri" w:cs="Times New Roman"/>
        </w:rPr>
      </w:pPr>
      <w:r>
        <w:rPr>
          <w:rFonts w:eastAsia="Calibri" w:cs="Times New Roman"/>
        </w:rPr>
        <w:t xml:space="preserve"> </w:t>
      </w:r>
    </w:p>
    <w:p w14:paraId="4D3DE950" w14:textId="77777777" w:rsidR="00D140F5" w:rsidRDefault="00D140F5" w:rsidP="00D140F5">
      <w:pPr>
        <w:spacing w:after="0" w:line="240" w:lineRule="auto"/>
        <w:ind w:left="708"/>
        <w:jc w:val="both"/>
        <w:rPr>
          <w:rFonts w:eastAsia="Calibri" w:cs="Times New Roman"/>
        </w:rPr>
      </w:pPr>
    </w:p>
    <w:p w14:paraId="5B2C7F46" w14:textId="7A08A81E" w:rsidR="00D140F5" w:rsidRDefault="00D140F5" w:rsidP="00D140F5">
      <w:pPr>
        <w:spacing w:after="0" w:line="240" w:lineRule="auto"/>
        <w:ind w:left="708"/>
        <w:jc w:val="both"/>
        <w:rPr>
          <w:rFonts w:eastAsia="Calibri" w:cs="Times New Roman"/>
        </w:rPr>
      </w:pPr>
      <w:r>
        <w:rPr>
          <w:rFonts w:eastAsia="Calibri" w:cs="Times New Roman"/>
        </w:rPr>
        <w:lastRenderedPageBreak/>
        <w:t>Coût de l’heure : 30€ charges comprises</w:t>
      </w:r>
      <w:r w:rsidR="00E23DD9">
        <w:rPr>
          <w:rFonts w:eastAsia="Calibri" w:cs="Times New Roman"/>
        </w:rPr>
        <w:tab/>
      </w:r>
      <w:r w:rsidR="00E23DD9">
        <w:rPr>
          <w:rFonts w:eastAsia="Calibri" w:cs="Times New Roman"/>
        </w:rPr>
        <w:tab/>
        <w:t>A</w:t>
      </w:r>
      <w:proofErr w:type="gramStart"/>
      <w:r w:rsidR="00E23DD9">
        <w:rPr>
          <w:rFonts w:eastAsia="Calibri" w:cs="Times New Roman"/>
        </w:rPr>
        <w:t xml:space="preserve">   :</w:t>
      </w:r>
      <w:proofErr w:type="gramEnd"/>
      <w:r w:rsidR="00E23DD9">
        <w:rPr>
          <w:rFonts w:eastAsia="Calibri" w:cs="Times New Roman"/>
        </w:rPr>
        <w:t xml:space="preserve">  200 / 10  =&gt;  20 lots</w:t>
      </w:r>
    </w:p>
    <w:p w14:paraId="551B78C5" w14:textId="1F8B6EAC" w:rsidR="00D140F5" w:rsidRDefault="00D140F5" w:rsidP="00D140F5">
      <w:pPr>
        <w:spacing w:after="0" w:line="240" w:lineRule="auto"/>
        <w:ind w:left="708"/>
        <w:jc w:val="both"/>
        <w:rPr>
          <w:rFonts w:eastAsia="Calibri" w:cs="Times New Roman"/>
        </w:rPr>
      </w:pPr>
      <w:r>
        <w:rPr>
          <w:rFonts w:eastAsia="Calibri" w:cs="Times New Roman"/>
        </w:rPr>
        <w:t>Coût du kg de MP : 10€</w:t>
      </w:r>
      <w:r w:rsidR="007E460A">
        <w:rPr>
          <w:rFonts w:eastAsia="Calibri" w:cs="Times New Roman"/>
        </w:rPr>
        <w:tab/>
      </w:r>
      <w:r w:rsidR="007E460A">
        <w:rPr>
          <w:rFonts w:eastAsia="Calibri" w:cs="Times New Roman"/>
        </w:rPr>
        <w:tab/>
      </w:r>
      <w:r w:rsidR="007E460A">
        <w:rPr>
          <w:rFonts w:eastAsia="Calibri" w:cs="Times New Roman"/>
        </w:rPr>
        <w:tab/>
      </w:r>
      <w:r w:rsidR="007E460A">
        <w:rPr>
          <w:rFonts w:eastAsia="Calibri" w:cs="Times New Roman"/>
        </w:rPr>
        <w:tab/>
      </w:r>
      <w:r w:rsidR="007E460A">
        <w:rPr>
          <w:rFonts w:eastAsia="Calibri" w:cs="Times New Roman"/>
        </w:rPr>
        <w:tab/>
        <w:t>B</w:t>
      </w:r>
      <w:proofErr w:type="gramStart"/>
      <w:r w:rsidR="007E460A">
        <w:rPr>
          <w:rFonts w:eastAsia="Calibri" w:cs="Times New Roman"/>
        </w:rPr>
        <w:t xml:space="preserve">   :</w:t>
      </w:r>
      <w:proofErr w:type="gramEnd"/>
      <w:r w:rsidR="007E460A">
        <w:rPr>
          <w:rFonts w:eastAsia="Calibri" w:cs="Times New Roman"/>
        </w:rPr>
        <w:t xml:space="preserve"> 150 /  5 =&gt;  30 lots</w:t>
      </w:r>
    </w:p>
    <w:p w14:paraId="19F4FD54" w14:textId="77777777" w:rsidR="00D140F5" w:rsidRDefault="00D140F5" w:rsidP="00D140F5">
      <w:pPr>
        <w:spacing w:after="0" w:line="240" w:lineRule="auto"/>
        <w:ind w:left="708"/>
        <w:jc w:val="both"/>
        <w:rPr>
          <w:rFonts w:eastAsia="Calibri" w:cs="Times New Roman"/>
        </w:rPr>
      </w:pPr>
    </w:p>
    <w:p w14:paraId="66A7383C" w14:textId="77777777" w:rsidR="00D140F5" w:rsidRDefault="00D140F5" w:rsidP="00D140F5">
      <w:pPr>
        <w:spacing w:after="0" w:line="240" w:lineRule="auto"/>
        <w:ind w:left="708"/>
        <w:jc w:val="both"/>
        <w:rPr>
          <w:rFonts w:eastAsia="Calibri" w:cs="Times New Roman"/>
        </w:rPr>
      </w:pPr>
    </w:p>
    <w:tbl>
      <w:tblPr>
        <w:tblW w:w="10798" w:type="dxa"/>
        <w:tblInd w:w="-572" w:type="dxa"/>
        <w:tblCellMar>
          <w:left w:w="70" w:type="dxa"/>
          <w:right w:w="70" w:type="dxa"/>
        </w:tblCellMar>
        <w:tblLook w:val="04A0" w:firstRow="1" w:lastRow="0" w:firstColumn="1" w:lastColumn="0" w:noHBand="0" w:noVBand="1"/>
      </w:tblPr>
      <w:tblGrid>
        <w:gridCol w:w="1200"/>
        <w:gridCol w:w="2638"/>
        <w:gridCol w:w="2680"/>
        <w:gridCol w:w="2200"/>
        <w:gridCol w:w="2080"/>
      </w:tblGrid>
      <w:tr w:rsidR="00D140F5" w:rsidRPr="00532583" w14:paraId="1937EDDD" w14:textId="77777777" w:rsidTr="00D140F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42E5"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Centres</w:t>
            </w:r>
          </w:p>
        </w:tc>
        <w:tc>
          <w:tcPr>
            <w:tcW w:w="2638" w:type="dxa"/>
            <w:tcBorders>
              <w:top w:val="single" w:sz="4" w:space="0" w:color="auto"/>
              <w:left w:val="nil"/>
              <w:bottom w:val="single" w:sz="4" w:space="0" w:color="auto"/>
              <w:right w:val="single" w:sz="4" w:space="0" w:color="auto"/>
            </w:tcBorders>
            <w:shd w:val="clear" w:color="auto" w:fill="auto"/>
            <w:noWrap/>
            <w:vAlign w:val="bottom"/>
            <w:hideMark/>
          </w:tcPr>
          <w:p w14:paraId="088410A7"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Activités</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D7F98C1"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Inducteurs</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31405E5"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Volume de l'inducteur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232FD9B"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Ressources affectées</w:t>
            </w:r>
          </w:p>
        </w:tc>
      </w:tr>
      <w:tr w:rsidR="00D140F5" w:rsidRPr="00532583" w14:paraId="582E8172" w14:textId="77777777" w:rsidTr="00D140F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3C3BA97"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USINAGE</w:t>
            </w:r>
          </w:p>
          <w:p w14:paraId="11AD06DD" w14:textId="5852DF34"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55000€</w:t>
            </w:r>
          </w:p>
        </w:tc>
        <w:tc>
          <w:tcPr>
            <w:tcW w:w="2638" w:type="dxa"/>
            <w:tcBorders>
              <w:top w:val="nil"/>
              <w:left w:val="nil"/>
              <w:bottom w:val="single" w:sz="4" w:space="0" w:color="auto"/>
              <w:right w:val="single" w:sz="4" w:space="0" w:color="auto"/>
            </w:tcBorders>
            <w:shd w:val="clear" w:color="auto" w:fill="auto"/>
            <w:noWrap/>
            <w:vAlign w:val="bottom"/>
            <w:hideMark/>
          </w:tcPr>
          <w:p w14:paraId="35ECFC04"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Réglage des machines</w:t>
            </w:r>
          </w:p>
        </w:tc>
        <w:tc>
          <w:tcPr>
            <w:tcW w:w="2680" w:type="dxa"/>
            <w:tcBorders>
              <w:top w:val="nil"/>
              <w:left w:val="nil"/>
              <w:bottom w:val="single" w:sz="4" w:space="0" w:color="auto"/>
              <w:right w:val="single" w:sz="4" w:space="0" w:color="auto"/>
            </w:tcBorders>
            <w:shd w:val="clear" w:color="auto" w:fill="auto"/>
            <w:noWrap/>
            <w:vAlign w:val="bottom"/>
            <w:hideMark/>
          </w:tcPr>
          <w:p w14:paraId="5F8CF3FA"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w:t>
            </w:r>
          </w:p>
        </w:tc>
        <w:tc>
          <w:tcPr>
            <w:tcW w:w="2200" w:type="dxa"/>
            <w:tcBorders>
              <w:top w:val="nil"/>
              <w:left w:val="nil"/>
              <w:bottom w:val="single" w:sz="4" w:space="0" w:color="auto"/>
              <w:right w:val="single" w:sz="4" w:space="0" w:color="auto"/>
            </w:tcBorders>
            <w:shd w:val="clear" w:color="auto" w:fill="auto"/>
            <w:noWrap/>
            <w:vAlign w:val="bottom"/>
            <w:hideMark/>
          </w:tcPr>
          <w:p w14:paraId="3D78A572"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50</w:t>
            </w:r>
          </w:p>
        </w:tc>
        <w:tc>
          <w:tcPr>
            <w:tcW w:w="2080" w:type="dxa"/>
            <w:tcBorders>
              <w:top w:val="nil"/>
              <w:left w:val="nil"/>
              <w:bottom w:val="single" w:sz="4" w:space="0" w:color="auto"/>
              <w:right w:val="single" w:sz="4" w:space="0" w:color="auto"/>
            </w:tcBorders>
            <w:shd w:val="clear" w:color="auto" w:fill="auto"/>
            <w:noWrap/>
            <w:vAlign w:val="bottom"/>
            <w:hideMark/>
          </w:tcPr>
          <w:p w14:paraId="586FE84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4000€</w:t>
            </w:r>
          </w:p>
        </w:tc>
      </w:tr>
      <w:tr w:rsidR="00D140F5" w:rsidRPr="00532583" w14:paraId="0A5EE883"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0B28DF37"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3A07EA91"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Planification de la fabrication</w:t>
            </w:r>
          </w:p>
        </w:tc>
        <w:tc>
          <w:tcPr>
            <w:tcW w:w="2680" w:type="dxa"/>
            <w:tcBorders>
              <w:top w:val="nil"/>
              <w:left w:val="nil"/>
              <w:bottom w:val="single" w:sz="4" w:space="0" w:color="auto"/>
              <w:right w:val="single" w:sz="4" w:space="0" w:color="auto"/>
            </w:tcBorders>
            <w:shd w:val="clear" w:color="auto" w:fill="auto"/>
            <w:noWrap/>
            <w:vAlign w:val="bottom"/>
            <w:hideMark/>
          </w:tcPr>
          <w:p w14:paraId="5CBE8F3F"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w:t>
            </w:r>
          </w:p>
        </w:tc>
        <w:tc>
          <w:tcPr>
            <w:tcW w:w="2200" w:type="dxa"/>
            <w:tcBorders>
              <w:top w:val="nil"/>
              <w:left w:val="nil"/>
              <w:bottom w:val="single" w:sz="4" w:space="0" w:color="auto"/>
              <w:right w:val="single" w:sz="4" w:space="0" w:color="auto"/>
            </w:tcBorders>
            <w:shd w:val="clear" w:color="auto" w:fill="auto"/>
            <w:noWrap/>
            <w:vAlign w:val="bottom"/>
            <w:hideMark/>
          </w:tcPr>
          <w:p w14:paraId="158A442C"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50</w:t>
            </w:r>
          </w:p>
        </w:tc>
        <w:tc>
          <w:tcPr>
            <w:tcW w:w="2080" w:type="dxa"/>
            <w:tcBorders>
              <w:top w:val="nil"/>
              <w:left w:val="nil"/>
              <w:bottom w:val="single" w:sz="4" w:space="0" w:color="auto"/>
              <w:right w:val="single" w:sz="4" w:space="0" w:color="auto"/>
            </w:tcBorders>
            <w:shd w:val="clear" w:color="auto" w:fill="auto"/>
            <w:noWrap/>
            <w:vAlign w:val="bottom"/>
            <w:hideMark/>
          </w:tcPr>
          <w:p w14:paraId="74660F1E"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9000</w:t>
            </w:r>
          </w:p>
        </w:tc>
      </w:tr>
      <w:tr w:rsidR="00D140F5" w:rsidRPr="00532583" w14:paraId="17EE9C54"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60AB1BE"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1351C328"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Lancement de la fabrication</w:t>
            </w:r>
          </w:p>
        </w:tc>
        <w:tc>
          <w:tcPr>
            <w:tcW w:w="2680" w:type="dxa"/>
            <w:tcBorders>
              <w:top w:val="nil"/>
              <w:left w:val="nil"/>
              <w:bottom w:val="single" w:sz="4" w:space="0" w:color="auto"/>
              <w:right w:val="single" w:sz="4" w:space="0" w:color="auto"/>
            </w:tcBorders>
            <w:shd w:val="clear" w:color="auto" w:fill="auto"/>
            <w:noWrap/>
            <w:vAlign w:val="bottom"/>
            <w:hideMark/>
          </w:tcPr>
          <w:p w14:paraId="42B89632"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d'heures machines</w:t>
            </w:r>
          </w:p>
        </w:tc>
        <w:tc>
          <w:tcPr>
            <w:tcW w:w="2200" w:type="dxa"/>
            <w:tcBorders>
              <w:top w:val="nil"/>
              <w:left w:val="nil"/>
              <w:bottom w:val="single" w:sz="4" w:space="0" w:color="auto"/>
              <w:right w:val="single" w:sz="4" w:space="0" w:color="auto"/>
            </w:tcBorders>
            <w:shd w:val="clear" w:color="auto" w:fill="auto"/>
            <w:noWrap/>
            <w:vAlign w:val="bottom"/>
            <w:hideMark/>
          </w:tcPr>
          <w:p w14:paraId="3E66CCA3"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1200</w:t>
            </w:r>
          </w:p>
        </w:tc>
        <w:tc>
          <w:tcPr>
            <w:tcW w:w="2080" w:type="dxa"/>
            <w:tcBorders>
              <w:top w:val="nil"/>
              <w:left w:val="nil"/>
              <w:bottom w:val="single" w:sz="4" w:space="0" w:color="auto"/>
              <w:right w:val="single" w:sz="4" w:space="0" w:color="auto"/>
            </w:tcBorders>
            <w:shd w:val="clear" w:color="auto" w:fill="auto"/>
            <w:noWrap/>
            <w:vAlign w:val="bottom"/>
            <w:hideMark/>
          </w:tcPr>
          <w:p w14:paraId="08C56634"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24000</w:t>
            </w:r>
          </w:p>
        </w:tc>
      </w:tr>
      <w:tr w:rsidR="00D140F5" w:rsidRPr="00532583" w14:paraId="1144FE54"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37F00846"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0E7A4365"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037824A1"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d'interventions</w:t>
            </w:r>
          </w:p>
        </w:tc>
        <w:tc>
          <w:tcPr>
            <w:tcW w:w="2200" w:type="dxa"/>
            <w:tcBorders>
              <w:top w:val="nil"/>
              <w:left w:val="nil"/>
              <w:bottom w:val="single" w:sz="4" w:space="0" w:color="auto"/>
              <w:right w:val="single" w:sz="4" w:space="0" w:color="auto"/>
            </w:tcBorders>
            <w:shd w:val="clear" w:color="auto" w:fill="auto"/>
            <w:noWrap/>
            <w:vAlign w:val="bottom"/>
            <w:hideMark/>
          </w:tcPr>
          <w:p w14:paraId="3321EB0A"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10</w:t>
            </w:r>
          </w:p>
        </w:tc>
        <w:tc>
          <w:tcPr>
            <w:tcW w:w="2080" w:type="dxa"/>
            <w:tcBorders>
              <w:top w:val="nil"/>
              <w:left w:val="nil"/>
              <w:bottom w:val="single" w:sz="4" w:space="0" w:color="auto"/>
              <w:right w:val="single" w:sz="4" w:space="0" w:color="auto"/>
            </w:tcBorders>
            <w:shd w:val="clear" w:color="auto" w:fill="auto"/>
            <w:noWrap/>
            <w:vAlign w:val="bottom"/>
            <w:hideMark/>
          </w:tcPr>
          <w:p w14:paraId="37429B1A"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18000</w:t>
            </w:r>
          </w:p>
        </w:tc>
      </w:tr>
      <w:tr w:rsidR="00D140F5" w:rsidRPr="00532583" w14:paraId="26D5DC7A" w14:textId="77777777" w:rsidTr="00D140F5">
        <w:trPr>
          <w:trHeight w:val="300"/>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C8A1B3"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MONTAGE</w:t>
            </w:r>
          </w:p>
          <w:p w14:paraId="1EDD93BD" w14:textId="4961E7EE"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68900€</w:t>
            </w:r>
          </w:p>
        </w:tc>
        <w:tc>
          <w:tcPr>
            <w:tcW w:w="2638" w:type="dxa"/>
            <w:tcBorders>
              <w:top w:val="nil"/>
              <w:left w:val="nil"/>
              <w:bottom w:val="single" w:sz="4" w:space="0" w:color="auto"/>
              <w:right w:val="single" w:sz="4" w:space="0" w:color="auto"/>
            </w:tcBorders>
            <w:shd w:val="clear" w:color="auto" w:fill="auto"/>
            <w:noWrap/>
            <w:vAlign w:val="bottom"/>
            <w:hideMark/>
          </w:tcPr>
          <w:p w14:paraId="35798E7B"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Gestion des équipes</w:t>
            </w:r>
          </w:p>
        </w:tc>
        <w:tc>
          <w:tcPr>
            <w:tcW w:w="2680" w:type="dxa"/>
            <w:tcBorders>
              <w:top w:val="nil"/>
              <w:left w:val="nil"/>
              <w:bottom w:val="single" w:sz="4" w:space="0" w:color="auto"/>
              <w:right w:val="single" w:sz="4" w:space="0" w:color="auto"/>
            </w:tcBorders>
            <w:shd w:val="clear" w:color="auto" w:fill="auto"/>
            <w:noWrap/>
            <w:vAlign w:val="bottom"/>
            <w:hideMark/>
          </w:tcPr>
          <w:p w14:paraId="135BCFD7"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Temps de présence</w:t>
            </w:r>
          </w:p>
        </w:tc>
        <w:tc>
          <w:tcPr>
            <w:tcW w:w="2200" w:type="dxa"/>
            <w:tcBorders>
              <w:top w:val="nil"/>
              <w:left w:val="nil"/>
              <w:bottom w:val="single" w:sz="4" w:space="0" w:color="auto"/>
              <w:right w:val="single" w:sz="4" w:space="0" w:color="auto"/>
            </w:tcBorders>
            <w:shd w:val="clear" w:color="auto" w:fill="auto"/>
            <w:noWrap/>
            <w:vAlign w:val="bottom"/>
            <w:hideMark/>
          </w:tcPr>
          <w:p w14:paraId="444125B3"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420</w:t>
            </w:r>
          </w:p>
        </w:tc>
        <w:tc>
          <w:tcPr>
            <w:tcW w:w="2080" w:type="dxa"/>
            <w:tcBorders>
              <w:top w:val="nil"/>
              <w:left w:val="nil"/>
              <w:bottom w:val="single" w:sz="4" w:space="0" w:color="auto"/>
              <w:right w:val="single" w:sz="4" w:space="0" w:color="auto"/>
            </w:tcBorders>
            <w:shd w:val="clear" w:color="auto" w:fill="auto"/>
            <w:noWrap/>
            <w:vAlign w:val="bottom"/>
            <w:hideMark/>
          </w:tcPr>
          <w:p w14:paraId="12501F8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46200</w:t>
            </w:r>
          </w:p>
        </w:tc>
      </w:tr>
      <w:tr w:rsidR="00D140F5" w:rsidRPr="00532583" w14:paraId="0AAB9F56"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577FFC5"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179C2566"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Gestion des lots</w:t>
            </w:r>
          </w:p>
        </w:tc>
        <w:tc>
          <w:tcPr>
            <w:tcW w:w="2680" w:type="dxa"/>
            <w:tcBorders>
              <w:top w:val="nil"/>
              <w:left w:val="nil"/>
              <w:bottom w:val="single" w:sz="4" w:space="0" w:color="auto"/>
              <w:right w:val="single" w:sz="4" w:space="0" w:color="auto"/>
            </w:tcBorders>
            <w:shd w:val="clear" w:color="auto" w:fill="auto"/>
            <w:noWrap/>
            <w:vAlign w:val="bottom"/>
            <w:hideMark/>
          </w:tcPr>
          <w:p w14:paraId="5C538535"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w:t>
            </w:r>
          </w:p>
        </w:tc>
        <w:tc>
          <w:tcPr>
            <w:tcW w:w="2200" w:type="dxa"/>
            <w:tcBorders>
              <w:top w:val="nil"/>
              <w:left w:val="nil"/>
              <w:bottom w:val="single" w:sz="4" w:space="0" w:color="auto"/>
              <w:right w:val="single" w:sz="4" w:space="0" w:color="auto"/>
            </w:tcBorders>
            <w:shd w:val="clear" w:color="auto" w:fill="auto"/>
            <w:noWrap/>
            <w:vAlign w:val="bottom"/>
            <w:hideMark/>
          </w:tcPr>
          <w:p w14:paraId="0B2A2337"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50</w:t>
            </w:r>
          </w:p>
        </w:tc>
        <w:tc>
          <w:tcPr>
            <w:tcW w:w="2080" w:type="dxa"/>
            <w:tcBorders>
              <w:top w:val="nil"/>
              <w:left w:val="nil"/>
              <w:bottom w:val="single" w:sz="4" w:space="0" w:color="auto"/>
              <w:right w:val="single" w:sz="4" w:space="0" w:color="auto"/>
            </w:tcBorders>
            <w:shd w:val="clear" w:color="auto" w:fill="auto"/>
            <w:noWrap/>
            <w:vAlign w:val="bottom"/>
            <w:hideMark/>
          </w:tcPr>
          <w:p w14:paraId="6A95AA1A"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16200</w:t>
            </w:r>
          </w:p>
        </w:tc>
      </w:tr>
      <w:tr w:rsidR="00D140F5" w:rsidRPr="00532583" w14:paraId="26EB009C" w14:textId="77777777" w:rsidTr="00D140F5">
        <w:trPr>
          <w:trHeight w:val="300"/>
        </w:trPr>
        <w:tc>
          <w:tcPr>
            <w:tcW w:w="1200" w:type="dxa"/>
            <w:vMerge/>
            <w:tcBorders>
              <w:top w:val="nil"/>
              <w:left w:val="single" w:sz="4" w:space="0" w:color="auto"/>
              <w:bottom w:val="single" w:sz="4" w:space="0" w:color="auto"/>
              <w:right w:val="single" w:sz="4" w:space="0" w:color="auto"/>
            </w:tcBorders>
            <w:shd w:val="clear" w:color="auto" w:fill="auto"/>
            <w:vAlign w:val="center"/>
            <w:hideMark/>
          </w:tcPr>
          <w:p w14:paraId="750C4B54" w14:textId="77777777" w:rsidR="00D140F5" w:rsidRPr="00532583" w:rsidRDefault="00D140F5" w:rsidP="008743E2">
            <w:pPr>
              <w:spacing w:after="0" w:line="240" w:lineRule="auto"/>
              <w:rPr>
                <w:rFonts w:ascii="Calibri" w:eastAsia="Times New Roman" w:hAnsi="Calibri" w:cs="Times New Roman"/>
                <w:color w:val="000000"/>
                <w:lang w:eastAsia="fr-FR"/>
              </w:rPr>
            </w:pPr>
          </w:p>
        </w:tc>
        <w:tc>
          <w:tcPr>
            <w:tcW w:w="2638" w:type="dxa"/>
            <w:tcBorders>
              <w:top w:val="nil"/>
              <w:left w:val="nil"/>
              <w:bottom w:val="single" w:sz="4" w:space="0" w:color="auto"/>
              <w:right w:val="single" w:sz="4" w:space="0" w:color="auto"/>
            </w:tcBorders>
            <w:shd w:val="clear" w:color="auto" w:fill="auto"/>
            <w:noWrap/>
            <w:vAlign w:val="bottom"/>
            <w:hideMark/>
          </w:tcPr>
          <w:p w14:paraId="73B2D258"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2E3C6B7D" w14:textId="77777777"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d'interventions</w:t>
            </w:r>
          </w:p>
        </w:tc>
        <w:tc>
          <w:tcPr>
            <w:tcW w:w="2200" w:type="dxa"/>
            <w:tcBorders>
              <w:top w:val="nil"/>
              <w:left w:val="nil"/>
              <w:bottom w:val="single" w:sz="4" w:space="0" w:color="auto"/>
              <w:right w:val="single" w:sz="4" w:space="0" w:color="auto"/>
            </w:tcBorders>
            <w:shd w:val="clear" w:color="auto" w:fill="auto"/>
            <w:noWrap/>
            <w:vAlign w:val="bottom"/>
            <w:hideMark/>
          </w:tcPr>
          <w:p w14:paraId="5EF45514" w14:textId="77777777" w:rsidR="00D140F5" w:rsidRPr="00532583" w:rsidRDefault="00D140F5" w:rsidP="008743E2">
            <w:pPr>
              <w:spacing w:after="0" w:line="240" w:lineRule="auto"/>
              <w:jc w:val="center"/>
              <w:rPr>
                <w:rFonts w:ascii="Calibri" w:eastAsia="Times New Roman" w:hAnsi="Calibri" w:cs="Times New Roman"/>
                <w:color w:val="000000" w:themeColor="text1"/>
                <w:lang w:eastAsia="fr-FR"/>
              </w:rPr>
            </w:pPr>
            <w:r w:rsidRPr="00532583">
              <w:rPr>
                <w:rFonts w:ascii="Calibri" w:eastAsia="Times New Roman" w:hAnsi="Calibri" w:cs="Times New Roman"/>
                <w:color w:val="000000" w:themeColor="text1"/>
                <w:lang w:eastAsia="fr-FR"/>
              </w:rPr>
              <w:t>10</w:t>
            </w:r>
          </w:p>
        </w:tc>
        <w:tc>
          <w:tcPr>
            <w:tcW w:w="2080" w:type="dxa"/>
            <w:tcBorders>
              <w:top w:val="nil"/>
              <w:left w:val="nil"/>
              <w:bottom w:val="single" w:sz="4" w:space="0" w:color="auto"/>
              <w:right w:val="single" w:sz="4" w:space="0" w:color="auto"/>
            </w:tcBorders>
            <w:shd w:val="clear" w:color="auto" w:fill="auto"/>
            <w:noWrap/>
            <w:vAlign w:val="bottom"/>
            <w:hideMark/>
          </w:tcPr>
          <w:p w14:paraId="5E70C2B8"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6500</w:t>
            </w:r>
          </w:p>
        </w:tc>
      </w:tr>
    </w:tbl>
    <w:p w14:paraId="20832C80" w14:textId="77777777" w:rsidR="00D140F5" w:rsidRPr="00532583" w:rsidRDefault="00D140F5" w:rsidP="00D140F5">
      <w:pPr>
        <w:spacing w:after="0" w:line="240" w:lineRule="auto"/>
        <w:ind w:left="708"/>
        <w:jc w:val="both"/>
        <w:rPr>
          <w:rFonts w:eastAsia="Calibri" w:cs="Times New Roman"/>
        </w:rPr>
      </w:pPr>
    </w:p>
    <w:p w14:paraId="73AE223D" w14:textId="77777777" w:rsidR="00D140F5" w:rsidRPr="00532583" w:rsidRDefault="00D140F5" w:rsidP="00D140F5">
      <w:pPr>
        <w:spacing w:after="0" w:line="240" w:lineRule="auto"/>
        <w:ind w:left="708"/>
        <w:jc w:val="both"/>
        <w:rPr>
          <w:rFonts w:eastAsia="Calibri" w:cs="Times New Roman"/>
        </w:rPr>
      </w:pPr>
    </w:p>
    <w:tbl>
      <w:tblPr>
        <w:tblW w:w="9546" w:type="dxa"/>
        <w:tblInd w:w="-431" w:type="dxa"/>
        <w:tblCellMar>
          <w:left w:w="70" w:type="dxa"/>
          <w:right w:w="70" w:type="dxa"/>
        </w:tblCellMar>
        <w:tblLook w:val="04A0" w:firstRow="1" w:lastRow="0" w:firstColumn="1" w:lastColumn="0" w:noHBand="0" w:noVBand="1"/>
      </w:tblPr>
      <w:tblGrid>
        <w:gridCol w:w="5919"/>
        <w:gridCol w:w="1210"/>
        <w:gridCol w:w="1203"/>
        <w:gridCol w:w="1214"/>
      </w:tblGrid>
      <w:tr w:rsidR="00D140F5" w:rsidRPr="00532583" w14:paraId="7B2874C6" w14:textId="77777777" w:rsidTr="00D140F5">
        <w:trPr>
          <w:trHeight w:val="300"/>
        </w:trPr>
        <w:tc>
          <w:tcPr>
            <w:tcW w:w="95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76A4" w14:textId="76A127EE"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Regroupement des inducteurs et calcul du coût des inducteurs</w:t>
            </w:r>
          </w:p>
        </w:tc>
      </w:tr>
      <w:tr w:rsidR="00D140F5" w:rsidRPr="00532583" w14:paraId="0D3986CF" w14:textId="77777777" w:rsidTr="00D140F5">
        <w:trPr>
          <w:trHeight w:val="9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5A14D23B" w14:textId="28158591"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Inducteurs</w:t>
            </w:r>
          </w:p>
        </w:tc>
        <w:tc>
          <w:tcPr>
            <w:tcW w:w="1210" w:type="dxa"/>
            <w:tcBorders>
              <w:top w:val="nil"/>
              <w:left w:val="nil"/>
              <w:bottom w:val="single" w:sz="4" w:space="0" w:color="auto"/>
              <w:right w:val="single" w:sz="4" w:space="0" w:color="auto"/>
            </w:tcBorders>
            <w:shd w:val="clear" w:color="auto" w:fill="auto"/>
            <w:vAlign w:val="bottom"/>
            <w:hideMark/>
          </w:tcPr>
          <w:p w14:paraId="6BD1F67A"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Ressources affectées (charges)</w:t>
            </w:r>
          </w:p>
        </w:tc>
        <w:tc>
          <w:tcPr>
            <w:tcW w:w="1203" w:type="dxa"/>
            <w:tcBorders>
              <w:top w:val="nil"/>
              <w:left w:val="nil"/>
              <w:bottom w:val="single" w:sz="4" w:space="0" w:color="auto"/>
              <w:right w:val="single" w:sz="4" w:space="0" w:color="auto"/>
            </w:tcBorders>
            <w:shd w:val="clear" w:color="auto" w:fill="auto"/>
            <w:vAlign w:val="bottom"/>
            <w:hideMark/>
          </w:tcPr>
          <w:p w14:paraId="70E98660"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Volume de l'inducteur</w:t>
            </w:r>
          </w:p>
        </w:tc>
        <w:tc>
          <w:tcPr>
            <w:tcW w:w="1214" w:type="dxa"/>
            <w:tcBorders>
              <w:top w:val="nil"/>
              <w:left w:val="nil"/>
              <w:bottom w:val="single" w:sz="4" w:space="0" w:color="auto"/>
              <w:right w:val="single" w:sz="4" w:space="0" w:color="auto"/>
            </w:tcBorders>
            <w:shd w:val="clear" w:color="auto" w:fill="auto"/>
            <w:vAlign w:val="bottom"/>
            <w:hideMark/>
          </w:tcPr>
          <w:p w14:paraId="49D50BFB" w14:textId="77777777" w:rsidR="00D140F5" w:rsidRPr="00532583" w:rsidRDefault="00D140F5" w:rsidP="008743E2">
            <w:pPr>
              <w:spacing w:after="0" w:line="240" w:lineRule="auto"/>
              <w:jc w:val="center"/>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Coût de l'inducteur</w:t>
            </w:r>
          </w:p>
        </w:tc>
      </w:tr>
      <w:tr w:rsidR="00D140F5" w:rsidRPr="00532583" w14:paraId="540F957E"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72F578E1" w14:textId="48534543"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d'heures machines</w:t>
            </w:r>
          </w:p>
        </w:tc>
        <w:tc>
          <w:tcPr>
            <w:tcW w:w="1210" w:type="dxa"/>
            <w:tcBorders>
              <w:top w:val="nil"/>
              <w:left w:val="nil"/>
              <w:bottom w:val="single" w:sz="4" w:space="0" w:color="auto"/>
              <w:right w:val="single" w:sz="4" w:space="0" w:color="auto"/>
            </w:tcBorders>
            <w:shd w:val="clear" w:color="auto" w:fill="auto"/>
            <w:noWrap/>
            <w:vAlign w:val="bottom"/>
          </w:tcPr>
          <w:p w14:paraId="4E2B4D18"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24000</w:t>
            </w:r>
          </w:p>
        </w:tc>
        <w:tc>
          <w:tcPr>
            <w:tcW w:w="1203" w:type="dxa"/>
            <w:tcBorders>
              <w:top w:val="nil"/>
              <w:left w:val="nil"/>
              <w:bottom w:val="single" w:sz="4" w:space="0" w:color="auto"/>
              <w:right w:val="single" w:sz="4" w:space="0" w:color="auto"/>
            </w:tcBorders>
            <w:shd w:val="clear" w:color="auto" w:fill="auto"/>
            <w:noWrap/>
            <w:vAlign w:val="bottom"/>
          </w:tcPr>
          <w:p w14:paraId="6E396736"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1200</w:t>
            </w:r>
          </w:p>
        </w:tc>
        <w:tc>
          <w:tcPr>
            <w:tcW w:w="1214" w:type="dxa"/>
            <w:tcBorders>
              <w:top w:val="nil"/>
              <w:left w:val="nil"/>
              <w:bottom w:val="single" w:sz="4" w:space="0" w:color="auto"/>
              <w:right w:val="single" w:sz="4" w:space="0" w:color="auto"/>
            </w:tcBorders>
            <w:shd w:val="clear" w:color="auto" w:fill="auto"/>
            <w:noWrap/>
            <w:vAlign w:val="bottom"/>
          </w:tcPr>
          <w:p w14:paraId="2B396620"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20€</w:t>
            </w:r>
          </w:p>
        </w:tc>
      </w:tr>
      <w:tr w:rsidR="00D140F5" w:rsidRPr="00532583" w14:paraId="38105D7D"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74E6E1A1" w14:textId="4B9ED84D"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Temps de présence</w:t>
            </w:r>
          </w:p>
        </w:tc>
        <w:tc>
          <w:tcPr>
            <w:tcW w:w="1210" w:type="dxa"/>
            <w:tcBorders>
              <w:top w:val="nil"/>
              <w:left w:val="nil"/>
              <w:bottom w:val="single" w:sz="4" w:space="0" w:color="auto"/>
              <w:right w:val="single" w:sz="4" w:space="0" w:color="auto"/>
            </w:tcBorders>
            <w:shd w:val="clear" w:color="auto" w:fill="auto"/>
            <w:noWrap/>
            <w:vAlign w:val="bottom"/>
          </w:tcPr>
          <w:p w14:paraId="586ADC0A"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46200</w:t>
            </w:r>
          </w:p>
        </w:tc>
        <w:tc>
          <w:tcPr>
            <w:tcW w:w="1203" w:type="dxa"/>
            <w:tcBorders>
              <w:top w:val="nil"/>
              <w:left w:val="nil"/>
              <w:bottom w:val="single" w:sz="4" w:space="0" w:color="auto"/>
              <w:right w:val="single" w:sz="4" w:space="0" w:color="auto"/>
            </w:tcBorders>
            <w:shd w:val="clear" w:color="auto" w:fill="auto"/>
            <w:noWrap/>
            <w:vAlign w:val="bottom"/>
          </w:tcPr>
          <w:p w14:paraId="168863E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420</w:t>
            </w:r>
          </w:p>
        </w:tc>
        <w:tc>
          <w:tcPr>
            <w:tcW w:w="1214" w:type="dxa"/>
            <w:tcBorders>
              <w:top w:val="nil"/>
              <w:left w:val="nil"/>
              <w:bottom w:val="single" w:sz="4" w:space="0" w:color="auto"/>
              <w:right w:val="single" w:sz="4" w:space="0" w:color="auto"/>
            </w:tcBorders>
            <w:shd w:val="clear" w:color="auto" w:fill="auto"/>
            <w:noWrap/>
            <w:vAlign w:val="bottom"/>
          </w:tcPr>
          <w:p w14:paraId="096D1020"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110€</w:t>
            </w:r>
          </w:p>
        </w:tc>
      </w:tr>
      <w:tr w:rsidR="00D140F5" w:rsidRPr="00532583" w14:paraId="68EA761C"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66DF5149" w14:textId="3D88259E"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d'interventions (18000+6500) – Regroupement (*)</w:t>
            </w:r>
          </w:p>
        </w:tc>
        <w:tc>
          <w:tcPr>
            <w:tcW w:w="1210" w:type="dxa"/>
            <w:tcBorders>
              <w:top w:val="nil"/>
              <w:left w:val="nil"/>
              <w:bottom w:val="single" w:sz="4" w:space="0" w:color="auto"/>
              <w:right w:val="single" w:sz="4" w:space="0" w:color="auto"/>
            </w:tcBorders>
            <w:shd w:val="clear" w:color="auto" w:fill="auto"/>
            <w:noWrap/>
            <w:vAlign w:val="bottom"/>
          </w:tcPr>
          <w:p w14:paraId="203E454C"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24500</w:t>
            </w:r>
          </w:p>
        </w:tc>
        <w:tc>
          <w:tcPr>
            <w:tcW w:w="1203" w:type="dxa"/>
            <w:tcBorders>
              <w:top w:val="nil"/>
              <w:left w:val="nil"/>
              <w:bottom w:val="single" w:sz="4" w:space="0" w:color="auto"/>
              <w:right w:val="single" w:sz="4" w:space="0" w:color="auto"/>
            </w:tcBorders>
            <w:shd w:val="clear" w:color="auto" w:fill="auto"/>
            <w:noWrap/>
            <w:vAlign w:val="bottom"/>
          </w:tcPr>
          <w:p w14:paraId="0FF53E0B"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10</w:t>
            </w:r>
          </w:p>
        </w:tc>
        <w:tc>
          <w:tcPr>
            <w:tcW w:w="1214" w:type="dxa"/>
            <w:tcBorders>
              <w:top w:val="nil"/>
              <w:left w:val="nil"/>
              <w:bottom w:val="single" w:sz="4" w:space="0" w:color="auto"/>
              <w:right w:val="single" w:sz="4" w:space="0" w:color="auto"/>
            </w:tcBorders>
            <w:shd w:val="clear" w:color="auto" w:fill="auto"/>
            <w:noWrap/>
            <w:vAlign w:val="bottom"/>
          </w:tcPr>
          <w:p w14:paraId="4E59DFC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2450€</w:t>
            </w:r>
          </w:p>
        </w:tc>
      </w:tr>
      <w:tr w:rsidR="00D140F5" w:rsidRPr="00CB75E3" w14:paraId="4A5F0B8D" w14:textId="77777777" w:rsidTr="00D140F5">
        <w:trPr>
          <w:trHeight w:val="300"/>
        </w:trPr>
        <w:tc>
          <w:tcPr>
            <w:tcW w:w="5919" w:type="dxa"/>
            <w:tcBorders>
              <w:top w:val="nil"/>
              <w:left w:val="single" w:sz="4" w:space="0" w:color="auto"/>
              <w:bottom w:val="single" w:sz="4" w:space="0" w:color="auto"/>
              <w:right w:val="single" w:sz="4" w:space="0" w:color="auto"/>
            </w:tcBorders>
            <w:shd w:val="clear" w:color="auto" w:fill="auto"/>
            <w:noWrap/>
            <w:vAlign w:val="bottom"/>
            <w:hideMark/>
          </w:tcPr>
          <w:p w14:paraId="05C1FF72" w14:textId="1532AFD9" w:rsidR="00D140F5" w:rsidRPr="00532583" w:rsidRDefault="00D140F5" w:rsidP="008743E2">
            <w:pPr>
              <w:spacing w:after="0" w:line="240" w:lineRule="auto"/>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Nombre de lots fabriqués (4000+9000+16200) - Regroupement</w:t>
            </w:r>
          </w:p>
        </w:tc>
        <w:tc>
          <w:tcPr>
            <w:tcW w:w="1210" w:type="dxa"/>
            <w:tcBorders>
              <w:top w:val="nil"/>
              <w:left w:val="nil"/>
              <w:bottom w:val="single" w:sz="4" w:space="0" w:color="auto"/>
              <w:right w:val="single" w:sz="4" w:space="0" w:color="auto"/>
            </w:tcBorders>
            <w:shd w:val="clear" w:color="auto" w:fill="auto"/>
            <w:noWrap/>
            <w:vAlign w:val="bottom"/>
          </w:tcPr>
          <w:p w14:paraId="7E7161C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29200</w:t>
            </w:r>
          </w:p>
        </w:tc>
        <w:tc>
          <w:tcPr>
            <w:tcW w:w="1203" w:type="dxa"/>
            <w:tcBorders>
              <w:top w:val="nil"/>
              <w:left w:val="nil"/>
              <w:bottom w:val="single" w:sz="4" w:space="0" w:color="auto"/>
              <w:right w:val="single" w:sz="4" w:space="0" w:color="auto"/>
            </w:tcBorders>
            <w:shd w:val="clear" w:color="auto" w:fill="auto"/>
            <w:noWrap/>
            <w:vAlign w:val="bottom"/>
          </w:tcPr>
          <w:p w14:paraId="5EC0CCF5" w14:textId="77777777" w:rsidR="00D140F5" w:rsidRPr="00532583"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50</w:t>
            </w:r>
          </w:p>
        </w:tc>
        <w:tc>
          <w:tcPr>
            <w:tcW w:w="1214" w:type="dxa"/>
            <w:tcBorders>
              <w:top w:val="nil"/>
              <w:left w:val="nil"/>
              <w:bottom w:val="single" w:sz="4" w:space="0" w:color="auto"/>
              <w:right w:val="single" w:sz="4" w:space="0" w:color="auto"/>
            </w:tcBorders>
            <w:shd w:val="clear" w:color="auto" w:fill="auto"/>
            <w:noWrap/>
            <w:vAlign w:val="bottom"/>
          </w:tcPr>
          <w:p w14:paraId="2583BFBA" w14:textId="77777777" w:rsidR="00D140F5" w:rsidRPr="00C636A9" w:rsidRDefault="00D140F5" w:rsidP="008743E2">
            <w:pPr>
              <w:spacing w:after="0" w:line="240" w:lineRule="auto"/>
              <w:jc w:val="right"/>
              <w:rPr>
                <w:rFonts w:ascii="Calibri" w:eastAsia="Times New Roman" w:hAnsi="Calibri" w:cs="Times New Roman"/>
                <w:color w:val="000000"/>
                <w:lang w:eastAsia="fr-FR"/>
              </w:rPr>
            </w:pPr>
            <w:r w:rsidRPr="00532583">
              <w:rPr>
                <w:rFonts w:ascii="Calibri" w:eastAsia="Times New Roman" w:hAnsi="Calibri" w:cs="Times New Roman"/>
                <w:color w:val="000000"/>
                <w:lang w:eastAsia="fr-FR"/>
              </w:rPr>
              <w:t>584€</w:t>
            </w:r>
          </w:p>
        </w:tc>
      </w:tr>
    </w:tbl>
    <w:p w14:paraId="3B4AF6EA" w14:textId="77777777" w:rsidR="00D140F5" w:rsidRDefault="00D140F5" w:rsidP="00D140F5">
      <w:pPr>
        <w:spacing w:after="0" w:line="240" w:lineRule="auto"/>
        <w:ind w:left="708"/>
        <w:jc w:val="both"/>
        <w:rPr>
          <w:rFonts w:eastAsia="Calibri" w:cs="Times New Roman"/>
        </w:rPr>
      </w:pPr>
    </w:p>
    <w:p w14:paraId="54063F9B" w14:textId="43C0E0A0" w:rsidR="00D140F5" w:rsidRDefault="00D140F5" w:rsidP="00D140F5">
      <w:pPr>
        <w:spacing w:after="0" w:line="240" w:lineRule="auto"/>
        <w:ind w:left="708" w:hanging="992"/>
        <w:rPr>
          <w:rFonts w:eastAsia="Calibri" w:cs="Times New Roman"/>
        </w:rPr>
      </w:pPr>
      <w:r>
        <w:rPr>
          <w:rFonts w:eastAsia="Calibri" w:cs="Times New Roman"/>
        </w:rPr>
        <w:t>(</w:t>
      </w:r>
      <w:proofErr w:type="gramStart"/>
      <w:r>
        <w:rPr>
          <w:rFonts w:eastAsia="Calibri" w:cs="Times New Roman"/>
        </w:rPr>
        <w:t>* )</w:t>
      </w:r>
      <w:proofErr w:type="gramEnd"/>
      <w:r>
        <w:rPr>
          <w:rFonts w:eastAsia="Calibri" w:cs="Times New Roman"/>
        </w:rPr>
        <w:t xml:space="preserve">    18000/10 = 1800 + 6500/10 = 650   =&gt; 2450   identique à  (18000+6500) = 24500 / 10 =&gt; 2450</w:t>
      </w:r>
    </w:p>
    <w:p w14:paraId="08B35408" w14:textId="77777777" w:rsidR="00D140F5" w:rsidRDefault="00D140F5" w:rsidP="0064323C">
      <w:pPr>
        <w:spacing w:after="0" w:line="240" w:lineRule="auto"/>
        <w:jc w:val="both"/>
        <w:rPr>
          <w:rFonts w:eastAsia="Calibri" w:cs="Times New Roman"/>
        </w:rPr>
      </w:pPr>
    </w:p>
    <w:p w14:paraId="62AB7565" w14:textId="77777777" w:rsidR="00D140F5" w:rsidRPr="009628C4" w:rsidRDefault="00D140F5" w:rsidP="00D140F5">
      <w:pPr>
        <w:spacing w:after="0" w:line="240" w:lineRule="auto"/>
        <w:ind w:left="708"/>
        <w:jc w:val="both"/>
        <w:rPr>
          <w:rFonts w:eastAsia="Calibri" w:cs="Times New Roman"/>
        </w:rPr>
      </w:pPr>
    </w:p>
    <w:tbl>
      <w:tblPr>
        <w:tblW w:w="10647" w:type="dxa"/>
        <w:tblInd w:w="-572" w:type="dxa"/>
        <w:tblCellMar>
          <w:left w:w="70" w:type="dxa"/>
          <w:right w:w="70" w:type="dxa"/>
        </w:tblCellMar>
        <w:tblLook w:val="04A0" w:firstRow="1" w:lastRow="0" w:firstColumn="1" w:lastColumn="0" w:noHBand="0" w:noVBand="1"/>
      </w:tblPr>
      <w:tblGrid>
        <w:gridCol w:w="2694"/>
        <w:gridCol w:w="1134"/>
        <w:gridCol w:w="984"/>
        <w:gridCol w:w="1582"/>
        <w:gridCol w:w="992"/>
        <w:gridCol w:w="1560"/>
        <w:gridCol w:w="1701"/>
      </w:tblGrid>
      <w:tr w:rsidR="00D140F5" w:rsidRPr="00D140F5" w14:paraId="21AF4206" w14:textId="77777777" w:rsidTr="00D140F5">
        <w:trPr>
          <w:trHeight w:val="30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C39043"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COUT DE REVIENT</w:t>
            </w:r>
          </w:p>
        </w:tc>
        <w:tc>
          <w:tcPr>
            <w:tcW w:w="37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823BBE" w14:textId="110D63D2"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200 produits A</w:t>
            </w:r>
          </w:p>
        </w:tc>
        <w:tc>
          <w:tcPr>
            <w:tcW w:w="42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3AED52" w14:textId="6E8919AB"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150 produits B</w:t>
            </w:r>
          </w:p>
        </w:tc>
      </w:tr>
      <w:tr w:rsidR="00D140F5" w:rsidRPr="00D140F5" w14:paraId="420E32E7" w14:textId="77777777" w:rsidTr="00D140F5">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5B84B4D9"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noWrap/>
            <w:vAlign w:val="bottom"/>
            <w:hideMark/>
          </w:tcPr>
          <w:p w14:paraId="0D1ACC6A"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Q</w:t>
            </w:r>
          </w:p>
        </w:tc>
        <w:tc>
          <w:tcPr>
            <w:tcW w:w="984" w:type="dxa"/>
            <w:tcBorders>
              <w:top w:val="nil"/>
              <w:left w:val="nil"/>
              <w:bottom w:val="single" w:sz="4" w:space="0" w:color="auto"/>
              <w:right w:val="single" w:sz="4" w:space="0" w:color="auto"/>
            </w:tcBorders>
            <w:shd w:val="clear" w:color="auto" w:fill="auto"/>
            <w:noWrap/>
            <w:vAlign w:val="bottom"/>
            <w:hideMark/>
          </w:tcPr>
          <w:p w14:paraId="5820C158"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PU</w:t>
            </w:r>
          </w:p>
        </w:tc>
        <w:tc>
          <w:tcPr>
            <w:tcW w:w="1582" w:type="dxa"/>
            <w:tcBorders>
              <w:top w:val="nil"/>
              <w:left w:val="nil"/>
              <w:bottom w:val="single" w:sz="4" w:space="0" w:color="auto"/>
              <w:right w:val="single" w:sz="4" w:space="0" w:color="auto"/>
            </w:tcBorders>
            <w:shd w:val="clear" w:color="auto" w:fill="auto"/>
            <w:noWrap/>
            <w:vAlign w:val="bottom"/>
            <w:hideMark/>
          </w:tcPr>
          <w:p w14:paraId="7BA627B4"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M</w:t>
            </w:r>
          </w:p>
        </w:tc>
        <w:tc>
          <w:tcPr>
            <w:tcW w:w="992" w:type="dxa"/>
            <w:tcBorders>
              <w:top w:val="nil"/>
              <w:left w:val="nil"/>
              <w:bottom w:val="single" w:sz="4" w:space="0" w:color="auto"/>
              <w:right w:val="single" w:sz="4" w:space="0" w:color="auto"/>
            </w:tcBorders>
            <w:shd w:val="clear" w:color="auto" w:fill="auto"/>
            <w:noWrap/>
            <w:vAlign w:val="bottom"/>
            <w:hideMark/>
          </w:tcPr>
          <w:p w14:paraId="304E2352"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Q</w:t>
            </w:r>
          </w:p>
        </w:tc>
        <w:tc>
          <w:tcPr>
            <w:tcW w:w="1560" w:type="dxa"/>
            <w:tcBorders>
              <w:top w:val="nil"/>
              <w:left w:val="nil"/>
              <w:bottom w:val="single" w:sz="4" w:space="0" w:color="auto"/>
              <w:right w:val="single" w:sz="4" w:space="0" w:color="auto"/>
            </w:tcBorders>
            <w:shd w:val="clear" w:color="auto" w:fill="auto"/>
            <w:noWrap/>
            <w:vAlign w:val="bottom"/>
            <w:hideMark/>
          </w:tcPr>
          <w:p w14:paraId="40ADCF3D"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66F437D1" w14:textId="77777777" w:rsidR="00D140F5" w:rsidRPr="00D140F5" w:rsidRDefault="00D140F5" w:rsidP="008743E2">
            <w:pPr>
              <w:spacing w:after="0" w:line="240" w:lineRule="auto"/>
              <w:jc w:val="center"/>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M</w:t>
            </w:r>
          </w:p>
        </w:tc>
      </w:tr>
      <w:tr w:rsidR="00D140F5" w:rsidRPr="00D140F5" w14:paraId="0A93F0F1"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5C3A9ED"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Matière 1ère (Kg)</w:t>
            </w:r>
          </w:p>
        </w:tc>
        <w:tc>
          <w:tcPr>
            <w:tcW w:w="1134" w:type="dxa"/>
            <w:tcBorders>
              <w:top w:val="nil"/>
              <w:left w:val="nil"/>
              <w:bottom w:val="single" w:sz="4" w:space="0" w:color="auto"/>
              <w:right w:val="single" w:sz="4" w:space="0" w:color="auto"/>
            </w:tcBorders>
            <w:shd w:val="clear" w:color="auto" w:fill="auto"/>
            <w:noWrap/>
            <w:vAlign w:val="bottom"/>
          </w:tcPr>
          <w:p w14:paraId="2E5AB30E" w14:textId="41D3ED7E"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6893DE46" w14:textId="68AFF842"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0BC31A7F" w14:textId="6C0A7824"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56DC1F4D" w14:textId="77777777"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55A9AA68"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8FB4506"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r>
      <w:tr w:rsidR="00D140F5" w:rsidRPr="00D140F5" w14:paraId="1DB0D672"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88F0765"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MOD (en heures)</w:t>
            </w:r>
          </w:p>
        </w:tc>
        <w:tc>
          <w:tcPr>
            <w:tcW w:w="1134" w:type="dxa"/>
            <w:tcBorders>
              <w:top w:val="nil"/>
              <w:left w:val="nil"/>
              <w:bottom w:val="single" w:sz="4" w:space="0" w:color="auto"/>
              <w:right w:val="single" w:sz="4" w:space="0" w:color="auto"/>
            </w:tcBorders>
            <w:shd w:val="clear" w:color="auto" w:fill="auto"/>
            <w:noWrap/>
            <w:vAlign w:val="bottom"/>
          </w:tcPr>
          <w:p w14:paraId="521B9039" w14:textId="77777777"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0678AF15"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5EE159F8"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064578C8" w14:textId="77777777" w:rsidR="00D140F5" w:rsidRPr="00D140F5" w:rsidRDefault="00D140F5" w:rsidP="008743E2">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32374389"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269F10" w14:textId="77777777" w:rsidR="00D140F5" w:rsidRPr="00D140F5" w:rsidRDefault="00D140F5" w:rsidP="008743E2">
            <w:pPr>
              <w:spacing w:after="0" w:line="240" w:lineRule="auto"/>
              <w:rPr>
                <w:rFonts w:ascii="Calibri" w:eastAsia="Times New Roman" w:hAnsi="Calibri" w:cs="Times New Roman"/>
                <w:color w:val="000000"/>
                <w:sz w:val="18"/>
                <w:szCs w:val="18"/>
                <w:lang w:eastAsia="fr-FR"/>
              </w:rPr>
            </w:pPr>
          </w:p>
        </w:tc>
      </w:tr>
      <w:tr w:rsidR="00D140F5" w:rsidRPr="00D140F5" w14:paraId="00D1697A"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41F9EA5" w14:textId="0C9A4504"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Nombre d'heures machines</w:t>
            </w:r>
          </w:p>
        </w:tc>
        <w:tc>
          <w:tcPr>
            <w:tcW w:w="1134" w:type="dxa"/>
            <w:tcBorders>
              <w:top w:val="nil"/>
              <w:left w:val="nil"/>
              <w:bottom w:val="single" w:sz="4" w:space="0" w:color="auto"/>
              <w:right w:val="single" w:sz="4" w:space="0" w:color="auto"/>
            </w:tcBorders>
            <w:shd w:val="clear" w:color="auto" w:fill="auto"/>
            <w:noWrap/>
            <w:vAlign w:val="bottom"/>
          </w:tcPr>
          <w:p w14:paraId="6C15E180"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1E78E93B"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1F984E7B"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31079A8D"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BC0F336"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43F05E2"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65A7BB66"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CC80D89" w14:textId="2EDF73CE"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Temps de présence</w:t>
            </w:r>
          </w:p>
        </w:tc>
        <w:tc>
          <w:tcPr>
            <w:tcW w:w="1134" w:type="dxa"/>
            <w:tcBorders>
              <w:top w:val="nil"/>
              <w:left w:val="nil"/>
              <w:bottom w:val="single" w:sz="4" w:space="0" w:color="auto"/>
              <w:right w:val="single" w:sz="4" w:space="0" w:color="auto"/>
            </w:tcBorders>
            <w:shd w:val="clear" w:color="auto" w:fill="auto"/>
            <w:noWrap/>
            <w:vAlign w:val="bottom"/>
          </w:tcPr>
          <w:p w14:paraId="21BC4505"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4EB0A6C2"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69FA476D"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41931077"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41EB8656"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38D7AAC"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0943A2B6"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CD2A9E" w14:textId="2D3604D0"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 xml:space="preserve">Nombre d'interventions </w:t>
            </w:r>
          </w:p>
        </w:tc>
        <w:tc>
          <w:tcPr>
            <w:tcW w:w="1134" w:type="dxa"/>
            <w:tcBorders>
              <w:top w:val="nil"/>
              <w:left w:val="nil"/>
              <w:bottom w:val="single" w:sz="4" w:space="0" w:color="auto"/>
              <w:right w:val="single" w:sz="4" w:space="0" w:color="auto"/>
            </w:tcBorders>
            <w:shd w:val="clear" w:color="auto" w:fill="auto"/>
            <w:noWrap/>
            <w:vAlign w:val="bottom"/>
          </w:tcPr>
          <w:p w14:paraId="4FE8E52F"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34AD2A98"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7247DFFC"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4A68AD6C"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2CD1F136"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1F6A74"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30A06686"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2C5C6EF" w14:textId="0C6377C2" w:rsidR="00D140F5" w:rsidRPr="00D140F5" w:rsidRDefault="00D140F5" w:rsidP="00D140F5">
            <w:pPr>
              <w:spacing w:after="0" w:line="240" w:lineRule="auto"/>
              <w:rPr>
                <w:rFonts w:ascii="Calibri" w:eastAsia="Times New Roman" w:hAnsi="Calibri" w:cs="Times New Roman"/>
                <w:color w:val="000000"/>
                <w:sz w:val="18"/>
                <w:szCs w:val="18"/>
                <w:lang w:eastAsia="fr-FR"/>
              </w:rPr>
            </w:pPr>
            <w:r w:rsidRPr="00D140F5">
              <w:rPr>
                <w:rFonts w:ascii="Calibri" w:eastAsia="Times New Roman" w:hAnsi="Calibri" w:cs="Times New Roman"/>
                <w:color w:val="000000"/>
                <w:sz w:val="18"/>
                <w:szCs w:val="18"/>
                <w:lang w:eastAsia="fr-FR"/>
              </w:rPr>
              <w:t xml:space="preserve">Nombre de lots fabriqués </w:t>
            </w:r>
          </w:p>
        </w:tc>
        <w:tc>
          <w:tcPr>
            <w:tcW w:w="1134" w:type="dxa"/>
            <w:tcBorders>
              <w:top w:val="nil"/>
              <w:left w:val="nil"/>
              <w:bottom w:val="single" w:sz="4" w:space="0" w:color="auto"/>
              <w:right w:val="single" w:sz="4" w:space="0" w:color="auto"/>
            </w:tcBorders>
            <w:shd w:val="clear" w:color="auto" w:fill="auto"/>
            <w:noWrap/>
            <w:vAlign w:val="bottom"/>
          </w:tcPr>
          <w:p w14:paraId="786D75BE"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1A4AFFB3"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4A404261"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1E3F609A" w14:textId="77777777" w:rsidR="00D140F5" w:rsidRPr="00D140F5" w:rsidRDefault="00D140F5" w:rsidP="00D140F5">
            <w:pPr>
              <w:spacing w:after="0" w:line="240" w:lineRule="auto"/>
              <w:jc w:val="right"/>
              <w:rPr>
                <w:rFonts w:ascii="Calibri" w:eastAsia="Times New Roman" w:hAnsi="Calibri" w:cs="Times New Roman"/>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0069B3DD"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225D66F" w14:textId="77777777" w:rsidR="00D140F5" w:rsidRPr="00D140F5" w:rsidRDefault="00D140F5" w:rsidP="00D140F5">
            <w:pPr>
              <w:spacing w:after="0" w:line="240" w:lineRule="auto"/>
              <w:rPr>
                <w:rFonts w:ascii="Calibri" w:eastAsia="Times New Roman" w:hAnsi="Calibri" w:cs="Times New Roman"/>
                <w:color w:val="000000"/>
                <w:sz w:val="18"/>
                <w:szCs w:val="18"/>
                <w:lang w:eastAsia="fr-FR"/>
              </w:rPr>
            </w:pPr>
          </w:p>
        </w:tc>
      </w:tr>
      <w:tr w:rsidR="00D140F5" w:rsidRPr="00D140F5" w14:paraId="70218F62" w14:textId="77777777" w:rsidTr="00D140F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489F0D5"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r w:rsidRPr="00D140F5">
              <w:rPr>
                <w:rFonts w:ascii="Calibri" w:eastAsia="Times New Roman" w:hAnsi="Calibri" w:cs="Times New Roman"/>
                <w:b/>
                <w:bCs/>
                <w:color w:val="000000"/>
                <w:sz w:val="18"/>
                <w:szCs w:val="18"/>
                <w:lang w:eastAsia="fr-FR"/>
              </w:rPr>
              <w:t>TOTAL</w:t>
            </w:r>
          </w:p>
        </w:tc>
        <w:tc>
          <w:tcPr>
            <w:tcW w:w="1134" w:type="dxa"/>
            <w:tcBorders>
              <w:top w:val="nil"/>
              <w:left w:val="nil"/>
              <w:bottom w:val="single" w:sz="4" w:space="0" w:color="auto"/>
              <w:right w:val="single" w:sz="4" w:space="0" w:color="auto"/>
            </w:tcBorders>
            <w:shd w:val="clear" w:color="auto" w:fill="auto"/>
            <w:noWrap/>
            <w:vAlign w:val="bottom"/>
          </w:tcPr>
          <w:p w14:paraId="0AE8E02B" w14:textId="77777777" w:rsidR="00D140F5" w:rsidRPr="00D140F5" w:rsidRDefault="00D140F5" w:rsidP="008743E2">
            <w:pPr>
              <w:spacing w:after="0" w:line="240" w:lineRule="auto"/>
              <w:jc w:val="right"/>
              <w:rPr>
                <w:rFonts w:ascii="Calibri" w:eastAsia="Times New Roman" w:hAnsi="Calibri" w:cs="Times New Roman"/>
                <w:b/>
                <w:bCs/>
                <w:color w:val="000000"/>
                <w:sz w:val="18"/>
                <w:szCs w:val="18"/>
                <w:lang w:eastAsia="fr-FR"/>
              </w:rPr>
            </w:pPr>
          </w:p>
        </w:tc>
        <w:tc>
          <w:tcPr>
            <w:tcW w:w="984" w:type="dxa"/>
            <w:tcBorders>
              <w:top w:val="nil"/>
              <w:left w:val="nil"/>
              <w:bottom w:val="single" w:sz="4" w:space="0" w:color="auto"/>
              <w:right w:val="single" w:sz="4" w:space="0" w:color="auto"/>
            </w:tcBorders>
            <w:shd w:val="clear" w:color="auto" w:fill="auto"/>
            <w:noWrap/>
            <w:vAlign w:val="bottom"/>
          </w:tcPr>
          <w:p w14:paraId="22EC7B5C"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1582" w:type="dxa"/>
            <w:tcBorders>
              <w:top w:val="nil"/>
              <w:left w:val="nil"/>
              <w:bottom w:val="single" w:sz="4" w:space="0" w:color="auto"/>
              <w:right w:val="single" w:sz="4" w:space="0" w:color="auto"/>
            </w:tcBorders>
            <w:shd w:val="clear" w:color="auto" w:fill="auto"/>
            <w:noWrap/>
            <w:vAlign w:val="bottom"/>
          </w:tcPr>
          <w:p w14:paraId="65453290"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992" w:type="dxa"/>
            <w:tcBorders>
              <w:top w:val="nil"/>
              <w:left w:val="nil"/>
              <w:bottom w:val="single" w:sz="4" w:space="0" w:color="auto"/>
              <w:right w:val="single" w:sz="4" w:space="0" w:color="auto"/>
            </w:tcBorders>
            <w:shd w:val="clear" w:color="auto" w:fill="auto"/>
            <w:noWrap/>
            <w:vAlign w:val="bottom"/>
          </w:tcPr>
          <w:p w14:paraId="2AB1BCB8" w14:textId="77777777" w:rsidR="00D140F5" w:rsidRPr="00D140F5" w:rsidRDefault="00D140F5" w:rsidP="008743E2">
            <w:pPr>
              <w:spacing w:after="0" w:line="240" w:lineRule="auto"/>
              <w:jc w:val="right"/>
              <w:rPr>
                <w:rFonts w:ascii="Calibri" w:eastAsia="Times New Roman" w:hAnsi="Calibri" w:cs="Times New Roman"/>
                <w:b/>
                <w:bCs/>
                <w:color w:val="000000"/>
                <w:sz w:val="18"/>
                <w:szCs w:val="18"/>
                <w:lang w:eastAsia="fr-FR"/>
              </w:rPr>
            </w:pPr>
          </w:p>
        </w:tc>
        <w:tc>
          <w:tcPr>
            <w:tcW w:w="1560" w:type="dxa"/>
            <w:tcBorders>
              <w:top w:val="nil"/>
              <w:left w:val="nil"/>
              <w:bottom w:val="single" w:sz="4" w:space="0" w:color="auto"/>
              <w:right w:val="single" w:sz="4" w:space="0" w:color="auto"/>
            </w:tcBorders>
            <w:shd w:val="clear" w:color="auto" w:fill="auto"/>
            <w:noWrap/>
            <w:vAlign w:val="bottom"/>
          </w:tcPr>
          <w:p w14:paraId="7FA1A2BA"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6ECA923" w14:textId="77777777" w:rsidR="00D140F5" w:rsidRPr="00D140F5" w:rsidRDefault="00D140F5" w:rsidP="008743E2">
            <w:pPr>
              <w:spacing w:after="0" w:line="240" w:lineRule="auto"/>
              <w:rPr>
                <w:rFonts w:ascii="Calibri" w:eastAsia="Times New Roman" w:hAnsi="Calibri" w:cs="Times New Roman"/>
                <w:b/>
                <w:bCs/>
                <w:color w:val="000000"/>
                <w:sz w:val="18"/>
                <w:szCs w:val="18"/>
                <w:lang w:eastAsia="fr-FR"/>
              </w:rPr>
            </w:pPr>
          </w:p>
        </w:tc>
      </w:tr>
    </w:tbl>
    <w:p w14:paraId="7B6B869C" w14:textId="77777777" w:rsidR="00CF22FA" w:rsidRDefault="00CF22FA" w:rsidP="008D7CA4"/>
    <w:p w14:paraId="3D6A6B39" w14:textId="77777777" w:rsidR="0064323C" w:rsidRDefault="0064323C">
      <w:pPr>
        <w:rPr>
          <w:rFonts w:eastAsia="Calibri" w:cstheme="minorHAnsi"/>
          <w:b/>
          <w:color w:val="1F3763" w:themeColor="accent1" w:themeShade="7F"/>
          <w:sz w:val="20"/>
          <w:szCs w:val="20"/>
          <w:u w:val="single"/>
        </w:rPr>
      </w:pPr>
      <w:r>
        <w:rPr>
          <w:rFonts w:eastAsia="Calibri"/>
        </w:rPr>
        <w:br w:type="page"/>
      </w:r>
    </w:p>
    <w:p w14:paraId="70F44859" w14:textId="3E3AB8CC" w:rsidR="00D71079" w:rsidRDefault="00D71079" w:rsidP="00D71079">
      <w:pPr>
        <w:pStyle w:val="Titre3"/>
      </w:pPr>
      <w:bookmarkStart w:id="11" w:name="_Toc172481214"/>
      <w:r w:rsidRPr="00F228AA">
        <w:rPr>
          <w:rFonts w:eastAsia="Calibri"/>
        </w:rPr>
        <w:lastRenderedPageBreak/>
        <w:t xml:space="preserve">Exercice </w:t>
      </w:r>
      <w:r w:rsidR="0064323C">
        <w:t>2</w:t>
      </w:r>
      <w:bookmarkEnd w:id="11"/>
    </w:p>
    <w:p w14:paraId="536ACC3A" w14:textId="3E783BAA" w:rsidR="001D4960" w:rsidRPr="00A61CC9" w:rsidRDefault="001D4960" w:rsidP="001D4960">
      <w:pPr>
        <w:rPr>
          <w:sz w:val="20"/>
          <w:szCs w:val="20"/>
        </w:rPr>
      </w:pPr>
      <w:r w:rsidRPr="00A61CC9">
        <w:rPr>
          <w:b/>
          <w:bCs/>
          <w:sz w:val="20"/>
          <w:szCs w:val="20"/>
        </w:rPr>
        <w:t>La société FORMAT+</w:t>
      </w:r>
      <w:r w:rsidRPr="00A61CC9">
        <w:rPr>
          <w:sz w:val="20"/>
          <w:szCs w:val="20"/>
        </w:rPr>
        <w:t xml:space="preserve"> est une société qui propose des stages pour des professionnels.</w:t>
      </w:r>
    </w:p>
    <w:p w14:paraId="4329B260" w14:textId="77777777" w:rsidR="001D4960" w:rsidRPr="00A61CC9" w:rsidRDefault="001D4960" w:rsidP="001D4960">
      <w:pPr>
        <w:rPr>
          <w:sz w:val="20"/>
          <w:szCs w:val="20"/>
        </w:rPr>
      </w:pPr>
      <w:r w:rsidRPr="00A61CC9">
        <w:rPr>
          <w:sz w:val="20"/>
          <w:szCs w:val="20"/>
        </w:rPr>
        <w:t xml:space="preserve">Les stages doivent être évaluées selon la méthode des coûts par activités (ABC). Les deux stages proposés sont : </w:t>
      </w:r>
    </w:p>
    <w:p w14:paraId="31ACD688" w14:textId="77777777" w:rsidR="001D4960" w:rsidRPr="00A61CC9" w:rsidRDefault="001D4960" w:rsidP="001D4960">
      <w:pPr>
        <w:numPr>
          <w:ilvl w:val="0"/>
          <w:numId w:val="39"/>
        </w:numPr>
        <w:spacing w:after="0"/>
        <w:ind w:left="714" w:hanging="357"/>
        <w:rPr>
          <w:sz w:val="20"/>
          <w:szCs w:val="20"/>
        </w:rPr>
      </w:pPr>
      <w:r w:rsidRPr="00A61CC9">
        <w:rPr>
          <w:sz w:val="20"/>
          <w:szCs w:val="20"/>
        </w:rPr>
        <w:t>Programmeur Web</w:t>
      </w:r>
    </w:p>
    <w:p w14:paraId="4EAEE816" w14:textId="77777777" w:rsidR="001D4960" w:rsidRPr="00A61CC9" w:rsidRDefault="001D4960" w:rsidP="001D4960">
      <w:pPr>
        <w:numPr>
          <w:ilvl w:val="0"/>
          <w:numId w:val="39"/>
        </w:numPr>
        <w:spacing w:after="0"/>
        <w:ind w:left="714" w:hanging="357"/>
        <w:rPr>
          <w:sz w:val="20"/>
          <w:szCs w:val="20"/>
        </w:rPr>
      </w:pPr>
      <w:r w:rsidRPr="00A61CC9">
        <w:rPr>
          <w:sz w:val="20"/>
          <w:szCs w:val="20"/>
        </w:rPr>
        <w:t>Responsable paye</w:t>
      </w:r>
    </w:p>
    <w:p w14:paraId="270A752D" w14:textId="77777777" w:rsidR="001D4960" w:rsidRPr="001D4960" w:rsidRDefault="001D4960" w:rsidP="001D4960"/>
    <w:p w14:paraId="01FA9367" w14:textId="1A4F09AC" w:rsidR="001D4960" w:rsidRPr="00A61CC9" w:rsidRDefault="001D4960" w:rsidP="001D4960">
      <w:pPr>
        <w:numPr>
          <w:ilvl w:val="0"/>
          <w:numId w:val="43"/>
        </w:numPr>
        <w:rPr>
          <w:sz w:val="20"/>
          <w:szCs w:val="20"/>
        </w:rPr>
      </w:pPr>
      <w:r w:rsidRPr="00A61CC9">
        <w:rPr>
          <w:sz w:val="20"/>
          <w:szCs w:val="20"/>
        </w:rPr>
        <w:t xml:space="preserve">A l’aide des annexes, vous devez calculer </w:t>
      </w:r>
      <w:r w:rsidRPr="00A61CC9">
        <w:rPr>
          <w:sz w:val="20"/>
          <w:szCs w:val="20"/>
          <w:u w:val="single"/>
        </w:rPr>
        <w:t>le résultat analytique d’un stage « Programmeur Web »</w:t>
      </w:r>
      <w:r w:rsidRPr="00A61CC9">
        <w:rPr>
          <w:sz w:val="20"/>
          <w:szCs w:val="20"/>
        </w:rPr>
        <w:t xml:space="preserve"> à l’aide de la méthode ABC. </w:t>
      </w:r>
    </w:p>
    <w:p w14:paraId="04F57CA3" w14:textId="77777777" w:rsidR="001D4960" w:rsidRPr="00A61CC9" w:rsidRDefault="001D4960" w:rsidP="00A61CC9">
      <w:pPr>
        <w:ind w:firstLine="360"/>
        <w:rPr>
          <w:sz w:val="20"/>
          <w:szCs w:val="20"/>
        </w:rPr>
      </w:pPr>
      <w:r w:rsidRPr="00A61CC9">
        <w:rPr>
          <w:sz w:val="20"/>
          <w:szCs w:val="20"/>
        </w:rPr>
        <w:t>Pour cela vous devez compléter les documents suivants :</w:t>
      </w:r>
    </w:p>
    <w:p w14:paraId="58BB1EC1" w14:textId="77777777" w:rsidR="001D4960" w:rsidRPr="00A61CC9" w:rsidRDefault="001D4960" w:rsidP="00A61CC9">
      <w:pPr>
        <w:numPr>
          <w:ilvl w:val="0"/>
          <w:numId w:val="42"/>
        </w:numPr>
        <w:spacing w:after="0"/>
        <w:ind w:left="714" w:hanging="357"/>
        <w:rPr>
          <w:sz w:val="20"/>
          <w:szCs w:val="20"/>
        </w:rPr>
      </w:pPr>
      <w:r w:rsidRPr="00A61CC9">
        <w:rPr>
          <w:sz w:val="20"/>
          <w:szCs w:val="20"/>
        </w:rPr>
        <w:t>Document 1 : Calcul du coût des inducteurs</w:t>
      </w:r>
    </w:p>
    <w:p w14:paraId="1D97C306" w14:textId="77777777" w:rsidR="001D4960" w:rsidRPr="00A61CC9" w:rsidRDefault="001D4960" w:rsidP="00A61CC9">
      <w:pPr>
        <w:numPr>
          <w:ilvl w:val="0"/>
          <w:numId w:val="42"/>
        </w:numPr>
        <w:spacing w:after="0"/>
        <w:ind w:left="714" w:hanging="357"/>
        <w:rPr>
          <w:sz w:val="20"/>
          <w:szCs w:val="20"/>
        </w:rPr>
      </w:pPr>
      <w:r w:rsidRPr="00A61CC9">
        <w:rPr>
          <w:sz w:val="20"/>
          <w:szCs w:val="20"/>
        </w:rPr>
        <w:t>Document 2 : Calcul du coût d’une formation « Programmeur Web »</w:t>
      </w:r>
    </w:p>
    <w:p w14:paraId="62217D77" w14:textId="77777777" w:rsidR="001D4960" w:rsidRPr="001D4960" w:rsidRDefault="001D4960" w:rsidP="001D4960">
      <w:pPr>
        <w:rPr>
          <w:b/>
        </w:rPr>
      </w:pPr>
    </w:p>
    <w:p w14:paraId="10A2C416" w14:textId="5C342F18" w:rsidR="001D4960" w:rsidRPr="00A61CC9" w:rsidRDefault="00A61CC9" w:rsidP="001D4960">
      <w:pPr>
        <w:numPr>
          <w:ilvl w:val="0"/>
          <w:numId w:val="43"/>
        </w:numPr>
        <w:rPr>
          <w:sz w:val="20"/>
          <w:szCs w:val="20"/>
        </w:rPr>
      </w:pPr>
      <w:r>
        <w:rPr>
          <w:sz w:val="20"/>
          <w:szCs w:val="20"/>
        </w:rPr>
        <w:t>La société FORMAT+</w:t>
      </w:r>
      <w:r w:rsidR="001D4960" w:rsidRPr="00A61CC9">
        <w:rPr>
          <w:sz w:val="20"/>
          <w:szCs w:val="20"/>
        </w:rPr>
        <w:t xml:space="preserve"> décide de changer la nature de l’inducteur des activités A3 et A4. Elle propose de prendre comme inducteur le nombre total de stagiaires inscris dans les stages. Quel va être l’impact sur la rentabilité d’une formation « Programmeur Web » ?</w:t>
      </w:r>
    </w:p>
    <w:p w14:paraId="4864BBF4" w14:textId="6A35EE29" w:rsidR="001D4960" w:rsidRPr="00A61CC9" w:rsidRDefault="001D4960" w:rsidP="001D4960">
      <w:pPr>
        <w:rPr>
          <w:b/>
          <w:sz w:val="20"/>
          <w:szCs w:val="20"/>
        </w:rPr>
      </w:pPr>
      <w:r w:rsidRPr="00A61CC9">
        <w:rPr>
          <w:b/>
          <w:sz w:val="20"/>
          <w:szCs w:val="20"/>
        </w:rPr>
        <w:t>Annexe 1 : Données relatives aux stages facturés en 202</w:t>
      </w:r>
      <w:r w:rsidR="0064323C">
        <w:rPr>
          <w:b/>
          <w:sz w:val="20"/>
          <w:szCs w:val="20"/>
        </w:rPr>
        <w:t>4</w:t>
      </w:r>
    </w:p>
    <w:p w14:paraId="5B8B5189" w14:textId="77777777" w:rsidR="001D4960" w:rsidRPr="00A61CC9" w:rsidRDefault="001D4960" w:rsidP="00A61CC9">
      <w:pPr>
        <w:spacing w:after="0"/>
        <w:rPr>
          <w:sz w:val="20"/>
          <w:szCs w:val="20"/>
        </w:rPr>
      </w:pPr>
      <w:r w:rsidRPr="00A61CC9">
        <w:rPr>
          <w:sz w:val="20"/>
          <w:szCs w:val="20"/>
        </w:rPr>
        <w:t>Le prix facturé aux clients est fonction des spécificités du stage :</w:t>
      </w:r>
    </w:p>
    <w:p w14:paraId="0AC3E311" w14:textId="77777777" w:rsidR="001D4960" w:rsidRPr="00A61CC9" w:rsidRDefault="001D4960" w:rsidP="00A61CC9">
      <w:pPr>
        <w:numPr>
          <w:ilvl w:val="0"/>
          <w:numId w:val="40"/>
        </w:numPr>
        <w:spacing w:after="0"/>
        <w:rPr>
          <w:sz w:val="20"/>
          <w:szCs w:val="20"/>
        </w:rPr>
      </w:pPr>
      <w:r w:rsidRPr="00A61CC9">
        <w:rPr>
          <w:sz w:val="20"/>
          <w:szCs w:val="20"/>
        </w:rPr>
        <w:t>Programmeur Web : 7500€ pour 15 jours de formation</w:t>
      </w:r>
    </w:p>
    <w:p w14:paraId="17EAC50A" w14:textId="28D0C0D0" w:rsidR="001D4960" w:rsidRDefault="001D4960" w:rsidP="00A61CC9">
      <w:pPr>
        <w:numPr>
          <w:ilvl w:val="0"/>
          <w:numId w:val="40"/>
        </w:numPr>
        <w:spacing w:after="0"/>
        <w:rPr>
          <w:sz w:val="20"/>
          <w:szCs w:val="20"/>
        </w:rPr>
      </w:pPr>
      <w:r w:rsidRPr="00A61CC9">
        <w:rPr>
          <w:sz w:val="20"/>
          <w:szCs w:val="20"/>
        </w:rPr>
        <w:t>Responsable paye : 4000€ pour 10 jours de formation</w:t>
      </w:r>
    </w:p>
    <w:p w14:paraId="6B81A81A" w14:textId="77777777" w:rsidR="00A61CC9" w:rsidRPr="00A61CC9" w:rsidRDefault="00A61CC9" w:rsidP="00A61CC9">
      <w:pPr>
        <w:numPr>
          <w:ilvl w:val="0"/>
          <w:numId w:val="40"/>
        </w:numPr>
        <w:spacing w:after="0"/>
        <w:rPr>
          <w:sz w:val="20"/>
          <w:szCs w:val="20"/>
        </w:rPr>
      </w:pPr>
    </w:p>
    <w:p w14:paraId="2495DD83" w14:textId="44408832" w:rsidR="001D4960" w:rsidRPr="00A61CC9" w:rsidRDefault="001D4960" w:rsidP="001D4960">
      <w:pPr>
        <w:rPr>
          <w:sz w:val="20"/>
          <w:szCs w:val="20"/>
        </w:rPr>
      </w:pPr>
      <w:r w:rsidRPr="00A61CC9">
        <w:rPr>
          <w:sz w:val="20"/>
          <w:szCs w:val="20"/>
        </w:rPr>
        <w:t>Pour l’année 202</w:t>
      </w:r>
      <w:r w:rsidR="00B959DA">
        <w:rPr>
          <w:sz w:val="20"/>
          <w:szCs w:val="20"/>
        </w:rPr>
        <w:t>2</w:t>
      </w:r>
      <w:r w:rsidRPr="00A61CC9">
        <w:rPr>
          <w:sz w:val="20"/>
          <w:szCs w:val="20"/>
        </w:rPr>
        <w:t>, les stages réalisés ont été les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3827"/>
      </w:tblGrid>
      <w:tr w:rsidR="001D4960" w:rsidRPr="00A61CC9" w14:paraId="38FDDFA6" w14:textId="77777777" w:rsidTr="00A61CC9">
        <w:trPr>
          <w:jc w:val="center"/>
        </w:trPr>
        <w:tc>
          <w:tcPr>
            <w:tcW w:w="2547" w:type="dxa"/>
          </w:tcPr>
          <w:p w14:paraId="245FAC01" w14:textId="77777777" w:rsidR="001D4960" w:rsidRPr="00A61CC9" w:rsidRDefault="001D4960" w:rsidP="001D4960">
            <w:pPr>
              <w:rPr>
                <w:sz w:val="18"/>
                <w:szCs w:val="18"/>
              </w:rPr>
            </w:pPr>
          </w:p>
        </w:tc>
        <w:tc>
          <w:tcPr>
            <w:tcW w:w="1701" w:type="dxa"/>
            <w:vAlign w:val="center"/>
          </w:tcPr>
          <w:p w14:paraId="05566BCC" w14:textId="77777777" w:rsidR="001D4960" w:rsidRPr="00A61CC9" w:rsidRDefault="001D4960" w:rsidP="001D4960">
            <w:pPr>
              <w:rPr>
                <w:b/>
                <w:sz w:val="18"/>
                <w:szCs w:val="18"/>
              </w:rPr>
            </w:pPr>
            <w:r w:rsidRPr="00A61CC9">
              <w:rPr>
                <w:b/>
                <w:sz w:val="18"/>
                <w:szCs w:val="18"/>
              </w:rPr>
              <w:t>Nombre de stages</w:t>
            </w:r>
          </w:p>
        </w:tc>
        <w:tc>
          <w:tcPr>
            <w:tcW w:w="3827" w:type="dxa"/>
            <w:vAlign w:val="center"/>
          </w:tcPr>
          <w:p w14:paraId="5F7224E2" w14:textId="77777777" w:rsidR="001D4960" w:rsidRPr="00A61CC9" w:rsidRDefault="001D4960" w:rsidP="001D4960">
            <w:pPr>
              <w:rPr>
                <w:b/>
                <w:sz w:val="18"/>
                <w:szCs w:val="18"/>
              </w:rPr>
            </w:pPr>
            <w:r w:rsidRPr="00A61CC9">
              <w:rPr>
                <w:b/>
                <w:sz w:val="18"/>
                <w:szCs w:val="18"/>
              </w:rPr>
              <w:t>Nombre moyen de stagiaires inscris à un stage</w:t>
            </w:r>
          </w:p>
        </w:tc>
      </w:tr>
      <w:tr w:rsidR="001D4960" w:rsidRPr="00A61CC9" w14:paraId="22730780" w14:textId="77777777" w:rsidTr="00A61CC9">
        <w:trPr>
          <w:jc w:val="center"/>
        </w:trPr>
        <w:tc>
          <w:tcPr>
            <w:tcW w:w="2547" w:type="dxa"/>
          </w:tcPr>
          <w:p w14:paraId="7E79AC35" w14:textId="77777777" w:rsidR="001D4960" w:rsidRPr="00A61CC9" w:rsidRDefault="001D4960" w:rsidP="001D4960">
            <w:pPr>
              <w:rPr>
                <w:sz w:val="18"/>
                <w:szCs w:val="18"/>
              </w:rPr>
            </w:pPr>
            <w:r w:rsidRPr="00A61CC9">
              <w:rPr>
                <w:sz w:val="18"/>
                <w:szCs w:val="18"/>
              </w:rPr>
              <w:t>Programmeur Web</w:t>
            </w:r>
          </w:p>
        </w:tc>
        <w:tc>
          <w:tcPr>
            <w:tcW w:w="1701" w:type="dxa"/>
          </w:tcPr>
          <w:p w14:paraId="1CD06358" w14:textId="77777777" w:rsidR="001D4960" w:rsidRPr="00A61CC9" w:rsidRDefault="001D4960" w:rsidP="001D4960">
            <w:pPr>
              <w:rPr>
                <w:sz w:val="18"/>
                <w:szCs w:val="18"/>
              </w:rPr>
            </w:pPr>
            <w:r w:rsidRPr="00A61CC9">
              <w:rPr>
                <w:sz w:val="18"/>
                <w:szCs w:val="18"/>
              </w:rPr>
              <w:t>8</w:t>
            </w:r>
          </w:p>
        </w:tc>
        <w:tc>
          <w:tcPr>
            <w:tcW w:w="3827" w:type="dxa"/>
          </w:tcPr>
          <w:p w14:paraId="017FE4A4" w14:textId="77777777" w:rsidR="001D4960" w:rsidRPr="00A61CC9" w:rsidRDefault="001D4960" w:rsidP="001D4960">
            <w:pPr>
              <w:rPr>
                <w:sz w:val="18"/>
                <w:szCs w:val="18"/>
              </w:rPr>
            </w:pPr>
            <w:r w:rsidRPr="00A61CC9">
              <w:rPr>
                <w:sz w:val="18"/>
                <w:szCs w:val="18"/>
              </w:rPr>
              <w:t>8</w:t>
            </w:r>
          </w:p>
        </w:tc>
      </w:tr>
      <w:tr w:rsidR="001D4960" w:rsidRPr="00A61CC9" w14:paraId="262CF213" w14:textId="77777777" w:rsidTr="00A61CC9">
        <w:trPr>
          <w:jc w:val="center"/>
        </w:trPr>
        <w:tc>
          <w:tcPr>
            <w:tcW w:w="2547" w:type="dxa"/>
          </w:tcPr>
          <w:p w14:paraId="31F37B84" w14:textId="77777777" w:rsidR="001D4960" w:rsidRPr="00A61CC9" w:rsidRDefault="001D4960" w:rsidP="001D4960">
            <w:pPr>
              <w:rPr>
                <w:sz w:val="18"/>
                <w:szCs w:val="18"/>
              </w:rPr>
            </w:pPr>
            <w:r w:rsidRPr="00A61CC9">
              <w:rPr>
                <w:sz w:val="18"/>
                <w:szCs w:val="18"/>
              </w:rPr>
              <w:t>Responsable paye</w:t>
            </w:r>
          </w:p>
        </w:tc>
        <w:tc>
          <w:tcPr>
            <w:tcW w:w="1701" w:type="dxa"/>
          </w:tcPr>
          <w:p w14:paraId="64D636E7" w14:textId="77777777" w:rsidR="001D4960" w:rsidRPr="00A61CC9" w:rsidRDefault="001D4960" w:rsidP="001D4960">
            <w:pPr>
              <w:rPr>
                <w:sz w:val="18"/>
                <w:szCs w:val="18"/>
              </w:rPr>
            </w:pPr>
            <w:r w:rsidRPr="00A61CC9">
              <w:rPr>
                <w:sz w:val="18"/>
                <w:szCs w:val="18"/>
              </w:rPr>
              <w:t>3</w:t>
            </w:r>
          </w:p>
        </w:tc>
        <w:tc>
          <w:tcPr>
            <w:tcW w:w="3827" w:type="dxa"/>
          </w:tcPr>
          <w:p w14:paraId="09052A1B" w14:textId="77777777" w:rsidR="001D4960" w:rsidRPr="00A61CC9" w:rsidRDefault="001D4960" w:rsidP="001D4960">
            <w:pPr>
              <w:rPr>
                <w:sz w:val="18"/>
                <w:szCs w:val="18"/>
              </w:rPr>
            </w:pPr>
            <w:r w:rsidRPr="00A61CC9">
              <w:rPr>
                <w:sz w:val="18"/>
                <w:szCs w:val="18"/>
              </w:rPr>
              <w:t>12</w:t>
            </w:r>
          </w:p>
        </w:tc>
      </w:tr>
    </w:tbl>
    <w:p w14:paraId="254F9972" w14:textId="77777777" w:rsidR="001D4960" w:rsidRPr="001D4960" w:rsidRDefault="001D4960" w:rsidP="001D4960">
      <w:pPr>
        <w:rPr>
          <w:b/>
        </w:rPr>
      </w:pPr>
    </w:p>
    <w:p w14:paraId="79BE7C62" w14:textId="77777777" w:rsidR="001D4960" w:rsidRPr="00A61CC9" w:rsidRDefault="001D4960" w:rsidP="001D4960">
      <w:pPr>
        <w:rPr>
          <w:b/>
          <w:sz w:val="20"/>
          <w:szCs w:val="20"/>
        </w:rPr>
      </w:pPr>
      <w:r w:rsidRPr="00A61CC9">
        <w:rPr>
          <w:b/>
          <w:sz w:val="20"/>
          <w:szCs w:val="20"/>
        </w:rPr>
        <w:t>Un stage a une durée journalière de 7 heures</w:t>
      </w:r>
    </w:p>
    <w:p w14:paraId="1BB6B0DE" w14:textId="0FA7DEB9" w:rsidR="001D4960" w:rsidRPr="00A61CC9" w:rsidRDefault="001D4960" w:rsidP="001D4960">
      <w:pPr>
        <w:rPr>
          <w:b/>
          <w:bCs/>
          <w:sz w:val="20"/>
          <w:szCs w:val="20"/>
        </w:rPr>
      </w:pPr>
      <w:r w:rsidRPr="00A61CC9">
        <w:rPr>
          <w:b/>
          <w:bCs/>
          <w:sz w:val="20"/>
          <w:szCs w:val="20"/>
        </w:rPr>
        <w:t>Annexe 2 :  Charges directes liées aux stages réalisés en 202</w:t>
      </w:r>
      <w:r w:rsidR="0064323C">
        <w:rPr>
          <w:b/>
          <w:bCs/>
          <w:sz w:val="20"/>
          <w:szCs w:val="20"/>
        </w:rPr>
        <w:t>4</w:t>
      </w:r>
    </w:p>
    <w:p w14:paraId="41819373" w14:textId="1487F210" w:rsidR="001D4960" w:rsidRPr="00A61CC9" w:rsidRDefault="001D4960" w:rsidP="001D4960">
      <w:pPr>
        <w:numPr>
          <w:ilvl w:val="0"/>
          <w:numId w:val="41"/>
        </w:numPr>
        <w:rPr>
          <w:sz w:val="20"/>
          <w:szCs w:val="20"/>
        </w:rPr>
      </w:pPr>
      <w:r w:rsidRPr="00A61CC9">
        <w:rPr>
          <w:sz w:val="20"/>
          <w:szCs w:val="20"/>
        </w:rPr>
        <w:t>Pour les 8 stages « Programmeur Web »</w:t>
      </w:r>
    </w:p>
    <w:p w14:paraId="230282EA" w14:textId="77777777" w:rsidR="001D4960" w:rsidRPr="00A61CC9" w:rsidRDefault="001D4960" w:rsidP="00A61CC9">
      <w:pPr>
        <w:numPr>
          <w:ilvl w:val="1"/>
          <w:numId w:val="41"/>
        </w:numPr>
        <w:spacing w:after="0"/>
        <w:ind w:left="1434" w:hanging="357"/>
        <w:rPr>
          <w:sz w:val="20"/>
          <w:szCs w:val="20"/>
        </w:rPr>
      </w:pPr>
      <w:r w:rsidRPr="00A61CC9">
        <w:rPr>
          <w:sz w:val="20"/>
          <w:szCs w:val="20"/>
        </w:rPr>
        <w:t>Frais administratif </w:t>
      </w:r>
      <w:r w:rsidRPr="00A61CC9">
        <w:rPr>
          <w:sz w:val="20"/>
          <w:szCs w:val="20"/>
        </w:rPr>
        <w:tab/>
        <w:t>:   8400€</w:t>
      </w:r>
    </w:p>
    <w:p w14:paraId="32650035" w14:textId="0BE44CB7" w:rsidR="001D4960" w:rsidRPr="00A61CC9" w:rsidRDefault="001D4960" w:rsidP="00A61CC9">
      <w:pPr>
        <w:numPr>
          <w:ilvl w:val="1"/>
          <w:numId w:val="41"/>
        </w:numPr>
        <w:spacing w:after="0"/>
        <w:ind w:left="1434" w:hanging="357"/>
        <w:rPr>
          <w:sz w:val="20"/>
          <w:szCs w:val="20"/>
        </w:rPr>
      </w:pPr>
      <w:r w:rsidRPr="00A61CC9">
        <w:rPr>
          <w:sz w:val="20"/>
          <w:szCs w:val="20"/>
        </w:rPr>
        <w:t>Frais commercial</w:t>
      </w:r>
      <w:r w:rsidRPr="00A61CC9">
        <w:rPr>
          <w:sz w:val="20"/>
          <w:szCs w:val="20"/>
        </w:rPr>
        <w:tab/>
      </w:r>
      <w:r w:rsidR="00B959DA">
        <w:rPr>
          <w:sz w:val="20"/>
          <w:szCs w:val="20"/>
        </w:rPr>
        <w:tab/>
      </w:r>
      <w:r w:rsidRPr="00A61CC9">
        <w:rPr>
          <w:sz w:val="20"/>
          <w:szCs w:val="20"/>
        </w:rPr>
        <w:t>:  21000€</w:t>
      </w:r>
    </w:p>
    <w:p w14:paraId="29D96BB8" w14:textId="05B5CC19" w:rsidR="001D4960" w:rsidRPr="00B959DA" w:rsidRDefault="001D4960" w:rsidP="001D4960">
      <w:pPr>
        <w:numPr>
          <w:ilvl w:val="1"/>
          <w:numId w:val="41"/>
        </w:numPr>
        <w:spacing w:after="0"/>
        <w:ind w:left="1434" w:hanging="357"/>
        <w:rPr>
          <w:sz w:val="20"/>
          <w:szCs w:val="20"/>
        </w:rPr>
      </w:pPr>
      <w:r w:rsidRPr="00A61CC9">
        <w:rPr>
          <w:sz w:val="20"/>
          <w:szCs w:val="20"/>
        </w:rPr>
        <w:t>Coût du formateur</w:t>
      </w:r>
      <w:r w:rsidRPr="00A61CC9">
        <w:rPr>
          <w:sz w:val="20"/>
          <w:szCs w:val="20"/>
        </w:rPr>
        <w:tab/>
        <w:t>:  Taux horaire : 70€</w:t>
      </w:r>
    </w:p>
    <w:p w14:paraId="2536A0A7" w14:textId="2CE4491A" w:rsidR="001D4960" w:rsidRPr="00A61CC9" w:rsidRDefault="001D4960" w:rsidP="00A61CC9">
      <w:pPr>
        <w:numPr>
          <w:ilvl w:val="0"/>
          <w:numId w:val="41"/>
        </w:numPr>
        <w:spacing w:after="0"/>
        <w:ind w:hanging="357"/>
        <w:rPr>
          <w:sz w:val="20"/>
          <w:szCs w:val="20"/>
        </w:rPr>
      </w:pPr>
      <w:r w:rsidRPr="00A61CC9">
        <w:rPr>
          <w:sz w:val="20"/>
          <w:szCs w:val="20"/>
        </w:rPr>
        <w:t>Pour les 3 stages « Responsable Paye »</w:t>
      </w:r>
    </w:p>
    <w:p w14:paraId="3BBDE5E8" w14:textId="77777777" w:rsidR="001D4960" w:rsidRPr="00A61CC9" w:rsidRDefault="001D4960" w:rsidP="00A61CC9">
      <w:pPr>
        <w:numPr>
          <w:ilvl w:val="1"/>
          <w:numId w:val="41"/>
        </w:numPr>
        <w:spacing w:after="0"/>
        <w:ind w:hanging="357"/>
        <w:rPr>
          <w:sz w:val="20"/>
          <w:szCs w:val="20"/>
        </w:rPr>
      </w:pPr>
      <w:r w:rsidRPr="00A61CC9">
        <w:rPr>
          <w:sz w:val="20"/>
          <w:szCs w:val="20"/>
        </w:rPr>
        <w:t>Frais administratif </w:t>
      </w:r>
      <w:r w:rsidRPr="00A61CC9">
        <w:rPr>
          <w:sz w:val="20"/>
          <w:szCs w:val="20"/>
        </w:rPr>
        <w:tab/>
        <w:t>: 3600€</w:t>
      </w:r>
    </w:p>
    <w:p w14:paraId="7F29DACE" w14:textId="28923412" w:rsidR="001D4960" w:rsidRPr="00A61CC9" w:rsidRDefault="001D4960" w:rsidP="00A61CC9">
      <w:pPr>
        <w:numPr>
          <w:ilvl w:val="1"/>
          <w:numId w:val="41"/>
        </w:numPr>
        <w:spacing w:after="0"/>
        <w:ind w:hanging="357"/>
        <w:rPr>
          <w:sz w:val="20"/>
          <w:szCs w:val="20"/>
        </w:rPr>
      </w:pPr>
      <w:r w:rsidRPr="00A61CC9">
        <w:rPr>
          <w:sz w:val="20"/>
          <w:szCs w:val="20"/>
        </w:rPr>
        <w:t>Frais commercial</w:t>
      </w:r>
      <w:r w:rsidRPr="00A61CC9">
        <w:rPr>
          <w:sz w:val="20"/>
          <w:szCs w:val="20"/>
        </w:rPr>
        <w:tab/>
      </w:r>
      <w:r w:rsidR="00B959DA">
        <w:rPr>
          <w:sz w:val="20"/>
          <w:szCs w:val="20"/>
        </w:rPr>
        <w:tab/>
      </w:r>
      <w:r w:rsidRPr="00A61CC9">
        <w:rPr>
          <w:sz w:val="20"/>
          <w:szCs w:val="20"/>
        </w:rPr>
        <w:t>:  2400€</w:t>
      </w:r>
    </w:p>
    <w:p w14:paraId="03BC15C3" w14:textId="77777777" w:rsidR="001D4960" w:rsidRPr="00A61CC9" w:rsidRDefault="001D4960" w:rsidP="00A61CC9">
      <w:pPr>
        <w:numPr>
          <w:ilvl w:val="1"/>
          <w:numId w:val="41"/>
        </w:numPr>
        <w:spacing w:after="0"/>
        <w:ind w:hanging="357"/>
        <w:rPr>
          <w:sz w:val="20"/>
          <w:szCs w:val="20"/>
        </w:rPr>
      </w:pPr>
      <w:r w:rsidRPr="00A61CC9">
        <w:rPr>
          <w:sz w:val="20"/>
          <w:szCs w:val="20"/>
        </w:rPr>
        <w:t>Coût du formateur</w:t>
      </w:r>
      <w:r w:rsidRPr="00A61CC9">
        <w:rPr>
          <w:sz w:val="20"/>
          <w:szCs w:val="20"/>
        </w:rPr>
        <w:tab/>
        <w:t>:  Taux horaire : 65€</w:t>
      </w:r>
    </w:p>
    <w:p w14:paraId="619B964E" w14:textId="77777777" w:rsidR="001D4960" w:rsidRPr="001D4960" w:rsidRDefault="001D4960" w:rsidP="001D4960">
      <w:pPr>
        <w:rPr>
          <w:b/>
          <w:bCs/>
        </w:rPr>
      </w:pPr>
    </w:p>
    <w:p w14:paraId="554F4CB6" w14:textId="77777777" w:rsidR="0064323C" w:rsidRDefault="0064323C">
      <w:pPr>
        <w:rPr>
          <w:b/>
          <w:bCs/>
        </w:rPr>
      </w:pPr>
      <w:r>
        <w:rPr>
          <w:b/>
          <w:bCs/>
        </w:rPr>
        <w:br w:type="page"/>
      </w:r>
    </w:p>
    <w:p w14:paraId="28E21E95" w14:textId="361817A1" w:rsidR="001D4960" w:rsidRPr="001D4960" w:rsidRDefault="001D4960" w:rsidP="001D4960">
      <w:pPr>
        <w:rPr>
          <w:b/>
          <w:bCs/>
        </w:rPr>
      </w:pPr>
      <w:r w:rsidRPr="001D4960">
        <w:rPr>
          <w:b/>
          <w:bCs/>
        </w:rPr>
        <w:lastRenderedPageBreak/>
        <w:t xml:space="preserve">Annexe </w:t>
      </w:r>
      <w:proofErr w:type="gramStart"/>
      <w:r w:rsidRPr="001D4960">
        <w:rPr>
          <w:b/>
          <w:bCs/>
        </w:rPr>
        <w:t>3  –</w:t>
      </w:r>
      <w:proofErr w:type="gramEnd"/>
      <w:r w:rsidRPr="001D4960">
        <w:rPr>
          <w:b/>
          <w:bCs/>
        </w:rPr>
        <w:t xml:space="preserve"> Données relatives aux différentes activités</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090"/>
        <w:gridCol w:w="3570"/>
        <w:gridCol w:w="2266"/>
      </w:tblGrid>
      <w:tr w:rsidR="001D4960" w:rsidRPr="00A61CC9" w14:paraId="2D2D9291" w14:textId="77777777" w:rsidTr="00A61CC9">
        <w:tc>
          <w:tcPr>
            <w:tcW w:w="1706" w:type="dxa"/>
          </w:tcPr>
          <w:p w14:paraId="1626DE84" w14:textId="77777777" w:rsidR="001D4960" w:rsidRPr="00A61CC9" w:rsidRDefault="001D4960" w:rsidP="001D4960">
            <w:pPr>
              <w:rPr>
                <w:b/>
                <w:sz w:val="18"/>
                <w:szCs w:val="18"/>
              </w:rPr>
            </w:pPr>
            <w:r w:rsidRPr="00A61CC9">
              <w:rPr>
                <w:b/>
                <w:sz w:val="18"/>
                <w:szCs w:val="18"/>
              </w:rPr>
              <w:t>Code Activités</w:t>
            </w:r>
          </w:p>
        </w:tc>
        <w:tc>
          <w:tcPr>
            <w:tcW w:w="3090" w:type="dxa"/>
            <w:vAlign w:val="center"/>
          </w:tcPr>
          <w:p w14:paraId="6C33391B" w14:textId="77777777" w:rsidR="001D4960" w:rsidRPr="00A61CC9" w:rsidRDefault="001D4960" w:rsidP="001D4960">
            <w:pPr>
              <w:rPr>
                <w:b/>
                <w:sz w:val="18"/>
                <w:szCs w:val="18"/>
              </w:rPr>
            </w:pPr>
            <w:r w:rsidRPr="00A61CC9">
              <w:rPr>
                <w:b/>
                <w:sz w:val="18"/>
                <w:szCs w:val="18"/>
              </w:rPr>
              <w:t>Activités</w:t>
            </w:r>
          </w:p>
        </w:tc>
        <w:tc>
          <w:tcPr>
            <w:tcW w:w="3570" w:type="dxa"/>
            <w:vAlign w:val="center"/>
          </w:tcPr>
          <w:p w14:paraId="0422A1C5" w14:textId="77777777" w:rsidR="001D4960" w:rsidRPr="00A61CC9" w:rsidRDefault="001D4960" w:rsidP="001D4960">
            <w:pPr>
              <w:rPr>
                <w:b/>
                <w:sz w:val="18"/>
                <w:szCs w:val="18"/>
              </w:rPr>
            </w:pPr>
            <w:r w:rsidRPr="00A61CC9">
              <w:rPr>
                <w:b/>
                <w:sz w:val="18"/>
                <w:szCs w:val="18"/>
              </w:rPr>
              <w:t>Inducteurs de coûts</w:t>
            </w:r>
          </w:p>
        </w:tc>
        <w:tc>
          <w:tcPr>
            <w:tcW w:w="2266" w:type="dxa"/>
            <w:vAlign w:val="center"/>
          </w:tcPr>
          <w:p w14:paraId="3FA4B7D7" w14:textId="77777777" w:rsidR="001D4960" w:rsidRPr="00A61CC9" w:rsidRDefault="001D4960" w:rsidP="001D4960">
            <w:pPr>
              <w:rPr>
                <w:b/>
                <w:sz w:val="18"/>
                <w:szCs w:val="18"/>
              </w:rPr>
            </w:pPr>
            <w:r w:rsidRPr="00A61CC9">
              <w:rPr>
                <w:b/>
                <w:sz w:val="18"/>
                <w:szCs w:val="18"/>
              </w:rPr>
              <w:t>Charges annuelles (en €)</w:t>
            </w:r>
          </w:p>
        </w:tc>
      </w:tr>
      <w:tr w:rsidR="001D4960" w:rsidRPr="00A61CC9" w14:paraId="187AC308" w14:textId="77777777" w:rsidTr="00A61CC9">
        <w:tc>
          <w:tcPr>
            <w:tcW w:w="1706" w:type="dxa"/>
          </w:tcPr>
          <w:p w14:paraId="485C87E3" w14:textId="77777777" w:rsidR="001D4960" w:rsidRPr="00A61CC9" w:rsidRDefault="001D4960" w:rsidP="00A61CC9">
            <w:pPr>
              <w:jc w:val="center"/>
              <w:rPr>
                <w:sz w:val="18"/>
                <w:szCs w:val="18"/>
              </w:rPr>
            </w:pPr>
            <w:r w:rsidRPr="00A61CC9">
              <w:rPr>
                <w:sz w:val="18"/>
                <w:szCs w:val="18"/>
              </w:rPr>
              <w:t>A1</w:t>
            </w:r>
          </w:p>
        </w:tc>
        <w:tc>
          <w:tcPr>
            <w:tcW w:w="3090" w:type="dxa"/>
            <w:vAlign w:val="center"/>
          </w:tcPr>
          <w:p w14:paraId="20D5E6AF" w14:textId="77777777" w:rsidR="001D4960" w:rsidRPr="00A61CC9" w:rsidRDefault="001D4960" w:rsidP="001D4960">
            <w:pPr>
              <w:rPr>
                <w:sz w:val="18"/>
                <w:szCs w:val="18"/>
              </w:rPr>
            </w:pPr>
            <w:r w:rsidRPr="00A61CC9">
              <w:rPr>
                <w:sz w:val="18"/>
                <w:szCs w:val="18"/>
              </w:rPr>
              <w:t>Marketing</w:t>
            </w:r>
          </w:p>
        </w:tc>
        <w:tc>
          <w:tcPr>
            <w:tcW w:w="3570" w:type="dxa"/>
            <w:vAlign w:val="center"/>
          </w:tcPr>
          <w:p w14:paraId="48FF8B89" w14:textId="77777777" w:rsidR="001D4960" w:rsidRPr="00A61CC9" w:rsidRDefault="001D4960" w:rsidP="001D4960">
            <w:pPr>
              <w:rPr>
                <w:sz w:val="18"/>
                <w:szCs w:val="18"/>
              </w:rPr>
            </w:pPr>
            <w:r w:rsidRPr="00A61CC9">
              <w:rPr>
                <w:sz w:val="18"/>
                <w:szCs w:val="18"/>
              </w:rPr>
              <w:t>Nombre de contacts.</w:t>
            </w:r>
          </w:p>
        </w:tc>
        <w:tc>
          <w:tcPr>
            <w:tcW w:w="2266" w:type="dxa"/>
            <w:vAlign w:val="center"/>
          </w:tcPr>
          <w:p w14:paraId="0E98D6F2" w14:textId="77777777" w:rsidR="001D4960" w:rsidRPr="00A61CC9" w:rsidRDefault="001D4960" w:rsidP="001D4960">
            <w:pPr>
              <w:rPr>
                <w:sz w:val="18"/>
                <w:szCs w:val="18"/>
              </w:rPr>
            </w:pPr>
            <w:r w:rsidRPr="00A61CC9">
              <w:rPr>
                <w:sz w:val="18"/>
                <w:szCs w:val="18"/>
              </w:rPr>
              <w:t>62 000</w:t>
            </w:r>
          </w:p>
        </w:tc>
      </w:tr>
      <w:tr w:rsidR="001D4960" w:rsidRPr="00A61CC9" w14:paraId="4AD6E38E" w14:textId="77777777" w:rsidTr="00A61CC9">
        <w:tc>
          <w:tcPr>
            <w:tcW w:w="1706" w:type="dxa"/>
          </w:tcPr>
          <w:p w14:paraId="3898B777" w14:textId="77777777" w:rsidR="001D4960" w:rsidRPr="00A61CC9" w:rsidRDefault="001D4960" w:rsidP="00A61CC9">
            <w:pPr>
              <w:jc w:val="center"/>
              <w:rPr>
                <w:sz w:val="18"/>
                <w:szCs w:val="18"/>
              </w:rPr>
            </w:pPr>
            <w:r w:rsidRPr="00A61CC9">
              <w:rPr>
                <w:sz w:val="18"/>
                <w:szCs w:val="18"/>
              </w:rPr>
              <w:t>A2</w:t>
            </w:r>
          </w:p>
        </w:tc>
        <w:tc>
          <w:tcPr>
            <w:tcW w:w="3090" w:type="dxa"/>
            <w:vAlign w:val="center"/>
          </w:tcPr>
          <w:p w14:paraId="55C3147D" w14:textId="77777777" w:rsidR="001D4960" w:rsidRPr="00A61CC9" w:rsidRDefault="001D4960" w:rsidP="001D4960">
            <w:pPr>
              <w:rPr>
                <w:sz w:val="18"/>
                <w:szCs w:val="18"/>
              </w:rPr>
            </w:pPr>
            <w:r w:rsidRPr="00A61CC9">
              <w:rPr>
                <w:sz w:val="18"/>
                <w:szCs w:val="18"/>
              </w:rPr>
              <w:t>Organisation des salons.</w:t>
            </w:r>
          </w:p>
        </w:tc>
        <w:tc>
          <w:tcPr>
            <w:tcW w:w="3570" w:type="dxa"/>
            <w:vAlign w:val="center"/>
          </w:tcPr>
          <w:p w14:paraId="37F5EB75" w14:textId="77777777" w:rsidR="001D4960" w:rsidRPr="00A61CC9" w:rsidRDefault="001D4960" w:rsidP="001D4960">
            <w:pPr>
              <w:rPr>
                <w:sz w:val="18"/>
                <w:szCs w:val="18"/>
              </w:rPr>
            </w:pPr>
            <w:r w:rsidRPr="00A61CC9">
              <w:rPr>
                <w:sz w:val="18"/>
                <w:szCs w:val="18"/>
              </w:rPr>
              <w:t>Nombre de salons.</w:t>
            </w:r>
          </w:p>
        </w:tc>
        <w:tc>
          <w:tcPr>
            <w:tcW w:w="2266" w:type="dxa"/>
            <w:vAlign w:val="center"/>
          </w:tcPr>
          <w:p w14:paraId="7056BE7E" w14:textId="77777777" w:rsidR="001D4960" w:rsidRPr="00A61CC9" w:rsidRDefault="001D4960" w:rsidP="001D4960">
            <w:pPr>
              <w:rPr>
                <w:sz w:val="18"/>
                <w:szCs w:val="18"/>
              </w:rPr>
            </w:pPr>
            <w:r w:rsidRPr="00A61CC9">
              <w:rPr>
                <w:sz w:val="18"/>
                <w:szCs w:val="18"/>
              </w:rPr>
              <w:t>180 000</w:t>
            </w:r>
          </w:p>
        </w:tc>
      </w:tr>
      <w:tr w:rsidR="001D4960" w:rsidRPr="00A61CC9" w14:paraId="6F06E3F8" w14:textId="77777777" w:rsidTr="00A61CC9">
        <w:tc>
          <w:tcPr>
            <w:tcW w:w="1706" w:type="dxa"/>
            <w:vAlign w:val="center"/>
          </w:tcPr>
          <w:p w14:paraId="30E49B20" w14:textId="77777777" w:rsidR="001D4960" w:rsidRPr="00A61CC9" w:rsidRDefault="001D4960" w:rsidP="00A61CC9">
            <w:pPr>
              <w:jc w:val="center"/>
              <w:rPr>
                <w:sz w:val="18"/>
                <w:szCs w:val="18"/>
              </w:rPr>
            </w:pPr>
            <w:r w:rsidRPr="00A61CC9">
              <w:rPr>
                <w:sz w:val="18"/>
                <w:szCs w:val="18"/>
              </w:rPr>
              <w:t>A3</w:t>
            </w:r>
          </w:p>
        </w:tc>
        <w:tc>
          <w:tcPr>
            <w:tcW w:w="3090" w:type="dxa"/>
            <w:vAlign w:val="center"/>
          </w:tcPr>
          <w:p w14:paraId="4D1FDA9D" w14:textId="77777777" w:rsidR="001D4960" w:rsidRPr="00A61CC9" w:rsidRDefault="001D4960" w:rsidP="001D4960">
            <w:pPr>
              <w:rPr>
                <w:sz w:val="18"/>
                <w:szCs w:val="18"/>
              </w:rPr>
            </w:pPr>
            <w:r w:rsidRPr="00A61CC9">
              <w:rPr>
                <w:sz w:val="18"/>
                <w:szCs w:val="18"/>
              </w:rPr>
              <w:t>Entretien des locaux</w:t>
            </w:r>
          </w:p>
        </w:tc>
        <w:tc>
          <w:tcPr>
            <w:tcW w:w="3570" w:type="dxa"/>
            <w:vAlign w:val="center"/>
          </w:tcPr>
          <w:p w14:paraId="5A129785" w14:textId="77777777" w:rsidR="001D4960" w:rsidRPr="00A61CC9" w:rsidRDefault="001D4960" w:rsidP="001D4960">
            <w:pPr>
              <w:rPr>
                <w:sz w:val="18"/>
                <w:szCs w:val="18"/>
              </w:rPr>
            </w:pPr>
            <w:r w:rsidRPr="00A61CC9">
              <w:rPr>
                <w:sz w:val="18"/>
                <w:szCs w:val="18"/>
              </w:rPr>
              <w:t xml:space="preserve">Nombre de jour de formation </w:t>
            </w:r>
          </w:p>
        </w:tc>
        <w:tc>
          <w:tcPr>
            <w:tcW w:w="2266" w:type="dxa"/>
            <w:vAlign w:val="center"/>
          </w:tcPr>
          <w:p w14:paraId="164BA508" w14:textId="77777777" w:rsidR="001D4960" w:rsidRPr="00A61CC9" w:rsidRDefault="001D4960" w:rsidP="001D4960">
            <w:pPr>
              <w:rPr>
                <w:sz w:val="18"/>
                <w:szCs w:val="18"/>
              </w:rPr>
            </w:pPr>
            <w:r w:rsidRPr="00A61CC9">
              <w:rPr>
                <w:sz w:val="18"/>
                <w:szCs w:val="18"/>
              </w:rPr>
              <w:t>100 000</w:t>
            </w:r>
          </w:p>
        </w:tc>
      </w:tr>
      <w:tr w:rsidR="001D4960" w:rsidRPr="00A61CC9" w14:paraId="6B74454F" w14:textId="77777777" w:rsidTr="00A61CC9">
        <w:tc>
          <w:tcPr>
            <w:tcW w:w="1706" w:type="dxa"/>
            <w:vAlign w:val="center"/>
          </w:tcPr>
          <w:p w14:paraId="7664868B" w14:textId="77777777" w:rsidR="001D4960" w:rsidRPr="00A61CC9" w:rsidRDefault="001D4960" w:rsidP="00A61CC9">
            <w:pPr>
              <w:jc w:val="center"/>
              <w:rPr>
                <w:sz w:val="18"/>
                <w:szCs w:val="18"/>
              </w:rPr>
            </w:pPr>
            <w:r w:rsidRPr="00A61CC9">
              <w:rPr>
                <w:sz w:val="18"/>
                <w:szCs w:val="18"/>
              </w:rPr>
              <w:t>A4</w:t>
            </w:r>
          </w:p>
        </w:tc>
        <w:tc>
          <w:tcPr>
            <w:tcW w:w="3090" w:type="dxa"/>
            <w:vAlign w:val="center"/>
          </w:tcPr>
          <w:p w14:paraId="098A809B" w14:textId="77777777" w:rsidR="001D4960" w:rsidRPr="00A61CC9" w:rsidRDefault="001D4960" w:rsidP="001D4960">
            <w:pPr>
              <w:rPr>
                <w:sz w:val="18"/>
                <w:szCs w:val="18"/>
              </w:rPr>
            </w:pPr>
            <w:r w:rsidRPr="00A61CC9">
              <w:rPr>
                <w:sz w:val="18"/>
                <w:szCs w:val="18"/>
              </w:rPr>
              <w:t>Gestion du parc informatique</w:t>
            </w:r>
          </w:p>
        </w:tc>
        <w:tc>
          <w:tcPr>
            <w:tcW w:w="3570" w:type="dxa"/>
            <w:vAlign w:val="center"/>
          </w:tcPr>
          <w:p w14:paraId="21746266" w14:textId="77777777" w:rsidR="001D4960" w:rsidRPr="00A61CC9" w:rsidRDefault="001D4960" w:rsidP="001D4960">
            <w:pPr>
              <w:rPr>
                <w:sz w:val="18"/>
                <w:szCs w:val="18"/>
              </w:rPr>
            </w:pPr>
            <w:r w:rsidRPr="00A61CC9">
              <w:rPr>
                <w:sz w:val="18"/>
                <w:szCs w:val="18"/>
              </w:rPr>
              <w:t>Nombre de jour de formation</w:t>
            </w:r>
          </w:p>
        </w:tc>
        <w:tc>
          <w:tcPr>
            <w:tcW w:w="2266" w:type="dxa"/>
            <w:vAlign w:val="center"/>
          </w:tcPr>
          <w:p w14:paraId="08EF9D5A" w14:textId="77777777" w:rsidR="001D4960" w:rsidRPr="00A61CC9" w:rsidRDefault="001D4960" w:rsidP="001D4960">
            <w:pPr>
              <w:rPr>
                <w:sz w:val="18"/>
                <w:szCs w:val="18"/>
              </w:rPr>
            </w:pPr>
            <w:r w:rsidRPr="00A61CC9">
              <w:rPr>
                <w:sz w:val="18"/>
                <w:szCs w:val="18"/>
              </w:rPr>
              <w:t>50 000</w:t>
            </w:r>
          </w:p>
        </w:tc>
      </w:tr>
      <w:tr w:rsidR="001D4960" w:rsidRPr="00A61CC9" w14:paraId="0A8F8997" w14:textId="77777777" w:rsidTr="00A61CC9">
        <w:tc>
          <w:tcPr>
            <w:tcW w:w="1706" w:type="dxa"/>
          </w:tcPr>
          <w:p w14:paraId="6693C9B4" w14:textId="77777777" w:rsidR="001D4960" w:rsidRPr="00A61CC9" w:rsidRDefault="001D4960" w:rsidP="00A61CC9">
            <w:pPr>
              <w:jc w:val="center"/>
              <w:rPr>
                <w:sz w:val="18"/>
                <w:szCs w:val="18"/>
              </w:rPr>
            </w:pPr>
            <w:r w:rsidRPr="00A61CC9">
              <w:rPr>
                <w:sz w:val="18"/>
                <w:szCs w:val="18"/>
              </w:rPr>
              <w:t>A5</w:t>
            </w:r>
          </w:p>
        </w:tc>
        <w:tc>
          <w:tcPr>
            <w:tcW w:w="3090" w:type="dxa"/>
            <w:vAlign w:val="center"/>
          </w:tcPr>
          <w:p w14:paraId="4EADEEB5" w14:textId="77777777" w:rsidR="001D4960" w:rsidRPr="00A61CC9" w:rsidRDefault="001D4960" w:rsidP="001D4960">
            <w:pPr>
              <w:rPr>
                <w:sz w:val="18"/>
                <w:szCs w:val="18"/>
              </w:rPr>
            </w:pPr>
            <w:r w:rsidRPr="00A61CC9">
              <w:rPr>
                <w:sz w:val="18"/>
                <w:szCs w:val="18"/>
              </w:rPr>
              <w:t>Gestion administrative</w:t>
            </w:r>
          </w:p>
        </w:tc>
        <w:tc>
          <w:tcPr>
            <w:tcW w:w="3570" w:type="dxa"/>
            <w:vAlign w:val="center"/>
          </w:tcPr>
          <w:p w14:paraId="01AB7A50" w14:textId="77777777" w:rsidR="001D4960" w:rsidRPr="00A61CC9" w:rsidRDefault="001D4960" w:rsidP="001D4960">
            <w:pPr>
              <w:rPr>
                <w:sz w:val="18"/>
                <w:szCs w:val="18"/>
              </w:rPr>
            </w:pPr>
            <w:r w:rsidRPr="00A61CC9">
              <w:rPr>
                <w:sz w:val="18"/>
                <w:szCs w:val="18"/>
              </w:rPr>
              <w:t>Nombre de contacts.</w:t>
            </w:r>
          </w:p>
        </w:tc>
        <w:tc>
          <w:tcPr>
            <w:tcW w:w="2266" w:type="dxa"/>
            <w:vAlign w:val="center"/>
          </w:tcPr>
          <w:p w14:paraId="2A7FF966" w14:textId="77777777" w:rsidR="001D4960" w:rsidRPr="00A61CC9" w:rsidRDefault="001D4960" w:rsidP="001D4960">
            <w:pPr>
              <w:rPr>
                <w:sz w:val="18"/>
                <w:szCs w:val="18"/>
              </w:rPr>
            </w:pPr>
            <w:r w:rsidRPr="00A61CC9">
              <w:rPr>
                <w:sz w:val="18"/>
                <w:szCs w:val="18"/>
              </w:rPr>
              <w:t>31000</w:t>
            </w:r>
          </w:p>
        </w:tc>
      </w:tr>
    </w:tbl>
    <w:p w14:paraId="3F9E0D91" w14:textId="77777777" w:rsidR="001D4960" w:rsidRPr="001D4960" w:rsidRDefault="001D4960" w:rsidP="001D4960"/>
    <w:p w14:paraId="2D7B57DB" w14:textId="77777777" w:rsidR="001D4960" w:rsidRPr="00A61CC9" w:rsidRDefault="001D4960" w:rsidP="001D4960">
      <w:pPr>
        <w:rPr>
          <w:sz w:val="20"/>
          <w:szCs w:val="20"/>
        </w:rPr>
      </w:pPr>
      <w:r w:rsidRPr="00A61CC9">
        <w:rPr>
          <w:sz w:val="20"/>
          <w:szCs w:val="20"/>
        </w:rPr>
        <w:t xml:space="preserve">Pour développer ses ventes et accroître sa notoriété, les commerciaux de l’entreprise participent à des salons d’information sur les formations. Les coordonnées de toutes les personnes demandant des renseignements sur le stand sont répertoriées afin d’assurer un suivi commercial. </w:t>
      </w:r>
    </w:p>
    <w:p w14:paraId="6FE640C7" w14:textId="2727FE67" w:rsidR="001D4960" w:rsidRPr="001D4960" w:rsidRDefault="001D4960" w:rsidP="001D4960">
      <w:pPr>
        <w:rPr>
          <w:b/>
          <w:iCs/>
        </w:rPr>
      </w:pPr>
      <w:r w:rsidRPr="001D4960">
        <w:rPr>
          <w:b/>
          <w:iCs/>
        </w:rPr>
        <w:t>Annexe 4 :  Nombre de contacts par salon pour 202</w:t>
      </w:r>
      <w:r w:rsidR="0064323C">
        <w:rPr>
          <w:b/>
          <w:iCs/>
        </w:rPr>
        <w:t>4</w:t>
      </w:r>
    </w:p>
    <w:tbl>
      <w:tblPr>
        <w:tblW w:w="11521" w:type="dxa"/>
        <w:jc w:val="center"/>
        <w:tblCellMar>
          <w:left w:w="70" w:type="dxa"/>
          <w:right w:w="70" w:type="dxa"/>
        </w:tblCellMar>
        <w:tblLook w:val="04A0" w:firstRow="1" w:lastRow="0" w:firstColumn="1" w:lastColumn="0" w:noHBand="0" w:noVBand="1"/>
      </w:tblPr>
      <w:tblGrid>
        <w:gridCol w:w="3119"/>
        <w:gridCol w:w="1240"/>
        <w:gridCol w:w="2376"/>
        <w:gridCol w:w="2376"/>
        <w:gridCol w:w="2410"/>
      </w:tblGrid>
      <w:tr w:rsidR="00C223D5" w:rsidRPr="00A61CC9" w14:paraId="0C2F298C"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FF26C" w14:textId="77777777" w:rsidR="00C223D5" w:rsidRPr="00A61CC9" w:rsidRDefault="00C223D5" w:rsidP="001D4960">
            <w:pPr>
              <w:rPr>
                <w:b/>
                <w:sz w:val="18"/>
                <w:szCs w:val="18"/>
              </w:rPr>
            </w:pPr>
            <w:r w:rsidRPr="00A61CC9">
              <w:rPr>
                <w:b/>
                <w:sz w:val="18"/>
                <w:szCs w:val="18"/>
              </w:rPr>
              <w:t>Régions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41B3C" w14:textId="77777777" w:rsidR="00C223D5" w:rsidRPr="00A61CC9" w:rsidRDefault="00C223D5" w:rsidP="001D4960">
            <w:pPr>
              <w:rPr>
                <w:b/>
                <w:sz w:val="18"/>
                <w:szCs w:val="18"/>
              </w:rPr>
            </w:pPr>
            <w:r w:rsidRPr="00A61CC9">
              <w:rPr>
                <w:b/>
                <w:sz w:val="18"/>
                <w:szCs w:val="18"/>
              </w:rPr>
              <w:t>Nombre de salons</w:t>
            </w:r>
          </w:p>
        </w:tc>
        <w:tc>
          <w:tcPr>
            <w:tcW w:w="2376" w:type="dxa"/>
            <w:tcBorders>
              <w:top w:val="single" w:sz="4" w:space="0" w:color="auto"/>
              <w:left w:val="single" w:sz="4" w:space="0" w:color="auto"/>
              <w:bottom w:val="single" w:sz="4" w:space="0" w:color="auto"/>
              <w:right w:val="single" w:sz="4" w:space="0" w:color="auto"/>
            </w:tcBorders>
          </w:tcPr>
          <w:p w14:paraId="55F22DE2" w14:textId="77777777" w:rsidR="00C223D5" w:rsidRPr="00A61CC9" w:rsidRDefault="00C223D5" w:rsidP="001D4960">
            <w:pPr>
              <w:rPr>
                <w:b/>
                <w:sz w:val="18"/>
                <w:szCs w:val="18"/>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5AC55" w14:textId="68C48368" w:rsidR="00C223D5" w:rsidRPr="00A61CC9" w:rsidRDefault="00C223D5" w:rsidP="001D4960">
            <w:pPr>
              <w:rPr>
                <w:b/>
                <w:sz w:val="18"/>
                <w:szCs w:val="18"/>
              </w:rPr>
            </w:pPr>
            <w:r w:rsidRPr="00A61CC9">
              <w:rPr>
                <w:b/>
                <w:sz w:val="18"/>
                <w:szCs w:val="18"/>
              </w:rPr>
              <w:t>Nombre de contacts pour Programmeur Web</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1030F" w14:textId="77777777" w:rsidR="00C223D5" w:rsidRPr="00A61CC9" w:rsidRDefault="00C223D5" w:rsidP="001D4960">
            <w:pPr>
              <w:rPr>
                <w:b/>
                <w:sz w:val="18"/>
                <w:szCs w:val="18"/>
              </w:rPr>
            </w:pPr>
            <w:r w:rsidRPr="00A61CC9">
              <w:rPr>
                <w:b/>
                <w:sz w:val="18"/>
                <w:szCs w:val="18"/>
              </w:rPr>
              <w:t>Nombre de contacts pour Responsable Paye</w:t>
            </w:r>
          </w:p>
        </w:tc>
      </w:tr>
      <w:tr w:rsidR="00C223D5" w:rsidRPr="00A61CC9" w14:paraId="74E03BAC"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A433" w14:textId="77777777" w:rsidR="00C223D5" w:rsidRPr="00A61CC9" w:rsidRDefault="00C223D5" w:rsidP="001D4960">
            <w:pPr>
              <w:rPr>
                <w:sz w:val="18"/>
                <w:szCs w:val="18"/>
              </w:rPr>
            </w:pPr>
            <w:r w:rsidRPr="00A61CC9">
              <w:rPr>
                <w:sz w:val="18"/>
                <w:szCs w:val="18"/>
              </w:rPr>
              <w:t>Île-de-France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CDED0"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482E84DC" w14:textId="03907EBF" w:rsidR="00C223D5" w:rsidRPr="00A61CC9" w:rsidRDefault="00C223D5" w:rsidP="00A61CC9">
            <w:pPr>
              <w:jc w:val="center"/>
              <w:rPr>
                <w:sz w:val="18"/>
                <w:szCs w:val="18"/>
              </w:rPr>
            </w:pPr>
            <w:r>
              <w:rPr>
                <w:sz w:val="18"/>
                <w:szCs w:val="18"/>
              </w:rPr>
              <w:t>1*0.</w:t>
            </w:r>
            <w:proofErr w:type="gramStart"/>
            <w:r>
              <w:rPr>
                <w:sz w:val="18"/>
                <w:szCs w:val="18"/>
              </w:rPr>
              <w:t>6  =</w:t>
            </w:r>
            <w:proofErr w:type="gramEnd"/>
            <w:r>
              <w:rPr>
                <w:sz w:val="18"/>
                <w:szCs w:val="18"/>
              </w:rPr>
              <w:t xml:space="preserve"> 0.6</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CCACD" w14:textId="4254BEF5" w:rsidR="00C223D5" w:rsidRPr="00A61CC9" w:rsidRDefault="00C223D5" w:rsidP="00A61CC9">
            <w:pPr>
              <w:jc w:val="center"/>
              <w:rPr>
                <w:sz w:val="18"/>
                <w:szCs w:val="18"/>
              </w:rPr>
            </w:pPr>
            <w:r w:rsidRPr="00A61CC9">
              <w:rPr>
                <w:sz w:val="18"/>
                <w:szCs w:val="18"/>
              </w:rPr>
              <w:t>60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CA0D" w14:textId="77777777" w:rsidR="00C223D5" w:rsidRPr="00A61CC9" w:rsidRDefault="00C223D5" w:rsidP="00A61CC9">
            <w:pPr>
              <w:jc w:val="center"/>
              <w:rPr>
                <w:sz w:val="18"/>
                <w:szCs w:val="18"/>
              </w:rPr>
            </w:pPr>
            <w:r w:rsidRPr="00A61CC9">
              <w:rPr>
                <w:sz w:val="18"/>
                <w:szCs w:val="18"/>
              </w:rPr>
              <w:t>20</w:t>
            </w:r>
          </w:p>
        </w:tc>
      </w:tr>
      <w:tr w:rsidR="00C223D5" w:rsidRPr="00A61CC9" w14:paraId="6A2CDD25"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E255A" w14:textId="77777777" w:rsidR="00C223D5" w:rsidRPr="00A61CC9" w:rsidRDefault="00C223D5" w:rsidP="001D4960">
            <w:pPr>
              <w:rPr>
                <w:sz w:val="18"/>
                <w:szCs w:val="18"/>
              </w:rPr>
            </w:pPr>
            <w:r w:rsidRPr="00A61CC9">
              <w:rPr>
                <w:sz w:val="18"/>
                <w:szCs w:val="18"/>
              </w:rPr>
              <w:t>Rhône-Alpes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BCEE1"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1D44747C" w14:textId="2F33B466" w:rsidR="00C223D5" w:rsidRPr="00A61CC9" w:rsidRDefault="00C223D5" w:rsidP="00A61CC9">
            <w:pPr>
              <w:jc w:val="center"/>
              <w:rPr>
                <w:sz w:val="18"/>
                <w:szCs w:val="18"/>
              </w:rPr>
            </w:pPr>
            <w:r>
              <w:rPr>
                <w:sz w:val="18"/>
                <w:szCs w:val="18"/>
              </w:rPr>
              <w:t>0.6</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57C5" w14:textId="016BBD29" w:rsidR="00C223D5" w:rsidRPr="00A61CC9" w:rsidRDefault="00C223D5" w:rsidP="00A61CC9">
            <w:pPr>
              <w:jc w:val="center"/>
              <w:rPr>
                <w:sz w:val="18"/>
                <w:szCs w:val="18"/>
              </w:rPr>
            </w:pPr>
            <w:r w:rsidRPr="00A61CC9">
              <w:rPr>
                <w:sz w:val="18"/>
                <w:szCs w:val="18"/>
              </w:rPr>
              <w:t>50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FE5BA" w14:textId="77777777" w:rsidR="00C223D5" w:rsidRPr="00A61CC9" w:rsidRDefault="00C223D5" w:rsidP="00A61CC9">
            <w:pPr>
              <w:jc w:val="center"/>
              <w:rPr>
                <w:sz w:val="18"/>
                <w:szCs w:val="18"/>
              </w:rPr>
            </w:pPr>
            <w:r w:rsidRPr="00A61CC9">
              <w:rPr>
                <w:sz w:val="18"/>
                <w:szCs w:val="18"/>
              </w:rPr>
              <w:t>10</w:t>
            </w:r>
          </w:p>
        </w:tc>
      </w:tr>
      <w:tr w:rsidR="00C223D5" w:rsidRPr="00A61CC9" w14:paraId="12BFD1C6"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CC6B5" w14:textId="77777777" w:rsidR="00C223D5" w:rsidRPr="00A61CC9" w:rsidRDefault="00C223D5" w:rsidP="001D4960">
            <w:pPr>
              <w:rPr>
                <w:sz w:val="18"/>
                <w:szCs w:val="18"/>
              </w:rPr>
            </w:pPr>
            <w:r w:rsidRPr="00A61CC9">
              <w:rPr>
                <w:sz w:val="18"/>
                <w:szCs w:val="18"/>
              </w:rPr>
              <w:t>Grand-Est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FE7AC"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03D860F2" w14:textId="5ECCE8CE" w:rsidR="00C223D5" w:rsidRPr="00A61CC9" w:rsidRDefault="00C223D5" w:rsidP="00A61CC9">
            <w:pPr>
              <w:jc w:val="center"/>
              <w:rPr>
                <w:sz w:val="18"/>
                <w:szCs w:val="18"/>
              </w:rPr>
            </w:pPr>
            <w:r>
              <w:rPr>
                <w:sz w:val="18"/>
                <w:szCs w:val="18"/>
              </w:rPr>
              <w:t>1</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763C3" w14:textId="4D5653C4" w:rsidR="00C223D5" w:rsidRPr="00A61CC9" w:rsidRDefault="00C223D5" w:rsidP="00A61CC9">
            <w:pPr>
              <w:jc w:val="center"/>
              <w:rPr>
                <w:sz w:val="18"/>
                <w:szCs w:val="18"/>
              </w:rPr>
            </w:pPr>
            <w:r w:rsidRPr="00A61CC9">
              <w:rPr>
                <w:sz w:val="18"/>
                <w:szCs w:val="18"/>
              </w:rPr>
              <w:t>40</w:t>
            </w:r>
          </w:p>
        </w:tc>
        <w:tc>
          <w:tcPr>
            <w:tcW w:w="2410" w:type="dxa"/>
            <w:vMerge w:val="restart"/>
            <w:tcBorders>
              <w:top w:val="single" w:sz="4" w:space="0" w:color="auto"/>
              <w:left w:val="single" w:sz="4" w:space="0" w:color="auto"/>
              <w:right w:val="single" w:sz="4" w:space="0" w:color="auto"/>
            </w:tcBorders>
            <w:shd w:val="clear" w:color="auto" w:fill="auto"/>
            <w:noWrap/>
            <w:vAlign w:val="center"/>
          </w:tcPr>
          <w:p w14:paraId="25BB051C" w14:textId="77777777" w:rsidR="00C223D5" w:rsidRPr="00A61CC9" w:rsidRDefault="00C223D5" w:rsidP="001D4960">
            <w:pPr>
              <w:rPr>
                <w:sz w:val="18"/>
                <w:szCs w:val="18"/>
              </w:rPr>
            </w:pPr>
            <w:r w:rsidRPr="00A61CC9">
              <w:rPr>
                <w:sz w:val="18"/>
                <w:szCs w:val="18"/>
              </w:rPr>
              <w:t>Stage non présenté aux salons</w:t>
            </w:r>
          </w:p>
        </w:tc>
      </w:tr>
      <w:tr w:rsidR="00C223D5" w:rsidRPr="00A61CC9" w14:paraId="2E6890E4"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6129" w14:textId="77777777" w:rsidR="00C223D5" w:rsidRPr="00A61CC9" w:rsidRDefault="00C223D5" w:rsidP="001D4960">
            <w:pPr>
              <w:rPr>
                <w:sz w:val="18"/>
                <w:szCs w:val="18"/>
              </w:rPr>
            </w:pPr>
            <w:r w:rsidRPr="00A61CC9">
              <w:rPr>
                <w:sz w:val="18"/>
                <w:szCs w:val="18"/>
              </w:rPr>
              <w:t>Nouvelle Aquitaine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F3FA2"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31093D1C" w14:textId="10887A6A" w:rsidR="00C223D5" w:rsidRPr="00A61CC9" w:rsidRDefault="00C223D5" w:rsidP="00A61CC9">
            <w:pPr>
              <w:jc w:val="center"/>
              <w:rPr>
                <w:sz w:val="18"/>
                <w:szCs w:val="18"/>
              </w:rPr>
            </w:pPr>
            <w:r>
              <w:rPr>
                <w:sz w:val="18"/>
                <w:szCs w:val="18"/>
              </w:rPr>
              <w:t>1</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8E63E" w14:textId="4914763F" w:rsidR="00C223D5" w:rsidRPr="00A61CC9" w:rsidRDefault="00C223D5" w:rsidP="00A61CC9">
            <w:pPr>
              <w:jc w:val="center"/>
              <w:rPr>
                <w:sz w:val="18"/>
                <w:szCs w:val="18"/>
              </w:rPr>
            </w:pPr>
            <w:r w:rsidRPr="00A61CC9">
              <w:rPr>
                <w:sz w:val="18"/>
                <w:szCs w:val="18"/>
              </w:rPr>
              <w:t>70</w:t>
            </w:r>
          </w:p>
        </w:tc>
        <w:tc>
          <w:tcPr>
            <w:tcW w:w="2410" w:type="dxa"/>
            <w:vMerge/>
            <w:tcBorders>
              <w:left w:val="single" w:sz="4" w:space="0" w:color="auto"/>
              <w:right w:val="single" w:sz="4" w:space="0" w:color="auto"/>
            </w:tcBorders>
            <w:shd w:val="clear" w:color="auto" w:fill="auto"/>
            <w:noWrap/>
            <w:vAlign w:val="center"/>
          </w:tcPr>
          <w:p w14:paraId="2885C1CD" w14:textId="77777777" w:rsidR="00C223D5" w:rsidRPr="00A61CC9" w:rsidRDefault="00C223D5" w:rsidP="001D4960">
            <w:pPr>
              <w:rPr>
                <w:sz w:val="18"/>
                <w:szCs w:val="18"/>
              </w:rPr>
            </w:pPr>
          </w:p>
        </w:tc>
      </w:tr>
      <w:tr w:rsidR="00C223D5" w:rsidRPr="00A61CC9" w14:paraId="497D4FF1" w14:textId="77777777" w:rsidTr="00C223D5">
        <w:trPr>
          <w:trHeight w:val="288"/>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B563D" w14:textId="77777777" w:rsidR="00C223D5" w:rsidRPr="00A61CC9" w:rsidRDefault="00C223D5" w:rsidP="001D4960">
            <w:pPr>
              <w:rPr>
                <w:sz w:val="18"/>
                <w:szCs w:val="18"/>
              </w:rPr>
            </w:pPr>
            <w:r w:rsidRPr="00A61CC9">
              <w:rPr>
                <w:sz w:val="18"/>
                <w:szCs w:val="18"/>
              </w:rPr>
              <w:t>Provence-Alpes-Côte-d’Azur</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85315" w14:textId="77777777" w:rsidR="00C223D5" w:rsidRPr="00A61CC9" w:rsidRDefault="00C223D5" w:rsidP="00A61CC9">
            <w:pPr>
              <w:jc w:val="center"/>
              <w:rPr>
                <w:sz w:val="18"/>
                <w:szCs w:val="18"/>
              </w:rPr>
            </w:pPr>
            <w:r w:rsidRPr="00A61CC9">
              <w:rPr>
                <w:sz w:val="18"/>
                <w:szCs w:val="18"/>
              </w:rPr>
              <w:t>1</w:t>
            </w:r>
          </w:p>
        </w:tc>
        <w:tc>
          <w:tcPr>
            <w:tcW w:w="2376" w:type="dxa"/>
            <w:tcBorders>
              <w:top w:val="single" w:sz="4" w:space="0" w:color="auto"/>
              <w:left w:val="single" w:sz="4" w:space="0" w:color="auto"/>
              <w:bottom w:val="single" w:sz="4" w:space="0" w:color="auto"/>
              <w:right w:val="single" w:sz="4" w:space="0" w:color="auto"/>
            </w:tcBorders>
          </w:tcPr>
          <w:p w14:paraId="475638EB" w14:textId="1AE9A5C0" w:rsidR="00C223D5" w:rsidRPr="00A61CC9" w:rsidRDefault="00C223D5" w:rsidP="00A61CC9">
            <w:pPr>
              <w:jc w:val="center"/>
              <w:rPr>
                <w:sz w:val="18"/>
                <w:szCs w:val="18"/>
              </w:rPr>
            </w:pPr>
            <w:r>
              <w:rPr>
                <w:sz w:val="18"/>
                <w:szCs w:val="18"/>
              </w:rPr>
              <w:t>1</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F5EB" w14:textId="3D8F8E63" w:rsidR="00C223D5" w:rsidRPr="00A61CC9" w:rsidRDefault="00C223D5" w:rsidP="00A61CC9">
            <w:pPr>
              <w:jc w:val="center"/>
              <w:rPr>
                <w:sz w:val="18"/>
                <w:szCs w:val="18"/>
              </w:rPr>
            </w:pPr>
            <w:r w:rsidRPr="00A61CC9">
              <w:rPr>
                <w:sz w:val="18"/>
                <w:szCs w:val="18"/>
              </w:rPr>
              <w:t>60</w:t>
            </w:r>
          </w:p>
        </w:tc>
        <w:tc>
          <w:tcPr>
            <w:tcW w:w="2410" w:type="dxa"/>
            <w:vMerge/>
            <w:tcBorders>
              <w:left w:val="single" w:sz="4" w:space="0" w:color="auto"/>
              <w:bottom w:val="single" w:sz="4" w:space="0" w:color="auto"/>
              <w:right w:val="single" w:sz="4" w:space="0" w:color="auto"/>
            </w:tcBorders>
            <w:shd w:val="clear" w:color="auto" w:fill="auto"/>
            <w:noWrap/>
            <w:vAlign w:val="center"/>
          </w:tcPr>
          <w:p w14:paraId="3141EF12" w14:textId="77777777" w:rsidR="00C223D5" w:rsidRPr="00A61CC9" w:rsidRDefault="00C223D5" w:rsidP="001D4960">
            <w:pPr>
              <w:rPr>
                <w:sz w:val="18"/>
                <w:szCs w:val="18"/>
              </w:rPr>
            </w:pPr>
          </w:p>
        </w:tc>
      </w:tr>
    </w:tbl>
    <w:p w14:paraId="39AE56BA" w14:textId="04312712" w:rsidR="001D4960" w:rsidRPr="00B959DA" w:rsidRDefault="001D4960" w:rsidP="001D4960">
      <w:pPr>
        <w:rPr>
          <w:sz w:val="18"/>
          <w:szCs w:val="18"/>
        </w:rPr>
      </w:pPr>
      <w:r w:rsidRPr="00A61CC9">
        <w:rPr>
          <w:sz w:val="18"/>
          <w:szCs w:val="18"/>
        </w:rPr>
        <w:t xml:space="preserve">Lorsque les deux stages participent à un même salon, il a été décidé de pondérer à 60 % le calcul des inducteurs correspondants pour le stage « Programmeur Web » et à 40% pour le stage « Responsable paye ». </w:t>
      </w:r>
    </w:p>
    <w:p w14:paraId="70384BC2" w14:textId="77777777" w:rsidR="0064323C" w:rsidRDefault="0064323C" w:rsidP="001D4960"/>
    <w:p w14:paraId="57AD7D8B" w14:textId="77777777" w:rsidR="0064323C" w:rsidRDefault="0064323C" w:rsidP="001D4960"/>
    <w:p w14:paraId="054288E7" w14:textId="3ABF4B03" w:rsidR="001D4960" w:rsidRPr="001D4960" w:rsidRDefault="001D4960" w:rsidP="001D4960">
      <w:r w:rsidRPr="001D4960">
        <w:t>Document 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0"/>
        <w:gridCol w:w="1917"/>
        <w:gridCol w:w="2126"/>
        <w:gridCol w:w="2126"/>
      </w:tblGrid>
      <w:tr w:rsidR="001D4960" w:rsidRPr="001D4960" w14:paraId="53DED003" w14:textId="77777777" w:rsidTr="00A61CC9">
        <w:trPr>
          <w:trHeight w:val="300"/>
        </w:trPr>
        <w:tc>
          <w:tcPr>
            <w:tcW w:w="3040" w:type="dxa"/>
            <w:shd w:val="clear" w:color="auto" w:fill="auto"/>
            <w:noWrap/>
            <w:vAlign w:val="bottom"/>
            <w:hideMark/>
          </w:tcPr>
          <w:p w14:paraId="648AC934" w14:textId="77777777" w:rsidR="001D4960" w:rsidRPr="00B959DA" w:rsidRDefault="001D4960" w:rsidP="001D4960">
            <w:pPr>
              <w:rPr>
                <w:sz w:val="18"/>
                <w:szCs w:val="18"/>
              </w:rPr>
            </w:pPr>
            <w:r w:rsidRPr="00B959DA">
              <w:rPr>
                <w:sz w:val="18"/>
                <w:szCs w:val="18"/>
              </w:rPr>
              <w:t>Nature de l’inducteur</w:t>
            </w:r>
          </w:p>
        </w:tc>
        <w:tc>
          <w:tcPr>
            <w:tcW w:w="1917" w:type="dxa"/>
            <w:shd w:val="clear" w:color="auto" w:fill="auto"/>
            <w:noWrap/>
            <w:vAlign w:val="bottom"/>
            <w:hideMark/>
          </w:tcPr>
          <w:p w14:paraId="3B55AE13" w14:textId="77777777" w:rsidR="001D4960" w:rsidRPr="00B959DA" w:rsidRDefault="001D4960" w:rsidP="001D4960">
            <w:pPr>
              <w:rPr>
                <w:sz w:val="18"/>
                <w:szCs w:val="18"/>
              </w:rPr>
            </w:pPr>
            <w:r w:rsidRPr="00B959DA">
              <w:rPr>
                <w:sz w:val="18"/>
                <w:szCs w:val="18"/>
              </w:rPr>
              <w:t>Montant des charges</w:t>
            </w:r>
          </w:p>
        </w:tc>
        <w:tc>
          <w:tcPr>
            <w:tcW w:w="2126" w:type="dxa"/>
            <w:shd w:val="clear" w:color="auto" w:fill="auto"/>
            <w:noWrap/>
            <w:vAlign w:val="bottom"/>
            <w:hideMark/>
          </w:tcPr>
          <w:p w14:paraId="6103F51A" w14:textId="77777777" w:rsidR="001D4960" w:rsidRPr="00B959DA" w:rsidRDefault="001D4960" w:rsidP="001D4960">
            <w:pPr>
              <w:rPr>
                <w:sz w:val="18"/>
                <w:szCs w:val="18"/>
              </w:rPr>
            </w:pPr>
            <w:r w:rsidRPr="00B959DA">
              <w:rPr>
                <w:sz w:val="18"/>
                <w:szCs w:val="18"/>
              </w:rPr>
              <w:t>Nombre d'inducteurs</w:t>
            </w:r>
          </w:p>
        </w:tc>
        <w:tc>
          <w:tcPr>
            <w:tcW w:w="2126" w:type="dxa"/>
            <w:shd w:val="clear" w:color="auto" w:fill="auto"/>
            <w:noWrap/>
            <w:vAlign w:val="bottom"/>
            <w:hideMark/>
          </w:tcPr>
          <w:p w14:paraId="6FDEDD5B" w14:textId="77777777" w:rsidR="001D4960" w:rsidRPr="00B959DA" w:rsidRDefault="001D4960" w:rsidP="001D4960">
            <w:pPr>
              <w:rPr>
                <w:sz w:val="18"/>
                <w:szCs w:val="18"/>
              </w:rPr>
            </w:pPr>
            <w:r w:rsidRPr="00B959DA">
              <w:rPr>
                <w:sz w:val="18"/>
                <w:szCs w:val="18"/>
              </w:rPr>
              <w:t>Coût de l'inducteur</w:t>
            </w:r>
          </w:p>
        </w:tc>
      </w:tr>
      <w:tr w:rsidR="001D4960" w:rsidRPr="001D4960" w14:paraId="5CE19757" w14:textId="77777777" w:rsidTr="00A61CC9">
        <w:trPr>
          <w:trHeight w:val="300"/>
        </w:trPr>
        <w:tc>
          <w:tcPr>
            <w:tcW w:w="3040" w:type="dxa"/>
            <w:shd w:val="clear" w:color="auto" w:fill="auto"/>
            <w:noWrap/>
            <w:vAlign w:val="bottom"/>
          </w:tcPr>
          <w:p w14:paraId="739A5370" w14:textId="77777777" w:rsidR="001D4960" w:rsidRPr="00B959DA" w:rsidRDefault="001D4960" w:rsidP="001D4960">
            <w:pPr>
              <w:rPr>
                <w:sz w:val="18"/>
                <w:szCs w:val="18"/>
              </w:rPr>
            </w:pPr>
          </w:p>
        </w:tc>
        <w:tc>
          <w:tcPr>
            <w:tcW w:w="1917" w:type="dxa"/>
            <w:shd w:val="clear" w:color="auto" w:fill="auto"/>
            <w:noWrap/>
            <w:vAlign w:val="bottom"/>
          </w:tcPr>
          <w:p w14:paraId="027FE840" w14:textId="77777777" w:rsidR="001D4960" w:rsidRPr="00B959DA" w:rsidRDefault="001D4960" w:rsidP="001D4960">
            <w:pPr>
              <w:rPr>
                <w:sz w:val="18"/>
                <w:szCs w:val="18"/>
              </w:rPr>
            </w:pPr>
          </w:p>
        </w:tc>
        <w:tc>
          <w:tcPr>
            <w:tcW w:w="2126" w:type="dxa"/>
            <w:shd w:val="clear" w:color="auto" w:fill="auto"/>
            <w:noWrap/>
            <w:vAlign w:val="bottom"/>
          </w:tcPr>
          <w:p w14:paraId="7FFD9CC3" w14:textId="77777777" w:rsidR="001D4960" w:rsidRPr="00B959DA" w:rsidRDefault="001D4960" w:rsidP="001D4960">
            <w:pPr>
              <w:rPr>
                <w:sz w:val="18"/>
                <w:szCs w:val="18"/>
              </w:rPr>
            </w:pPr>
          </w:p>
        </w:tc>
        <w:tc>
          <w:tcPr>
            <w:tcW w:w="2126" w:type="dxa"/>
            <w:shd w:val="clear" w:color="auto" w:fill="auto"/>
            <w:noWrap/>
            <w:vAlign w:val="bottom"/>
          </w:tcPr>
          <w:p w14:paraId="3F73E9EA" w14:textId="77777777" w:rsidR="001D4960" w:rsidRPr="00B959DA" w:rsidRDefault="001D4960" w:rsidP="001D4960">
            <w:pPr>
              <w:rPr>
                <w:sz w:val="18"/>
                <w:szCs w:val="18"/>
              </w:rPr>
            </w:pPr>
          </w:p>
        </w:tc>
      </w:tr>
      <w:tr w:rsidR="001D4960" w:rsidRPr="001D4960" w14:paraId="3E9273E2" w14:textId="77777777" w:rsidTr="00A61CC9">
        <w:trPr>
          <w:trHeight w:val="300"/>
        </w:trPr>
        <w:tc>
          <w:tcPr>
            <w:tcW w:w="3040" w:type="dxa"/>
            <w:shd w:val="clear" w:color="auto" w:fill="auto"/>
            <w:noWrap/>
            <w:vAlign w:val="bottom"/>
          </w:tcPr>
          <w:p w14:paraId="6D8A1051" w14:textId="77777777" w:rsidR="001D4960" w:rsidRPr="00B959DA" w:rsidRDefault="001D4960" w:rsidP="001D4960">
            <w:pPr>
              <w:rPr>
                <w:sz w:val="18"/>
                <w:szCs w:val="18"/>
              </w:rPr>
            </w:pPr>
          </w:p>
        </w:tc>
        <w:tc>
          <w:tcPr>
            <w:tcW w:w="1917" w:type="dxa"/>
            <w:shd w:val="clear" w:color="auto" w:fill="auto"/>
            <w:noWrap/>
            <w:vAlign w:val="bottom"/>
          </w:tcPr>
          <w:p w14:paraId="64A0E71D" w14:textId="77777777" w:rsidR="001D4960" w:rsidRPr="00B959DA" w:rsidRDefault="001D4960" w:rsidP="001D4960">
            <w:pPr>
              <w:rPr>
                <w:sz w:val="18"/>
                <w:szCs w:val="18"/>
              </w:rPr>
            </w:pPr>
          </w:p>
        </w:tc>
        <w:tc>
          <w:tcPr>
            <w:tcW w:w="2126" w:type="dxa"/>
            <w:shd w:val="clear" w:color="auto" w:fill="auto"/>
            <w:noWrap/>
            <w:vAlign w:val="bottom"/>
          </w:tcPr>
          <w:p w14:paraId="0BCF2EC3" w14:textId="77777777" w:rsidR="001D4960" w:rsidRPr="00B959DA" w:rsidRDefault="001D4960" w:rsidP="001D4960">
            <w:pPr>
              <w:rPr>
                <w:sz w:val="18"/>
                <w:szCs w:val="18"/>
              </w:rPr>
            </w:pPr>
          </w:p>
        </w:tc>
        <w:tc>
          <w:tcPr>
            <w:tcW w:w="2126" w:type="dxa"/>
            <w:shd w:val="clear" w:color="auto" w:fill="auto"/>
            <w:noWrap/>
            <w:vAlign w:val="bottom"/>
          </w:tcPr>
          <w:p w14:paraId="26419F8C" w14:textId="77777777" w:rsidR="001D4960" w:rsidRPr="00B959DA" w:rsidRDefault="001D4960" w:rsidP="001D4960">
            <w:pPr>
              <w:rPr>
                <w:sz w:val="18"/>
                <w:szCs w:val="18"/>
              </w:rPr>
            </w:pPr>
          </w:p>
        </w:tc>
      </w:tr>
      <w:tr w:rsidR="001D4960" w:rsidRPr="001D4960" w14:paraId="633252AD" w14:textId="77777777" w:rsidTr="00A61CC9">
        <w:trPr>
          <w:trHeight w:val="300"/>
        </w:trPr>
        <w:tc>
          <w:tcPr>
            <w:tcW w:w="3040" w:type="dxa"/>
            <w:shd w:val="clear" w:color="auto" w:fill="auto"/>
            <w:noWrap/>
            <w:vAlign w:val="bottom"/>
          </w:tcPr>
          <w:p w14:paraId="770017AD" w14:textId="77777777" w:rsidR="001D4960" w:rsidRPr="00B959DA" w:rsidRDefault="001D4960" w:rsidP="001D4960">
            <w:pPr>
              <w:rPr>
                <w:sz w:val="18"/>
                <w:szCs w:val="18"/>
              </w:rPr>
            </w:pPr>
          </w:p>
        </w:tc>
        <w:tc>
          <w:tcPr>
            <w:tcW w:w="1917" w:type="dxa"/>
            <w:shd w:val="clear" w:color="auto" w:fill="auto"/>
            <w:noWrap/>
            <w:vAlign w:val="bottom"/>
          </w:tcPr>
          <w:p w14:paraId="5999492C" w14:textId="77777777" w:rsidR="001D4960" w:rsidRPr="00B959DA" w:rsidRDefault="001D4960" w:rsidP="001D4960">
            <w:pPr>
              <w:rPr>
                <w:sz w:val="18"/>
                <w:szCs w:val="18"/>
              </w:rPr>
            </w:pPr>
          </w:p>
        </w:tc>
        <w:tc>
          <w:tcPr>
            <w:tcW w:w="2126" w:type="dxa"/>
            <w:shd w:val="clear" w:color="auto" w:fill="auto"/>
            <w:noWrap/>
            <w:vAlign w:val="bottom"/>
          </w:tcPr>
          <w:p w14:paraId="68990A9A" w14:textId="77777777" w:rsidR="001D4960" w:rsidRPr="00B959DA" w:rsidRDefault="001D4960" w:rsidP="001D4960">
            <w:pPr>
              <w:rPr>
                <w:sz w:val="18"/>
                <w:szCs w:val="18"/>
              </w:rPr>
            </w:pPr>
          </w:p>
        </w:tc>
        <w:tc>
          <w:tcPr>
            <w:tcW w:w="2126" w:type="dxa"/>
            <w:shd w:val="clear" w:color="auto" w:fill="auto"/>
            <w:noWrap/>
            <w:vAlign w:val="bottom"/>
          </w:tcPr>
          <w:p w14:paraId="5238AC2E" w14:textId="77777777" w:rsidR="001D4960" w:rsidRPr="00B959DA" w:rsidRDefault="001D4960" w:rsidP="001D4960">
            <w:pPr>
              <w:rPr>
                <w:sz w:val="18"/>
                <w:szCs w:val="18"/>
              </w:rPr>
            </w:pPr>
          </w:p>
        </w:tc>
      </w:tr>
    </w:tbl>
    <w:p w14:paraId="1C9A9B41" w14:textId="77777777" w:rsidR="001D4960" w:rsidRPr="001D4960" w:rsidRDefault="001D4960" w:rsidP="001D4960"/>
    <w:p w14:paraId="6BAD04D7" w14:textId="77777777" w:rsidR="0064323C" w:rsidRDefault="0064323C">
      <w:r>
        <w:br w:type="page"/>
      </w:r>
    </w:p>
    <w:p w14:paraId="081A69A6" w14:textId="44577EEC" w:rsidR="001D4960" w:rsidRPr="001D4960" w:rsidRDefault="001D4960" w:rsidP="001D4960">
      <w:r w:rsidRPr="001D4960">
        <w:lastRenderedPageBreak/>
        <w:t>Document 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5"/>
        <w:gridCol w:w="2200"/>
        <w:gridCol w:w="1843"/>
        <w:gridCol w:w="2268"/>
      </w:tblGrid>
      <w:tr w:rsidR="001D4960" w:rsidRPr="00B959DA" w14:paraId="2EB51C86" w14:textId="77777777" w:rsidTr="00B959DA">
        <w:trPr>
          <w:trHeight w:val="300"/>
        </w:trPr>
        <w:tc>
          <w:tcPr>
            <w:tcW w:w="3045" w:type="dxa"/>
            <w:shd w:val="clear" w:color="auto" w:fill="auto"/>
            <w:noWrap/>
            <w:vAlign w:val="bottom"/>
            <w:hideMark/>
          </w:tcPr>
          <w:p w14:paraId="7853BBC6" w14:textId="77777777" w:rsidR="001D4960" w:rsidRPr="00B959DA" w:rsidRDefault="001D4960" w:rsidP="001D4960">
            <w:pPr>
              <w:rPr>
                <w:sz w:val="18"/>
                <w:szCs w:val="18"/>
              </w:rPr>
            </w:pPr>
            <w:r w:rsidRPr="00B959DA">
              <w:rPr>
                <w:sz w:val="18"/>
                <w:szCs w:val="18"/>
              </w:rPr>
              <w:t>Charges</w:t>
            </w:r>
          </w:p>
        </w:tc>
        <w:tc>
          <w:tcPr>
            <w:tcW w:w="2200" w:type="dxa"/>
            <w:shd w:val="clear" w:color="auto" w:fill="auto"/>
            <w:noWrap/>
            <w:vAlign w:val="bottom"/>
            <w:hideMark/>
          </w:tcPr>
          <w:p w14:paraId="3F579D28" w14:textId="77777777" w:rsidR="001D4960" w:rsidRPr="00B959DA" w:rsidRDefault="001D4960" w:rsidP="00B959DA">
            <w:pPr>
              <w:jc w:val="center"/>
              <w:rPr>
                <w:sz w:val="18"/>
                <w:szCs w:val="18"/>
              </w:rPr>
            </w:pPr>
            <w:r w:rsidRPr="00B959DA">
              <w:rPr>
                <w:sz w:val="18"/>
                <w:szCs w:val="18"/>
              </w:rPr>
              <w:t>Quantité</w:t>
            </w:r>
          </w:p>
        </w:tc>
        <w:tc>
          <w:tcPr>
            <w:tcW w:w="1843" w:type="dxa"/>
            <w:shd w:val="clear" w:color="auto" w:fill="auto"/>
            <w:noWrap/>
            <w:vAlign w:val="bottom"/>
            <w:hideMark/>
          </w:tcPr>
          <w:p w14:paraId="1F34D5AF" w14:textId="77777777" w:rsidR="001D4960" w:rsidRPr="00B959DA" w:rsidRDefault="001D4960" w:rsidP="00B959DA">
            <w:pPr>
              <w:jc w:val="center"/>
              <w:rPr>
                <w:sz w:val="18"/>
                <w:szCs w:val="18"/>
              </w:rPr>
            </w:pPr>
            <w:r w:rsidRPr="00B959DA">
              <w:rPr>
                <w:sz w:val="18"/>
                <w:szCs w:val="18"/>
              </w:rPr>
              <w:t>Prix Unitaire</w:t>
            </w:r>
          </w:p>
        </w:tc>
        <w:tc>
          <w:tcPr>
            <w:tcW w:w="2268" w:type="dxa"/>
            <w:shd w:val="clear" w:color="auto" w:fill="auto"/>
            <w:noWrap/>
            <w:vAlign w:val="bottom"/>
            <w:hideMark/>
          </w:tcPr>
          <w:p w14:paraId="48F65F5C" w14:textId="77777777" w:rsidR="001D4960" w:rsidRPr="00B959DA" w:rsidRDefault="001D4960" w:rsidP="00B959DA">
            <w:pPr>
              <w:jc w:val="center"/>
              <w:rPr>
                <w:sz w:val="18"/>
                <w:szCs w:val="18"/>
              </w:rPr>
            </w:pPr>
            <w:r w:rsidRPr="00B959DA">
              <w:rPr>
                <w:sz w:val="18"/>
                <w:szCs w:val="18"/>
              </w:rPr>
              <w:t>Montant</w:t>
            </w:r>
          </w:p>
        </w:tc>
      </w:tr>
      <w:tr w:rsidR="001D4960" w:rsidRPr="00B959DA" w14:paraId="322BF0FD" w14:textId="77777777" w:rsidTr="00B959DA">
        <w:trPr>
          <w:trHeight w:val="300"/>
        </w:trPr>
        <w:tc>
          <w:tcPr>
            <w:tcW w:w="3045" w:type="dxa"/>
            <w:shd w:val="clear" w:color="auto" w:fill="auto"/>
            <w:noWrap/>
            <w:vAlign w:val="bottom"/>
          </w:tcPr>
          <w:p w14:paraId="1A8A48B2" w14:textId="77777777" w:rsidR="001D4960" w:rsidRPr="00B959DA" w:rsidRDefault="001D4960" w:rsidP="001D4960">
            <w:pPr>
              <w:rPr>
                <w:sz w:val="18"/>
                <w:szCs w:val="18"/>
              </w:rPr>
            </w:pPr>
          </w:p>
        </w:tc>
        <w:tc>
          <w:tcPr>
            <w:tcW w:w="2200" w:type="dxa"/>
            <w:shd w:val="clear" w:color="auto" w:fill="auto"/>
            <w:noWrap/>
            <w:vAlign w:val="bottom"/>
          </w:tcPr>
          <w:p w14:paraId="461398A0" w14:textId="77777777" w:rsidR="001D4960" w:rsidRPr="00B959DA" w:rsidRDefault="001D4960" w:rsidP="001D4960">
            <w:pPr>
              <w:rPr>
                <w:sz w:val="18"/>
                <w:szCs w:val="18"/>
              </w:rPr>
            </w:pPr>
          </w:p>
        </w:tc>
        <w:tc>
          <w:tcPr>
            <w:tcW w:w="1843" w:type="dxa"/>
            <w:shd w:val="clear" w:color="auto" w:fill="auto"/>
            <w:noWrap/>
            <w:vAlign w:val="bottom"/>
          </w:tcPr>
          <w:p w14:paraId="78D3024C" w14:textId="77777777" w:rsidR="001D4960" w:rsidRPr="00B959DA" w:rsidRDefault="001D4960" w:rsidP="001D4960">
            <w:pPr>
              <w:rPr>
                <w:sz w:val="18"/>
                <w:szCs w:val="18"/>
              </w:rPr>
            </w:pPr>
          </w:p>
        </w:tc>
        <w:tc>
          <w:tcPr>
            <w:tcW w:w="2268" w:type="dxa"/>
            <w:shd w:val="clear" w:color="auto" w:fill="auto"/>
            <w:noWrap/>
            <w:vAlign w:val="bottom"/>
          </w:tcPr>
          <w:p w14:paraId="520C0516" w14:textId="77777777" w:rsidR="001D4960" w:rsidRPr="00B959DA" w:rsidRDefault="001D4960" w:rsidP="001D4960">
            <w:pPr>
              <w:rPr>
                <w:sz w:val="18"/>
                <w:szCs w:val="18"/>
              </w:rPr>
            </w:pPr>
          </w:p>
        </w:tc>
      </w:tr>
      <w:tr w:rsidR="001D4960" w:rsidRPr="00B959DA" w14:paraId="4301A700" w14:textId="77777777" w:rsidTr="00B959DA">
        <w:trPr>
          <w:trHeight w:val="300"/>
        </w:trPr>
        <w:tc>
          <w:tcPr>
            <w:tcW w:w="3045" w:type="dxa"/>
            <w:shd w:val="clear" w:color="auto" w:fill="auto"/>
            <w:noWrap/>
            <w:vAlign w:val="bottom"/>
          </w:tcPr>
          <w:p w14:paraId="680B57A3" w14:textId="77777777" w:rsidR="001D4960" w:rsidRPr="00B959DA" w:rsidRDefault="001D4960" w:rsidP="001D4960">
            <w:pPr>
              <w:rPr>
                <w:sz w:val="18"/>
                <w:szCs w:val="18"/>
              </w:rPr>
            </w:pPr>
          </w:p>
        </w:tc>
        <w:tc>
          <w:tcPr>
            <w:tcW w:w="2200" w:type="dxa"/>
            <w:shd w:val="clear" w:color="auto" w:fill="auto"/>
            <w:noWrap/>
            <w:vAlign w:val="bottom"/>
          </w:tcPr>
          <w:p w14:paraId="162E05F3" w14:textId="77777777" w:rsidR="001D4960" w:rsidRPr="00B959DA" w:rsidRDefault="001D4960" w:rsidP="001D4960">
            <w:pPr>
              <w:rPr>
                <w:sz w:val="18"/>
                <w:szCs w:val="18"/>
              </w:rPr>
            </w:pPr>
          </w:p>
        </w:tc>
        <w:tc>
          <w:tcPr>
            <w:tcW w:w="1843" w:type="dxa"/>
            <w:shd w:val="clear" w:color="auto" w:fill="auto"/>
            <w:noWrap/>
            <w:vAlign w:val="bottom"/>
          </w:tcPr>
          <w:p w14:paraId="7EA6E6CF" w14:textId="77777777" w:rsidR="001D4960" w:rsidRPr="00B959DA" w:rsidRDefault="001D4960" w:rsidP="001D4960">
            <w:pPr>
              <w:rPr>
                <w:sz w:val="18"/>
                <w:szCs w:val="18"/>
              </w:rPr>
            </w:pPr>
          </w:p>
        </w:tc>
        <w:tc>
          <w:tcPr>
            <w:tcW w:w="2268" w:type="dxa"/>
            <w:shd w:val="clear" w:color="auto" w:fill="auto"/>
            <w:noWrap/>
            <w:vAlign w:val="bottom"/>
          </w:tcPr>
          <w:p w14:paraId="63F1817E" w14:textId="77777777" w:rsidR="001D4960" w:rsidRPr="00B959DA" w:rsidRDefault="001D4960" w:rsidP="001D4960">
            <w:pPr>
              <w:rPr>
                <w:sz w:val="18"/>
                <w:szCs w:val="18"/>
              </w:rPr>
            </w:pPr>
          </w:p>
        </w:tc>
      </w:tr>
      <w:tr w:rsidR="001D4960" w:rsidRPr="00B959DA" w14:paraId="381BB43A" w14:textId="77777777" w:rsidTr="00B959DA">
        <w:trPr>
          <w:trHeight w:val="300"/>
        </w:trPr>
        <w:tc>
          <w:tcPr>
            <w:tcW w:w="3045" w:type="dxa"/>
            <w:shd w:val="clear" w:color="auto" w:fill="auto"/>
            <w:noWrap/>
            <w:vAlign w:val="bottom"/>
          </w:tcPr>
          <w:p w14:paraId="42B3B427" w14:textId="77777777" w:rsidR="001D4960" w:rsidRPr="00B959DA" w:rsidRDefault="001D4960" w:rsidP="001D4960">
            <w:pPr>
              <w:rPr>
                <w:sz w:val="18"/>
                <w:szCs w:val="18"/>
              </w:rPr>
            </w:pPr>
          </w:p>
        </w:tc>
        <w:tc>
          <w:tcPr>
            <w:tcW w:w="2200" w:type="dxa"/>
            <w:shd w:val="clear" w:color="auto" w:fill="auto"/>
            <w:noWrap/>
            <w:vAlign w:val="bottom"/>
          </w:tcPr>
          <w:p w14:paraId="0313059A" w14:textId="77777777" w:rsidR="001D4960" w:rsidRPr="00B959DA" w:rsidRDefault="001D4960" w:rsidP="001D4960">
            <w:pPr>
              <w:rPr>
                <w:sz w:val="18"/>
                <w:szCs w:val="18"/>
              </w:rPr>
            </w:pPr>
          </w:p>
        </w:tc>
        <w:tc>
          <w:tcPr>
            <w:tcW w:w="1843" w:type="dxa"/>
            <w:shd w:val="clear" w:color="auto" w:fill="auto"/>
            <w:noWrap/>
            <w:vAlign w:val="bottom"/>
          </w:tcPr>
          <w:p w14:paraId="0BCA98B9" w14:textId="77777777" w:rsidR="001D4960" w:rsidRPr="00B959DA" w:rsidRDefault="001D4960" w:rsidP="001D4960">
            <w:pPr>
              <w:rPr>
                <w:sz w:val="18"/>
                <w:szCs w:val="18"/>
              </w:rPr>
            </w:pPr>
          </w:p>
        </w:tc>
        <w:tc>
          <w:tcPr>
            <w:tcW w:w="2268" w:type="dxa"/>
            <w:shd w:val="clear" w:color="auto" w:fill="auto"/>
            <w:noWrap/>
            <w:vAlign w:val="bottom"/>
          </w:tcPr>
          <w:p w14:paraId="7651B863" w14:textId="77777777" w:rsidR="001D4960" w:rsidRPr="00B959DA" w:rsidRDefault="001D4960" w:rsidP="001D4960">
            <w:pPr>
              <w:rPr>
                <w:sz w:val="18"/>
                <w:szCs w:val="18"/>
              </w:rPr>
            </w:pPr>
          </w:p>
        </w:tc>
      </w:tr>
      <w:tr w:rsidR="001D4960" w:rsidRPr="00B959DA" w14:paraId="0A7BC58E" w14:textId="77777777" w:rsidTr="00B959DA">
        <w:trPr>
          <w:trHeight w:val="300"/>
        </w:trPr>
        <w:tc>
          <w:tcPr>
            <w:tcW w:w="3045" w:type="dxa"/>
            <w:shd w:val="clear" w:color="auto" w:fill="auto"/>
            <w:noWrap/>
            <w:vAlign w:val="bottom"/>
          </w:tcPr>
          <w:p w14:paraId="72BE6B54" w14:textId="77777777" w:rsidR="001D4960" w:rsidRPr="00B959DA" w:rsidRDefault="001D4960" w:rsidP="001D4960">
            <w:pPr>
              <w:rPr>
                <w:sz w:val="18"/>
                <w:szCs w:val="18"/>
              </w:rPr>
            </w:pPr>
          </w:p>
        </w:tc>
        <w:tc>
          <w:tcPr>
            <w:tcW w:w="2200" w:type="dxa"/>
            <w:shd w:val="clear" w:color="auto" w:fill="auto"/>
            <w:noWrap/>
            <w:vAlign w:val="bottom"/>
          </w:tcPr>
          <w:p w14:paraId="0E287CEA" w14:textId="77777777" w:rsidR="001D4960" w:rsidRPr="00B959DA" w:rsidRDefault="001D4960" w:rsidP="001D4960">
            <w:pPr>
              <w:rPr>
                <w:sz w:val="18"/>
                <w:szCs w:val="18"/>
              </w:rPr>
            </w:pPr>
          </w:p>
        </w:tc>
        <w:tc>
          <w:tcPr>
            <w:tcW w:w="1843" w:type="dxa"/>
            <w:shd w:val="clear" w:color="auto" w:fill="auto"/>
            <w:noWrap/>
            <w:vAlign w:val="bottom"/>
          </w:tcPr>
          <w:p w14:paraId="424CD92D" w14:textId="77777777" w:rsidR="001D4960" w:rsidRPr="00B959DA" w:rsidRDefault="001D4960" w:rsidP="001D4960">
            <w:pPr>
              <w:rPr>
                <w:sz w:val="18"/>
                <w:szCs w:val="18"/>
              </w:rPr>
            </w:pPr>
          </w:p>
        </w:tc>
        <w:tc>
          <w:tcPr>
            <w:tcW w:w="2268" w:type="dxa"/>
            <w:shd w:val="clear" w:color="auto" w:fill="auto"/>
            <w:noWrap/>
            <w:vAlign w:val="bottom"/>
          </w:tcPr>
          <w:p w14:paraId="193467B8" w14:textId="77777777" w:rsidR="001D4960" w:rsidRPr="00B959DA" w:rsidRDefault="001D4960" w:rsidP="001D4960">
            <w:pPr>
              <w:rPr>
                <w:sz w:val="18"/>
                <w:szCs w:val="18"/>
              </w:rPr>
            </w:pPr>
          </w:p>
        </w:tc>
      </w:tr>
      <w:tr w:rsidR="001D4960" w:rsidRPr="00B959DA" w14:paraId="7976A2F4" w14:textId="77777777" w:rsidTr="00B959DA">
        <w:trPr>
          <w:trHeight w:val="300"/>
        </w:trPr>
        <w:tc>
          <w:tcPr>
            <w:tcW w:w="3045" w:type="dxa"/>
            <w:shd w:val="clear" w:color="auto" w:fill="auto"/>
            <w:noWrap/>
            <w:vAlign w:val="bottom"/>
          </w:tcPr>
          <w:p w14:paraId="174DFEBD" w14:textId="77777777" w:rsidR="001D4960" w:rsidRPr="00B959DA" w:rsidRDefault="001D4960" w:rsidP="001D4960">
            <w:pPr>
              <w:rPr>
                <w:sz w:val="18"/>
                <w:szCs w:val="18"/>
              </w:rPr>
            </w:pPr>
          </w:p>
        </w:tc>
        <w:tc>
          <w:tcPr>
            <w:tcW w:w="2200" w:type="dxa"/>
            <w:shd w:val="clear" w:color="auto" w:fill="auto"/>
            <w:noWrap/>
            <w:vAlign w:val="bottom"/>
          </w:tcPr>
          <w:p w14:paraId="263258F3" w14:textId="77777777" w:rsidR="001D4960" w:rsidRPr="00B959DA" w:rsidRDefault="001D4960" w:rsidP="001D4960">
            <w:pPr>
              <w:rPr>
                <w:sz w:val="18"/>
                <w:szCs w:val="18"/>
              </w:rPr>
            </w:pPr>
          </w:p>
        </w:tc>
        <w:tc>
          <w:tcPr>
            <w:tcW w:w="1843" w:type="dxa"/>
            <w:shd w:val="clear" w:color="auto" w:fill="auto"/>
            <w:noWrap/>
            <w:vAlign w:val="bottom"/>
          </w:tcPr>
          <w:p w14:paraId="748B3645" w14:textId="77777777" w:rsidR="001D4960" w:rsidRPr="00B959DA" w:rsidRDefault="001D4960" w:rsidP="001D4960">
            <w:pPr>
              <w:rPr>
                <w:sz w:val="18"/>
                <w:szCs w:val="18"/>
              </w:rPr>
            </w:pPr>
          </w:p>
        </w:tc>
        <w:tc>
          <w:tcPr>
            <w:tcW w:w="2268" w:type="dxa"/>
            <w:shd w:val="clear" w:color="auto" w:fill="auto"/>
            <w:noWrap/>
            <w:vAlign w:val="bottom"/>
          </w:tcPr>
          <w:p w14:paraId="1BADE6A9" w14:textId="77777777" w:rsidR="001D4960" w:rsidRPr="00B959DA" w:rsidRDefault="001D4960" w:rsidP="001D4960">
            <w:pPr>
              <w:rPr>
                <w:sz w:val="18"/>
                <w:szCs w:val="18"/>
              </w:rPr>
            </w:pPr>
          </w:p>
        </w:tc>
      </w:tr>
      <w:tr w:rsidR="001D4960" w:rsidRPr="00B959DA" w14:paraId="5DB96DAB" w14:textId="77777777" w:rsidTr="00B959DA">
        <w:trPr>
          <w:trHeight w:val="300"/>
        </w:trPr>
        <w:tc>
          <w:tcPr>
            <w:tcW w:w="3045" w:type="dxa"/>
            <w:shd w:val="clear" w:color="auto" w:fill="auto"/>
            <w:noWrap/>
            <w:vAlign w:val="bottom"/>
          </w:tcPr>
          <w:p w14:paraId="28EED68F" w14:textId="77777777" w:rsidR="001D4960" w:rsidRPr="00B959DA" w:rsidRDefault="001D4960" w:rsidP="001D4960">
            <w:pPr>
              <w:rPr>
                <w:sz w:val="18"/>
                <w:szCs w:val="18"/>
              </w:rPr>
            </w:pPr>
          </w:p>
        </w:tc>
        <w:tc>
          <w:tcPr>
            <w:tcW w:w="2200" w:type="dxa"/>
            <w:shd w:val="clear" w:color="auto" w:fill="auto"/>
            <w:noWrap/>
            <w:vAlign w:val="bottom"/>
          </w:tcPr>
          <w:p w14:paraId="6DAA01D1" w14:textId="77777777" w:rsidR="001D4960" w:rsidRPr="00B959DA" w:rsidRDefault="001D4960" w:rsidP="001D4960">
            <w:pPr>
              <w:rPr>
                <w:sz w:val="18"/>
                <w:szCs w:val="18"/>
              </w:rPr>
            </w:pPr>
          </w:p>
        </w:tc>
        <w:tc>
          <w:tcPr>
            <w:tcW w:w="1843" w:type="dxa"/>
            <w:shd w:val="clear" w:color="auto" w:fill="auto"/>
            <w:noWrap/>
            <w:vAlign w:val="bottom"/>
          </w:tcPr>
          <w:p w14:paraId="2E148EE9" w14:textId="77777777" w:rsidR="001D4960" w:rsidRPr="00B959DA" w:rsidRDefault="001D4960" w:rsidP="001D4960">
            <w:pPr>
              <w:rPr>
                <w:sz w:val="18"/>
                <w:szCs w:val="18"/>
              </w:rPr>
            </w:pPr>
          </w:p>
        </w:tc>
        <w:tc>
          <w:tcPr>
            <w:tcW w:w="2268" w:type="dxa"/>
            <w:shd w:val="clear" w:color="auto" w:fill="auto"/>
            <w:noWrap/>
            <w:vAlign w:val="bottom"/>
          </w:tcPr>
          <w:p w14:paraId="65BB4E58" w14:textId="77777777" w:rsidR="001D4960" w:rsidRPr="00B959DA" w:rsidRDefault="001D4960" w:rsidP="001D4960">
            <w:pPr>
              <w:rPr>
                <w:sz w:val="18"/>
                <w:szCs w:val="18"/>
              </w:rPr>
            </w:pPr>
          </w:p>
        </w:tc>
      </w:tr>
      <w:tr w:rsidR="001D4960" w:rsidRPr="00B959DA" w14:paraId="0B95D9EE" w14:textId="77777777" w:rsidTr="00B959DA">
        <w:trPr>
          <w:trHeight w:val="300"/>
        </w:trPr>
        <w:tc>
          <w:tcPr>
            <w:tcW w:w="3045" w:type="dxa"/>
            <w:shd w:val="clear" w:color="auto" w:fill="auto"/>
            <w:noWrap/>
            <w:vAlign w:val="bottom"/>
          </w:tcPr>
          <w:p w14:paraId="7F701F2C" w14:textId="77777777" w:rsidR="001D4960" w:rsidRPr="00B959DA" w:rsidRDefault="001D4960" w:rsidP="001D4960">
            <w:pPr>
              <w:rPr>
                <w:sz w:val="18"/>
                <w:szCs w:val="18"/>
              </w:rPr>
            </w:pPr>
          </w:p>
        </w:tc>
        <w:tc>
          <w:tcPr>
            <w:tcW w:w="2200" w:type="dxa"/>
            <w:shd w:val="clear" w:color="auto" w:fill="auto"/>
            <w:noWrap/>
            <w:vAlign w:val="bottom"/>
          </w:tcPr>
          <w:p w14:paraId="0B68C829" w14:textId="77777777" w:rsidR="001D4960" w:rsidRPr="00B959DA" w:rsidRDefault="001D4960" w:rsidP="001D4960">
            <w:pPr>
              <w:rPr>
                <w:sz w:val="18"/>
                <w:szCs w:val="18"/>
              </w:rPr>
            </w:pPr>
          </w:p>
        </w:tc>
        <w:tc>
          <w:tcPr>
            <w:tcW w:w="1843" w:type="dxa"/>
            <w:shd w:val="clear" w:color="auto" w:fill="auto"/>
            <w:noWrap/>
            <w:vAlign w:val="bottom"/>
          </w:tcPr>
          <w:p w14:paraId="4DD37308" w14:textId="77777777" w:rsidR="001D4960" w:rsidRPr="00B959DA" w:rsidRDefault="001D4960" w:rsidP="001D4960">
            <w:pPr>
              <w:rPr>
                <w:sz w:val="18"/>
                <w:szCs w:val="18"/>
              </w:rPr>
            </w:pPr>
          </w:p>
        </w:tc>
        <w:tc>
          <w:tcPr>
            <w:tcW w:w="2268" w:type="dxa"/>
            <w:shd w:val="clear" w:color="auto" w:fill="auto"/>
            <w:noWrap/>
            <w:vAlign w:val="bottom"/>
          </w:tcPr>
          <w:p w14:paraId="43F0E534" w14:textId="77777777" w:rsidR="001D4960" w:rsidRPr="00B959DA" w:rsidRDefault="001D4960" w:rsidP="001D4960">
            <w:pPr>
              <w:rPr>
                <w:sz w:val="18"/>
                <w:szCs w:val="18"/>
              </w:rPr>
            </w:pPr>
          </w:p>
        </w:tc>
      </w:tr>
      <w:tr w:rsidR="001D4960" w:rsidRPr="00B959DA" w14:paraId="05CDE050" w14:textId="77777777" w:rsidTr="00B959DA">
        <w:trPr>
          <w:trHeight w:val="300"/>
        </w:trPr>
        <w:tc>
          <w:tcPr>
            <w:tcW w:w="3045" w:type="dxa"/>
            <w:shd w:val="clear" w:color="auto" w:fill="auto"/>
            <w:noWrap/>
            <w:vAlign w:val="bottom"/>
          </w:tcPr>
          <w:p w14:paraId="4A309593" w14:textId="77777777" w:rsidR="001D4960" w:rsidRPr="00B959DA" w:rsidRDefault="001D4960" w:rsidP="001D4960">
            <w:pPr>
              <w:rPr>
                <w:sz w:val="18"/>
                <w:szCs w:val="18"/>
              </w:rPr>
            </w:pPr>
          </w:p>
        </w:tc>
        <w:tc>
          <w:tcPr>
            <w:tcW w:w="2200" w:type="dxa"/>
            <w:shd w:val="clear" w:color="auto" w:fill="auto"/>
            <w:noWrap/>
            <w:vAlign w:val="bottom"/>
          </w:tcPr>
          <w:p w14:paraId="44E70B9C" w14:textId="77777777" w:rsidR="001D4960" w:rsidRPr="00B959DA" w:rsidRDefault="001D4960" w:rsidP="001D4960">
            <w:pPr>
              <w:rPr>
                <w:sz w:val="18"/>
                <w:szCs w:val="18"/>
              </w:rPr>
            </w:pPr>
          </w:p>
        </w:tc>
        <w:tc>
          <w:tcPr>
            <w:tcW w:w="1843" w:type="dxa"/>
            <w:shd w:val="clear" w:color="auto" w:fill="auto"/>
            <w:noWrap/>
            <w:vAlign w:val="bottom"/>
          </w:tcPr>
          <w:p w14:paraId="6EB52607" w14:textId="77777777" w:rsidR="001D4960" w:rsidRPr="00B959DA" w:rsidRDefault="001D4960" w:rsidP="001D4960">
            <w:pPr>
              <w:rPr>
                <w:sz w:val="18"/>
                <w:szCs w:val="18"/>
              </w:rPr>
            </w:pPr>
          </w:p>
        </w:tc>
        <w:tc>
          <w:tcPr>
            <w:tcW w:w="2268" w:type="dxa"/>
            <w:shd w:val="clear" w:color="auto" w:fill="auto"/>
            <w:noWrap/>
            <w:vAlign w:val="bottom"/>
          </w:tcPr>
          <w:p w14:paraId="3680C9E3" w14:textId="77777777" w:rsidR="001D4960" w:rsidRPr="00B959DA" w:rsidRDefault="001D4960" w:rsidP="001D4960">
            <w:pPr>
              <w:rPr>
                <w:sz w:val="18"/>
                <w:szCs w:val="18"/>
              </w:rPr>
            </w:pPr>
          </w:p>
        </w:tc>
      </w:tr>
      <w:tr w:rsidR="001D4960" w:rsidRPr="00B959DA" w14:paraId="09E594B0" w14:textId="77777777" w:rsidTr="00B959DA">
        <w:trPr>
          <w:trHeight w:val="300"/>
        </w:trPr>
        <w:tc>
          <w:tcPr>
            <w:tcW w:w="3045" w:type="dxa"/>
            <w:shd w:val="clear" w:color="auto" w:fill="auto"/>
            <w:noWrap/>
            <w:vAlign w:val="bottom"/>
          </w:tcPr>
          <w:p w14:paraId="477E0F7D" w14:textId="4B6923B1" w:rsidR="001D4960" w:rsidRPr="00B959DA" w:rsidRDefault="001D4960" w:rsidP="001D4960">
            <w:pPr>
              <w:rPr>
                <w:sz w:val="18"/>
                <w:szCs w:val="18"/>
              </w:rPr>
            </w:pPr>
            <w:r w:rsidRPr="00B959DA">
              <w:rPr>
                <w:sz w:val="18"/>
                <w:szCs w:val="18"/>
              </w:rPr>
              <w:t>Coût d’une formation</w:t>
            </w:r>
            <w:r w:rsidR="00B959DA">
              <w:rPr>
                <w:sz w:val="18"/>
                <w:szCs w:val="18"/>
              </w:rPr>
              <w:t xml:space="preserve"> </w:t>
            </w:r>
            <w:r w:rsidRPr="00B959DA">
              <w:rPr>
                <w:sz w:val="18"/>
                <w:szCs w:val="18"/>
              </w:rPr>
              <w:t>« Programmeur Web »</w:t>
            </w:r>
          </w:p>
        </w:tc>
        <w:tc>
          <w:tcPr>
            <w:tcW w:w="2200" w:type="dxa"/>
            <w:shd w:val="clear" w:color="auto" w:fill="auto"/>
            <w:noWrap/>
            <w:vAlign w:val="bottom"/>
          </w:tcPr>
          <w:p w14:paraId="4A251403" w14:textId="4B1CB5BD" w:rsidR="001D4960" w:rsidRPr="00B959DA" w:rsidRDefault="00C223D5" w:rsidP="001D4960">
            <w:pPr>
              <w:rPr>
                <w:sz w:val="18"/>
                <w:szCs w:val="18"/>
              </w:rPr>
            </w:pPr>
            <w:r>
              <w:rPr>
                <w:sz w:val="18"/>
                <w:szCs w:val="18"/>
              </w:rPr>
              <w:t>8</w:t>
            </w:r>
          </w:p>
        </w:tc>
        <w:tc>
          <w:tcPr>
            <w:tcW w:w="1843" w:type="dxa"/>
            <w:shd w:val="clear" w:color="auto" w:fill="auto"/>
            <w:noWrap/>
            <w:vAlign w:val="bottom"/>
          </w:tcPr>
          <w:p w14:paraId="0B7D9C9F" w14:textId="77777777" w:rsidR="001D4960" w:rsidRPr="00B959DA" w:rsidRDefault="001D4960" w:rsidP="001D4960">
            <w:pPr>
              <w:rPr>
                <w:sz w:val="18"/>
                <w:szCs w:val="18"/>
              </w:rPr>
            </w:pPr>
          </w:p>
        </w:tc>
        <w:tc>
          <w:tcPr>
            <w:tcW w:w="2268" w:type="dxa"/>
            <w:shd w:val="clear" w:color="auto" w:fill="auto"/>
            <w:noWrap/>
            <w:vAlign w:val="bottom"/>
          </w:tcPr>
          <w:p w14:paraId="6CEE37F5" w14:textId="77777777" w:rsidR="001D4960" w:rsidRPr="00B959DA" w:rsidRDefault="001D4960" w:rsidP="001D4960">
            <w:pPr>
              <w:rPr>
                <w:sz w:val="18"/>
                <w:szCs w:val="18"/>
              </w:rPr>
            </w:pPr>
          </w:p>
        </w:tc>
      </w:tr>
    </w:tbl>
    <w:p w14:paraId="034F6EA3" w14:textId="35B613F7" w:rsidR="00B959DA" w:rsidRDefault="00B959DA"/>
    <w:p w14:paraId="44898C45" w14:textId="77777777" w:rsidR="00B959DA" w:rsidRDefault="00B959DA" w:rsidP="00B959DA">
      <w:pPr>
        <w:pStyle w:val="Titre2"/>
      </w:pPr>
      <w:bookmarkStart w:id="12" w:name="_Toc172481215"/>
      <w:r>
        <w:t>B. Intérêts et limites de la méthode par activité</w:t>
      </w:r>
      <w:bookmarkEnd w:id="12"/>
    </w:p>
    <w:p w14:paraId="6BD7137F" w14:textId="77777777" w:rsidR="00B959DA" w:rsidRPr="00224671" w:rsidRDefault="00B959DA" w:rsidP="00B959DA">
      <w:pPr>
        <w:spacing w:after="0" w:line="240" w:lineRule="auto"/>
        <w:jc w:val="both"/>
        <w:rPr>
          <w:rFonts w:eastAsia="Calibri" w:cs="Times New Roman"/>
          <w:sz w:val="20"/>
          <w:szCs w:val="20"/>
        </w:rPr>
      </w:pPr>
      <w:r w:rsidRPr="00224671">
        <w:rPr>
          <w:rFonts w:eastAsia="Calibri" w:cs="Times New Roman"/>
          <w:sz w:val="20"/>
          <w:szCs w:val="20"/>
        </w:rPr>
        <w:t xml:space="preserve">Le découpage par activité permet : </w:t>
      </w:r>
    </w:p>
    <w:p w14:paraId="3513E693" w14:textId="77777777" w:rsidR="00B959DA" w:rsidRPr="00224671" w:rsidRDefault="00B959DA" w:rsidP="00B959DA">
      <w:pPr>
        <w:spacing w:after="0" w:line="240" w:lineRule="auto"/>
        <w:jc w:val="both"/>
        <w:rPr>
          <w:rFonts w:eastAsia="Calibri" w:cs="Times New Roman"/>
          <w:sz w:val="20"/>
          <w:szCs w:val="20"/>
        </w:rPr>
      </w:pPr>
    </w:p>
    <w:p w14:paraId="57815D8F"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De mieux répartir les charges indirectes</w:t>
      </w:r>
    </w:p>
    <w:p w14:paraId="18EF0DB8"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De déceler les services en sous activité</w:t>
      </w:r>
    </w:p>
    <w:p w14:paraId="25EE0C5C"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Réduit les effets de subventionnement d’un produit vers un autre</w:t>
      </w:r>
    </w:p>
    <w:p w14:paraId="385CE7F6" w14:textId="77777777" w:rsidR="00B959DA" w:rsidRPr="00224671" w:rsidRDefault="00B959DA" w:rsidP="00B959DA">
      <w:pPr>
        <w:pStyle w:val="Paragraphedeliste"/>
        <w:numPr>
          <w:ilvl w:val="0"/>
          <w:numId w:val="29"/>
        </w:numPr>
        <w:spacing w:after="0" w:line="240" w:lineRule="auto"/>
        <w:ind w:firstLine="0"/>
        <w:jc w:val="both"/>
        <w:rPr>
          <w:rFonts w:eastAsia="Calibri" w:cs="Times New Roman"/>
          <w:sz w:val="20"/>
          <w:szCs w:val="20"/>
        </w:rPr>
      </w:pPr>
      <w:r w:rsidRPr="00224671">
        <w:rPr>
          <w:rFonts w:eastAsia="Calibri" w:cs="Times New Roman"/>
          <w:sz w:val="20"/>
          <w:szCs w:val="20"/>
        </w:rPr>
        <w:t xml:space="preserve">Par rapport au coût complet, cette méthode ne gère </w:t>
      </w:r>
      <w:proofErr w:type="gramStart"/>
      <w:r w:rsidRPr="00224671">
        <w:rPr>
          <w:rFonts w:eastAsia="Calibri" w:cs="Times New Roman"/>
          <w:sz w:val="20"/>
          <w:szCs w:val="20"/>
        </w:rPr>
        <w:t>ni  les</w:t>
      </w:r>
      <w:proofErr w:type="gramEnd"/>
      <w:r w:rsidRPr="00224671">
        <w:rPr>
          <w:rFonts w:eastAsia="Calibri" w:cs="Times New Roman"/>
          <w:sz w:val="20"/>
          <w:szCs w:val="20"/>
        </w:rPr>
        <w:t xml:space="preserve"> difficultés de répartition des charges indirectes (répartition secondaire, prestations réciproques) ni l’incidence des stocks dans le calcul des coûts.</w:t>
      </w:r>
    </w:p>
    <w:p w14:paraId="5F3B873B" w14:textId="77777777" w:rsidR="00B959DA" w:rsidRPr="00224671" w:rsidRDefault="00B959DA" w:rsidP="00B959DA">
      <w:pPr>
        <w:spacing w:after="0" w:line="240" w:lineRule="auto"/>
        <w:jc w:val="both"/>
        <w:rPr>
          <w:rFonts w:eastAsia="Calibri" w:cs="Times New Roman"/>
          <w:sz w:val="20"/>
          <w:szCs w:val="20"/>
        </w:rPr>
      </w:pPr>
    </w:p>
    <w:p w14:paraId="09BFCB7D" w14:textId="77777777" w:rsidR="00B959DA" w:rsidRPr="00224671" w:rsidRDefault="00B959DA" w:rsidP="00B959DA">
      <w:pPr>
        <w:spacing w:after="0" w:line="240" w:lineRule="auto"/>
        <w:ind w:left="705" w:hanging="563"/>
        <w:jc w:val="both"/>
        <w:rPr>
          <w:rFonts w:eastAsia="Calibri" w:cs="Times New Roman"/>
          <w:sz w:val="20"/>
          <w:szCs w:val="20"/>
        </w:rPr>
      </w:pPr>
      <w:r w:rsidRPr="00224671">
        <w:rPr>
          <w:rFonts w:eastAsia="Calibri" w:cs="Times New Roman"/>
          <w:sz w:val="20"/>
          <w:szCs w:val="20"/>
        </w:rPr>
        <w:t xml:space="preserve">Les inconvénients de cette méthode : </w:t>
      </w:r>
    </w:p>
    <w:p w14:paraId="1DEE20DA" w14:textId="77777777" w:rsidR="00B959DA" w:rsidRPr="00224671" w:rsidRDefault="00B959DA" w:rsidP="00B959DA">
      <w:pPr>
        <w:spacing w:after="0" w:line="240" w:lineRule="auto"/>
        <w:ind w:left="705"/>
        <w:jc w:val="both"/>
        <w:rPr>
          <w:rFonts w:eastAsia="Calibri" w:cs="Times New Roman"/>
          <w:sz w:val="20"/>
          <w:szCs w:val="20"/>
        </w:rPr>
      </w:pPr>
    </w:p>
    <w:p w14:paraId="536F05A3" w14:textId="77777777" w:rsidR="00B959DA" w:rsidRPr="00224671" w:rsidRDefault="00B959DA" w:rsidP="00B959DA">
      <w:pPr>
        <w:pStyle w:val="Paragraphedeliste"/>
        <w:numPr>
          <w:ilvl w:val="0"/>
          <w:numId w:val="30"/>
        </w:numPr>
        <w:spacing w:after="0" w:line="240" w:lineRule="auto"/>
        <w:ind w:hanging="716"/>
        <w:jc w:val="both"/>
        <w:rPr>
          <w:rFonts w:eastAsia="Calibri" w:cs="Times New Roman"/>
          <w:sz w:val="20"/>
          <w:szCs w:val="20"/>
        </w:rPr>
      </w:pPr>
      <w:r w:rsidRPr="00224671">
        <w:rPr>
          <w:rFonts w:eastAsia="Calibri" w:cs="Times New Roman"/>
          <w:sz w:val="20"/>
          <w:szCs w:val="20"/>
        </w:rPr>
        <w:t>Le modèle peut devenir rapidement très complexe (multiplication des activités et des inducteurs)</w:t>
      </w:r>
    </w:p>
    <w:p w14:paraId="65383221" w14:textId="77777777" w:rsidR="00B959DA" w:rsidRPr="00A61CC9" w:rsidRDefault="00B959DA" w:rsidP="00B959DA">
      <w:pPr>
        <w:pStyle w:val="Paragraphedeliste"/>
        <w:numPr>
          <w:ilvl w:val="0"/>
          <w:numId w:val="30"/>
        </w:numPr>
        <w:spacing w:after="0" w:line="240" w:lineRule="auto"/>
        <w:ind w:hanging="716"/>
        <w:jc w:val="both"/>
        <w:rPr>
          <w:rFonts w:eastAsia="Calibri" w:cs="Times New Roman"/>
          <w:sz w:val="20"/>
          <w:szCs w:val="20"/>
        </w:rPr>
      </w:pPr>
      <w:r w:rsidRPr="00224671">
        <w:rPr>
          <w:rFonts w:eastAsia="Calibri" w:cs="Times New Roman"/>
          <w:sz w:val="20"/>
          <w:szCs w:val="20"/>
        </w:rPr>
        <w:t>Les coûts obtenus sont fonction des activités consommées et ils peuvent varier d’un client à l’autre</w:t>
      </w:r>
    </w:p>
    <w:p w14:paraId="41D5F905" w14:textId="77777777" w:rsidR="00B959DA" w:rsidRPr="00D71079" w:rsidRDefault="00B959DA" w:rsidP="00D71079"/>
    <w:p w14:paraId="39EC08C8" w14:textId="248D30B5" w:rsidR="00B6249A" w:rsidRDefault="00B6249A" w:rsidP="001200BE">
      <w:pPr>
        <w:pStyle w:val="Titre3"/>
      </w:pPr>
      <w:bookmarkStart w:id="13" w:name="_Toc172481216"/>
      <w:r w:rsidRPr="00111116">
        <w:t xml:space="preserve">Exercice </w:t>
      </w:r>
      <w:r w:rsidR="0064323C">
        <w:t>3</w:t>
      </w:r>
      <w:bookmarkEnd w:id="13"/>
    </w:p>
    <w:p w14:paraId="644EF32B" w14:textId="43D3AFE8" w:rsidR="00677372" w:rsidRDefault="00677372" w:rsidP="00677372"/>
    <w:p w14:paraId="2836388E" w14:textId="0FEBA982" w:rsidR="00677372" w:rsidRPr="00677372" w:rsidRDefault="00677372" w:rsidP="00677372">
      <w:pPr>
        <w:spacing w:line="360" w:lineRule="auto"/>
        <w:jc w:val="both"/>
        <w:rPr>
          <w:rFonts w:cstheme="minorHAnsi"/>
          <w:sz w:val="20"/>
          <w:szCs w:val="20"/>
        </w:rPr>
      </w:pPr>
      <w:r w:rsidRPr="00677372">
        <w:rPr>
          <w:rFonts w:cstheme="minorHAnsi"/>
          <w:sz w:val="20"/>
          <w:szCs w:val="20"/>
        </w:rPr>
        <w:t>La société Lagos fabrique deux catégories de chariots haut</w:t>
      </w:r>
      <w:r w:rsidR="0064323C">
        <w:rPr>
          <w:rFonts w:cstheme="minorHAnsi"/>
          <w:sz w:val="20"/>
          <w:szCs w:val="20"/>
        </w:rPr>
        <w:t>s</w:t>
      </w:r>
      <w:r w:rsidRPr="00677372">
        <w:rPr>
          <w:rFonts w:cstheme="minorHAnsi"/>
          <w:sz w:val="20"/>
          <w:szCs w:val="20"/>
        </w:rPr>
        <w:t xml:space="preserve"> de </w:t>
      </w:r>
      <w:r w:rsidR="0064323C" w:rsidRPr="00677372">
        <w:rPr>
          <w:rFonts w:cstheme="minorHAnsi"/>
          <w:sz w:val="20"/>
          <w:szCs w:val="20"/>
        </w:rPr>
        <w:t>gamme</w:t>
      </w:r>
      <w:r w:rsidR="0064323C">
        <w:rPr>
          <w:rFonts w:cstheme="minorHAnsi"/>
          <w:sz w:val="20"/>
          <w:szCs w:val="20"/>
        </w:rPr>
        <w:t xml:space="preserve">s </w:t>
      </w:r>
      <w:r w:rsidR="0064323C" w:rsidRPr="00677372">
        <w:rPr>
          <w:rFonts w:cstheme="minorHAnsi"/>
          <w:sz w:val="20"/>
          <w:szCs w:val="20"/>
        </w:rPr>
        <w:t>proposés</w:t>
      </w:r>
      <w:r w:rsidRPr="00677372">
        <w:rPr>
          <w:rFonts w:cstheme="minorHAnsi"/>
          <w:sz w:val="20"/>
          <w:szCs w:val="20"/>
        </w:rPr>
        <w:t xml:space="preserve"> aux golfeurs, le modèle classique et le modèle motorisé. Vous êtes comptable au sein de cette entreprise, et le directeur général, M. Paul Dubois, vous demande de calculer l</w:t>
      </w:r>
      <w:r w:rsidR="00673A8D">
        <w:rPr>
          <w:rFonts w:cstheme="minorHAnsi"/>
          <w:sz w:val="20"/>
          <w:szCs w:val="20"/>
        </w:rPr>
        <w:t>e coût de revient des chariots motorisé</w:t>
      </w:r>
      <w:r w:rsidRPr="00677372">
        <w:rPr>
          <w:rFonts w:cstheme="minorHAnsi"/>
          <w:sz w:val="20"/>
          <w:szCs w:val="20"/>
        </w:rPr>
        <w:t>s selon deux méthodes : la méthode des coûts complets et celle des coûts basés sur les activités. (ABC)</w:t>
      </w:r>
    </w:p>
    <w:p w14:paraId="43246798" w14:textId="5ED28DA2" w:rsidR="0064323C" w:rsidRDefault="0064323C">
      <w:pPr>
        <w:rPr>
          <w:rFonts w:cstheme="minorHAnsi"/>
          <w:b/>
          <w:u w:val="single"/>
        </w:rPr>
      </w:pPr>
      <w:r>
        <w:rPr>
          <w:rFonts w:cstheme="minorHAnsi"/>
          <w:b/>
          <w:u w:val="single"/>
        </w:rPr>
        <w:br w:type="page"/>
      </w:r>
    </w:p>
    <w:p w14:paraId="2EF9EA7B" w14:textId="77777777" w:rsidR="00677372" w:rsidRPr="009B0879" w:rsidRDefault="00677372" w:rsidP="00677372">
      <w:pPr>
        <w:spacing w:line="360" w:lineRule="auto"/>
        <w:rPr>
          <w:rFonts w:cstheme="minorHAnsi"/>
          <w:b/>
          <w:u w:val="single"/>
        </w:rPr>
      </w:pPr>
      <w:r w:rsidRPr="009B0879">
        <w:rPr>
          <w:rFonts w:cstheme="minorHAnsi"/>
          <w:b/>
          <w:u w:val="single"/>
        </w:rPr>
        <w:lastRenderedPageBreak/>
        <w:t>Partie A : Coût complet – Méthode des centres d’analyse</w:t>
      </w:r>
    </w:p>
    <w:p w14:paraId="44A53278" w14:textId="77777777"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 xml:space="preserve">Justifiez, par le </w:t>
      </w:r>
      <w:proofErr w:type="gramStart"/>
      <w:r w:rsidRPr="00677372">
        <w:rPr>
          <w:rFonts w:cstheme="minorHAnsi"/>
          <w:sz w:val="20"/>
          <w:szCs w:val="20"/>
        </w:rPr>
        <w:t>calcul,  le</w:t>
      </w:r>
      <w:proofErr w:type="gramEnd"/>
      <w:r w:rsidRPr="00677372">
        <w:rPr>
          <w:rFonts w:cstheme="minorHAnsi"/>
          <w:sz w:val="20"/>
          <w:szCs w:val="20"/>
        </w:rPr>
        <w:t xml:space="preserve"> nombre d’heures (937.50h)  apparaissant dans le tableau des charges indirectes (Annexe 2)</w:t>
      </w:r>
    </w:p>
    <w:p w14:paraId="108E11DE" w14:textId="734F3549"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 xml:space="preserve">Déterminez le </w:t>
      </w:r>
      <w:r w:rsidR="00673A8D">
        <w:rPr>
          <w:rFonts w:cstheme="minorHAnsi"/>
          <w:sz w:val="20"/>
          <w:szCs w:val="20"/>
        </w:rPr>
        <w:t>coût de revient</w:t>
      </w:r>
      <w:r w:rsidRPr="00677372">
        <w:rPr>
          <w:rFonts w:cstheme="minorHAnsi"/>
          <w:sz w:val="20"/>
          <w:szCs w:val="20"/>
        </w:rPr>
        <w:t xml:space="preserve"> </w:t>
      </w:r>
      <w:r w:rsidR="00673A8D">
        <w:rPr>
          <w:rFonts w:cstheme="minorHAnsi"/>
          <w:sz w:val="20"/>
          <w:szCs w:val="20"/>
        </w:rPr>
        <w:t xml:space="preserve">des </w:t>
      </w:r>
      <w:r w:rsidRPr="00677372">
        <w:rPr>
          <w:rFonts w:cstheme="minorHAnsi"/>
          <w:sz w:val="20"/>
          <w:szCs w:val="20"/>
        </w:rPr>
        <w:t>chariot</w:t>
      </w:r>
      <w:r w:rsidR="00673A8D">
        <w:rPr>
          <w:rFonts w:cstheme="minorHAnsi"/>
          <w:sz w:val="20"/>
          <w:szCs w:val="20"/>
        </w:rPr>
        <w:t>s</w:t>
      </w:r>
      <w:r w:rsidRPr="00677372">
        <w:rPr>
          <w:rFonts w:cstheme="minorHAnsi"/>
          <w:sz w:val="20"/>
          <w:szCs w:val="20"/>
        </w:rPr>
        <w:t xml:space="preserve"> motorisé</w:t>
      </w:r>
      <w:r w:rsidR="00673A8D">
        <w:rPr>
          <w:rFonts w:cstheme="minorHAnsi"/>
          <w:sz w:val="20"/>
          <w:szCs w:val="20"/>
        </w:rPr>
        <w:t>s</w:t>
      </w:r>
      <w:r w:rsidRPr="00677372">
        <w:rPr>
          <w:rFonts w:cstheme="minorHAnsi"/>
          <w:sz w:val="20"/>
          <w:szCs w:val="20"/>
        </w:rPr>
        <w:t xml:space="preserve"> selon la méthode des coûts complets (annexes 1 et 2) en complétant l’annexe A</w:t>
      </w:r>
    </w:p>
    <w:p w14:paraId="4F3F042F" w14:textId="77777777" w:rsidR="00677372" w:rsidRDefault="00677372" w:rsidP="00677372">
      <w:pPr>
        <w:pStyle w:val="Paragraphedeliste"/>
        <w:spacing w:line="360" w:lineRule="auto"/>
        <w:ind w:left="0"/>
        <w:rPr>
          <w:rFonts w:cstheme="minorHAnsi"/>
          <w:b/>
          <w:u w:val="single"/>
        </w:rPr>
      </w:pPr>
    </w:p>
    <w:p w14:paraId="005402A7" w14:textId="05CAC6F3" w:rsidR="00677372" w:rsidRDefault="00677372" w:rsidP="00677372">
      <w:pPr>
        <w:pStyle w:val="Paragraphedeliste"/>
        <w:spacing w:line="360" w:lineRule="auto"/>
        <w:ind w:left="0"/>
        <w:rPr>
          <w:rFonts w:cstheme="minorHAnsi"/>
          <w:b/>
          <w:u w:val="single"/>
        </w:rPr>
      </w:pPr>
      <w:r w:rsidRPr="009B0879">
        <w:rPr>
          <w:rFonts w:cstheme="minorHAnsi"/>
          <w:b/>
          <w:u w:val="single"/>
        </w:rPr>
        <w:t xml:space="preserve">Partie </w:t>
      </w:r>
      <w:r>
        <w:rPr>
          <w:rFonts w:cstheme="minorHAnsi"/>
          <w:b/>
          <w:u w:val="single"/>
        </w:rPr>
        <w:t>B</w:t>
      </w:r>
      <w:r w:rsidRPr="009B0879">
        <w:rPr>
          <w:rFonts w:cstheme="minorHAnsi"/>
          <w:b/>
          <w:u w:val="single"/>
        </w:rPr>
        <w:t xml:space="preserve"> : Coût complet – Méthode </w:t>
      </w:r>
      <w:r>
        <w:rPr>
          <w:rFonts w:cstheme="minorHAnsi"/>
          <w:b/>
          <w:u w:val="single"/>
        </w:rPr>
        <w:t>ABC</w:t>
      </w:r>
    </w:p>
    <w:p w14:paraId="31F67618" w14:textId="3F9069D9" w:rsidR="00677372" w:rsidRPr="009B0879" w:rsidRDefault="00677372" w:rsidP="00677372">
      <w:pPr>
        <w:pStyle w:val="Paragraphedeliste"/>
        <w:spacing w:line="360" w:lineRule="auto"/>
        <w:ind w:left="0"/>
        <w:jc w:val="center"/>
        <w:rPr>
          <w:rFonts w:cstheme="minorHAnsi"/>
          <w:u w:val="single"/>
        </w:rPr>
      </w:pPr>
    </w:p>
    <w:p w14:paraId="571D3DC0" w14:textId="77777777"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Est-ce normal que les montants des charges indirectes déterminés dans la méthode des centres d’analyses soient identiques à celles de la méthode ABC ? Justifiez votre réponse.</w:t>
      </w:r>
    </w:p>
    <w:p w14:paraId="17D6DE79" w14:textId="52ACC5F8" w:rsidR="00677372" w:rsidRPr="00677372" w:rsidRDefault="00677372" w:rsidP="00677372">
      <w:pPr>
        <w:numPr>
          <w:ilvl w:val="0"/>
          <w:numId w:val="37"/>
        </w:numPr>
        <w:spacing w:after="0" w:line="360" w:lineRule="auto"/>
        <w:rPr>
          <w:rFonts w:cstheme="minorHAnsi"/>
          <w:sz w:val="20"/>
          <w:szCs w:val="20"/>
        </w:rPr>
      </w:pPr>
      <w:r w:rsidRPr="00677372">
        <w:rPr>
          <w:rFonts w:cstheme="minorHAnsi"/>
          <w:sz w:val="20"/>
          <w:szCs w:val="20"/>
        </w:rPr>
        <w:t>Déterminez le résultat dégagé pour</w:t>
      </w:r>
      <w:r w:rsidR="00673A8D">
        <w:rPr>
          <w:rFonts w:cstheme="minorHAnsi"/>
          <w:sz w:val="20"/>
          <w:szCs w:val="20"/>
        </w:rPr>
        <w:t xml:space="preserve"> les chariots motorisés </w:t>
      </w:r>
      <w:r w:rsidRPr="00677372">
        <w:rPr>
          <w:rFonts w:cstheme="minorHAnsi"/>
          <w:sz w:val="20"/>
          <w:szCs w:val="20"/>
        </w:rPr>
        <w:t xml:space="preserve">selon la méthode des coûts basés sur les activités (annexe 1 et 3) en complétant les annexes B et C. </w:t>
      </w:r>
    </w:p>
    <w:p w14:paraId="292174C4" w14:textId="31FFEF06" w:rsidR="00677372" w:rsidRPr="00677372" w:rsidRDefault="00677372" w:rsidP="00677372">
      <w:pPr>
        <w:numPr>
          <w:ilvl w:val="0"/>
          <w:numId w:val="37"/>
        </w:numPr>
        <w:spacing w:after="0" w:line="360" w:lineRule="auto"/>
        <w:rPr>
          <w:rFonts w:cstheme="minorHAnsi"/>
          <w:sz w:val="20"/>
          <w:szCs w:val="20"/>
        </w:rPr>
      </w:pPr>
      <w:r w:rsidRPr="00677372">
        <w:rPr>
          <w:rFonts w:cstheme="minorHAnsi"/>
          <w:sz w:val="20"/>
          <w:szCs w:val="20"/>
        </w:rPr>
        <w:t xml:space="preserve">Comparez les résultats obtenus par les deux méthodes (coût complet et méthode ABC) pour le chariot </w:t>
      </w:r>
      <w:r w:rsidR="00673A8D">
        <w:rPr>
          <w:rFonts w:cstheme="minorHAnsi"/>
          <w:sz w:val="20"/>
          <w:szCs w:val="20"/>
        </w:rPr>
        <w:t>motorisé</w:t>
      </w:r>
      <w:r w:rsidRPr="00677372">
        <w:rPr>
          <w:rFonts w:cstheme="minorHAnsi"/>
          <w:sz w:val="20"/>
          <w:szCs w:val="20"/>
        </w:rPr>
        <w:t xml:space="preserve"> en insistant sur les avantages de la méthode ABC par rapport à celle du coût complet.</w:t>
      </w:r>
    </w:p>
    <w:p w14:paraId="03894E83" w14:textId="2C893D37" w:rsidR="00677372" w:rsidRPr="00677372" w:rsidRDefault="00677372" w:rsidP="00677372">
      <w:pPr>
        <w:spacing w:line="360" w:lineRule="auto"/>
        <w:ind w:left="360"/>
        <w:rPr>
          <w:rFonts w:cstheme="minorHAnsi"/>
          <w:sz w:val="20"/>
          <w:szCs w:val="20"/>
        </w:rPr>
      </w:pPr>
      <w:r w:rsidRPr="00677372">
        <w:rPr>
          <w:rFonts w:cstheme="minorHAnsi"/>
          <w:sz w:val="20"/>
          <w:szCs w:val="20"/>
        </w:rPr>
        <w:t>La société Lagos, a décidé de produire le modèle motorisé en lot de 50 unités (comme le modèle manuel).</w:t>
      </w:r>
    </w:p>
    <w:p w14:paraId="459599C2" w14:textId="77777777" w:rsidR="00677372" w:rsidRPr="00677372" w:rsidRDefault="00677372" w:rsidP="00677372">
      <w:pPr>
        <w:pStyle w:val="Paragraphedeliste"/>
        <w:numPr>
          <w:ilvl w:val="0"/>
          <w:numId w:val="37"/>
        </w:numPr>
        <w:spacing w:after="0" w:line="360" w:lineRule="auto"/>
        <w:rPr>
          <w:rFonts w:cstheme="minorHAnsi"/>
          <w:sz w:val="20"/>
          <w:szCs w:val="20"/>
        </w:rPr>
      </w:pPr>
      <w:r w:rsidRPr="00677372">
        <w:rPr>
          <w:rFonts w:cstheme="minorHAnsi"/>
          <w:sz w:val="20"/>
          <w:szCs w:val="20"/>
        </w:rPr>
        <w:t>Quel sera l’impact financier (réaliser les calculs nécessaires) de cette décision sur le coût de revient unitaire des deux modèles :</w:t>
      </w:r>
    </w:p>
    <w:p w14:paraId="17387ABA" w14:textId="77777777" w:rsidR="00677372" w:rsidRPr="00677372" w:rsidRDefault="00677372" w:rsidP="00677372">
      <w:pPr>
        <w:pStyle w:val="Paragraphedeliste"/>
        <w:numPr>
          <w:ilvl w:val="1"/>
          <w:numId w:val="37"/>
        </w:numPr>
        <w:spacing w:after="0" w:line="360" w:lineRule="auto"/>
        <w:rPr>
          <w:rFonts w:cstheme="minorHAnsi"/>
          <w:sz w:val="20"/>
          <w:szCs w:val="20"/>
        </w:rPr>
      </w:pPr>
      <w:r w:rsidRPr="00677372">
        <w:rPr>
          <w:rFonts w:cstheme="minorHAnsi"/>
          <w:sz w:val="20"/>
          <w:szCs w:val="20"/>
        </w:rPr>
        <w:t>Dans la cadre de la méthode des centres d’analyses</w:t>
      </w:r>
    </w:p>
    <w:p w14:paraId="6CC8DD7A" w14:textId="77777777" w:rsidR="00677372" w:rsidRPr="00677372" w:rsidRDefault="00677372" w:rsidP="00677372">
      <w:pPr>
        <w:pStyle w:val="Paragraphedeliste"/>
        <w:numPr>
          <w:ilvl w:val="1"/>
          <w:numId w:val="37"/>
        </w:numPr>
        <w:spacing w:after="0" w:line="360" w:lineRule="auto"/>
        <w:rPr>
          <w:rFonts w:cstheme="minorHAnsi"/>
          <w:sz w:val="20"/>
          <w:szCs w:val="20"/>
        </w:rPr>
      </w:pPr>
      <w:r w:rsidRPr="00677372">
        <w:rPr>
          <w:rFonts w:cstheme="minorHAnsi"/>
          <w:sz w:val="20"/>
          <w:szCs w:val="20"/>
        </w:rPr>
        <w:t xml:space="preserve">Dans le cadre de la méthode ABC </w:t>
      </w:r>
    </w:p>
    <w:p w14:paraId="74D6504C" w14:textId="77777777" w:rsidR="00677372" w:rsidRPr="0088649D" w:rsidRDefault="00677372" w:rsidP="00677372">
      <w:pPr>
        <w:spacing w:line="360" w:lineRule="auto"/>
        <w:rPr>
          <w:rFonts w:cstheme="minorHAnsi"/>
          <w:b/>
          <w:u w:val="single"/>
        </w:rPr>
      </w:pPr>
      <w:r w:rsidRPr="0088649D">
        <w:rPr>
          <w:rFonts w:cstheme="minorHAnsi"/>
          <w:b/>
          <w:u w:val="single"/>
        </w:rPr>
        <w:t>Annexe 1 : Informations relatives au calcul des résultats sur les chariots.</w:t>
      </w:r>
    </w:p>
    <w:p w14:paraId="5CD372FC" w14:textId="77777777" w:rsidR="00677372" w:rsidRPr="00677372" w:rsidRDefault="00677372" w:rsidP="00677372">
      <w:pPr>
        <w:spacing w:after="0" w:line="240" w:lineRule="auto"/>
        <w:rPr>
          <w:rFonts w:cstheme="minorHAnsi"/>
          <w:sz w:val="20"/>
          <w:szCs w:val="20"/>
        </w:rPr>
      </w:pPr>
      <w:r w:rsidRPr="00677372">
        <w:rPr>
          <w:rFonts w:cstheme="minorHAnsi"/>
          <w:sz w:val="20"/>
          <w:szCs w:val="20"/>
        </w:rPr>
        <w:t xml:space="preserve">Au cours de l’exercice N, 1000 chariots ont été fabriqués et vendus dont 850 modèles classiques. </w:t>
      </w:r>
    </w:p>
    <w:p w14:paraId="36EF25A8" w14:textId="77777777" w:rsidR="00677372" w:rsidRPr="00677372" w:rsidRDefault="00677372" w:rsidP="00677372">
      <w:pPr>
        <w:spacing w:after="0" w:line="240" w:lineRule="auto"/>
        <w:rPr>
          <w:rFonts w:cstheme="minorHAnsi"/>
          <w:sz w:val="20"/>
          <w:szCs w:val="20"/>
        </w:rPr>
      </w:pPr>
      <w:r w:rsidRPr="00677372">
        <w:rPr>
          <w:rFonts w:cstheme="minorHAnsi"/>
          <w:sz w:val="20"/>
          <w:szCs w:val="20"/>
        </w:rPr>
        <w:t>Le modèle classique est fabriqué en lot de 50 unités, alors que le modèle motorisé est fabriqué en lot de 15 unités.</w:t>
      </w:r>
    </w:p>
    <w:p w14:paraId="68F18C6E" w14:textId="1B7892D3" w:rsidR="00677372" w:rsidRPr="00677372" w:rsidRDefault="00677372" w:rsidP="00677372">
      <w:pPr>
        <w:spacing w:after="0" w:line="240" w:lineRule="auto"/>
        <w:rPr>
          <w:rFonts w:cstheme="minorHAnsi"/>
          <w:sz w:val="20"/>
          <w:szCs w:val="20"/>
        </w:rPr>
      </w:pPr>
      <w:r w:rsidRPr="00677372">
        <w:rPr>
          <w:rFonts w:cstheme="minorHAnsi"/>
          <w:sz w:val="20"/>
          <w:szCs w:val="20"/>
        </w:rPr>
        <w:t xml:space="preserve">Les prix de vente unitaires hors taxes ont été de 122 € pour le modèle classique et de 311 € pour le modèle motorisé. </w:t>
      </w:r>
    </w:p>
    <w:p w14:paraId="15A54A74" w14:textId="77777777" w:rsidR="00677372" w:rsidRPr="00677372" w:rsidRDefault="00677372" w:rsidP="00677372">
      <w:pPr>
        <w:spacing w:after="0" w:line="240" w:lineRule="auto"/>
        <w:rPr>
          <w:rFonts w:cstheme="minorHAnsi"/>
          <w:sz w:val="20"/>
          <w:szCs w:val="20"/>
        </w:rPr>
      </w:pPr>
      <w:r w:rsidRPr="00677372">
        <w:rPr>
          <w:rFonts w:cstheme="minorHAnsi"/>
          <w:sz w:val="20"/>
          <w:szCs w:val="20"/>
        </w:rPr>
        <w:t>Les chariots sont assemblés à partir de diverses fournitures (tubes d’aluminium, roues, visseries, moteur, batteries, etc..) qui représentent un montant de 18,30 € pour un modèle classique et 49,60 € pour un modèle motorisé.</w:t>
      </w:r>
    </w:p>
    <w:p w14:paraId="1452F291" w14:textId="77777777" w:rsidR="00673A8D" w:rsidRDefault="00673A8D" w:rsidP="00677372">
      <w:pPr>
        <w:spacing w:after="0" w:line="240" w:lineRule="auto"/>
        <w:rPr>
          <w:rFonts w:cstheme="minorHAnsi"/>
          <w:sz w:val="20"/>
          <w:szCs w:val="20"/>
        </w:rPr>
      </w:pPr>
    </w:p>
    <w:p w14:paraId="01260C9A" w14:textId="7BA56CFC" w:rsidR="00677372" w:rsidRPr="00677372" w:rsidRDefault="00677372" w:rsidP="00677372">
      <w:pPr>
        <w:spacing w:after="0" w:line="240" w:lineRule="auto"/>
        <w:rPr>
          <w:rFonts w:cstheme="minorHAnsi"/>
          <w:sz w:val="20"/>
          <w:szCs w:val="20"/>
        </w:rPr>
      </w:pPr>
      <w:r w:rsidRPr="00677372">
        <w:rPr>
          <w:rFonts w:cstheme="minorHAnsi"/>
          <w:sz w:val="20"/>
          <w:szCs w:val="20"/>
        </w:rPr>
        <w:t>L’entreprise travaille sans stock de fournitures, s’approvisionnant au fur et à mesure de ses besoins.</w:t>
      </w:r>
    </w:p>
    <w:p w14:paraId="51AA2DBD" w14:textId="77777777" w:rsidR="00673A8D" w:rsidRDefault="00673A8D" w:rsidP="00677372">
      <w:pPr>
        <w:spacing w:after="0" w:line="240" w:lineRule="auto"/>
        <w:rPr>
          <w:rFonts w:cstheme="minorHAnsi"/>
          <w:sz w:val="20"/>
          <w:szCs w:val="20"/>
        </w:rPr>
      </w:pPr>
    </w:p>
    <w:p w14:paraId="2BBE15DC" w14:textId="4D305142" w:rsidR="00677372" w:rsidRDefault="00677372" w:rsidP="00677372">
      <w:pPr>
        <w:spacing w:after="0" w:line="240" w:lineRule="auto"/>
        <w:rPr>
          <w:rFonts w:cstheme="minorHAnsi"/>
          <w:sz w:val="20"/>
          <w:szCs w:val="20"/>
        </w:rPr>
      </w:pPr>
      <w:r w:rsidRPr="00677372">
        <w:rPr>
          <w:rFonts w:cstheme="minorHAnsi"/>
          <w:sz w:val="20"/>
          <w:szCs w:val="20"/>
        </w:rPr>
        <w:t>Le temps improductif dans l’atelier Assemblage est estimé à 25%</w:t>
      </w:r>
    </w:p>
    <w:p w14:paraId="1ED93B04" w14:textId="77777777" w:rsidR="00677372" w:rsidRPr="00677372" w:rsidRDefault="00677372" w:rsidP="00677372">
      <w:pPr>
        <w:spacing w:after="0" w:line="240" w:lineRule="auto"/>
        <w:rPr>
          <w:rFonts w:cstheme="minorHAnsi"/>
          <w:sz w:val="20"/>
          <w:szCs w:val="20"/>
        </w:rPr>
      </w:pPr>
    </w:p>
    <w:p w14:paraId="36596F51" w14:textId="21F945FF" w:rsidR="00677372" w:rsidRPr="00677372" w:rsidRDefault="00677372" w:rsidP="00677372">
      <w:pPr>
        <w:spacing w:after="100" w:afterAutospacing="1" w:line="240" w:lineRule="auto"/>
        <w:rPr>
          <w:rFonts w:cstheme="minorHAnsi"/>
          <w:sz w:val="20"/>
          <w:szCs w:val="20"/>
        </w:rPr>
      </w:pPr>
      <w:r w:rsidRPr="00677372">
        <w:rPr>
          <w:rFonts w:cstheme="minorHAnsi"/>
          <w:sz w:val="20"/>
          <w:szCs w:val="20"/>
        </w:rPr>
        <w:t xml:space="preserve"> Le montage des chariots nécessite 45 minutes de main-d’œuvre directe productive pour un chariot classique et 2 </w:t>
      </w:r>
      <w:r w:rsidR="00673A8D" w:rsidRPr="00677372">
        <w:rPr>
          <w:rFonts w:cstheme="minorHAnsi"/>
          <w:sz w:val="20"/>
          <w:szCs w:val="20"/>
        </w:rPr>
        <w:t>heures de</w:t>
      </w:r>
      <w:r w:rsidRPr="00677372">
        <w:rPr>
          <w:rFonts w:cstheme="minorHAnsi"/>
          <w:sz w:val="20"/>
          <w:szCs w:val="20"/>
        </w:rPr>
        <w:t xml:space="preserve"> main d’œuvre productive pour un chariot motorisé. </w:t>
      </w:r>
    </w:p>
    <w:p w14:paraId="2B58D41F" w14:textId="04310AEC" w:rsidR="00677372" w:rsidRPr="00677372" w:rsidRDefault="00677372" w:rsidP="00677372">
      <w:pPr>
        <w:spacing w:after="100" w:afterAutospacing="1" w:line="240" w:lineRule="auto"/>
        <w:rPr>
          <w:rFonts w:cstheme="minorHAnsi"/>
          <w:sz w:val="20"/>
          <w:szCs w:val="20"/>
        </w:rPr>
      </w:pPr>
      <w:r w:rsidRPr="00677372">
        <w:rPr>
          <w:rFonts w:cstheme="minorHAnsi"/>
          <w:sz w:val="20"/>
          <w:szCs w:val="20"/>
        </w:rPr>
        <w:t xml:space="preserve">Le coût d’une </w:t>
      </w:r>
      <w:r w:rsidRPr="00677372">
        <w:rPr>
          <w:rFonts w:cstheme="minorHAnsi"/>
          <w:b/>
          <w:sz w:val="20"/>
          <w:szCs w:val="20"/>
          <w:u w:val="single"/>
        </w:rPr>
        <w:t>heure de main d’œuvre de présence</w:t>
      </w:r>
      <w:r w:rsidRPr="00677372">
        <w:rPr>
          <w:rFonts w:cstheme="minorHAnsi"/>
          <w:sz w:val="20"/>
          <w:szCs w:val="20"/>
        </w:rPr>
        <w:t xml:space="preserve"> est de 22.50€ charges sociales comprises.</w:t>
      </w:r>
    </w:p>
    <w:p w14:paraId="09CE765E" w14:textId="77777777" w:rsidR="00677372" w:rsidRPr="00677372" w:rsidRDefault="00677372" w:rsidP="00677372">
      <w:pPr>
        <w:spacing w:after="100" w:afterAutospacing="1" w:line="240" w:lineRule="auto"/>
        <w:rPr>
          <w:rFonts w:cstheme="minorHAnsi"/>
          <w:sz w:val="20"/>
          <w:szCs w:val="20"/>
        </w:rPr>
      </w:pPr>
      <w:r w:rsidRPr="00677372">
        <w:rPr>
          <w:rFonts w:cstheme="minorHAnsi"/>
          <w:sz w:val="20"/>
          <w:szCs w:val="20"/>
        </w:rPr>
        <w:t>On vous précise également que :</w:t>
      </w:r>
    </w:p>
    <w:p w14:paraId="509FA41A" w14:textId="7B582DD5" w:rsidR="00677372" w:rsidRPr="00677372" w:rsidRDefault="00677372" w:rsidP="00677372">
      <w:pPr>
        <w:numPr>
          <w:ilvl w:val="0"/>
          <w:numId w:val="38"/>
        </w:numPr>
        <w:spacing w:after="100" w:afterAutospacing="1" w:line="240" w:lineRule="auto"/>
        <w:rPr>
          <w:rFonts w:cstheme="minorHAnsi"/>
          <w:sz w:val="20"/>
          <w:szCs w:val="20"/>
        </w:rPr>
      </w:pPr>
      <w:r w:rsidRPr="00677372">
        <w:rPr>
          <w:rFonts w:cstheme="minorHAnsi"/>
          <w:sz w:val="20"/>
          <w:szCs w:val="20"/>
        </w:rPr>
        <w:t xml:space="preserve">Les chariots sont assemblés à partir de diverses fournitures (tubes d’aluminium, roues, </w:t>
      </w:r>
      <w:proofErr w:type="gramStart"/>
      <w:r w:rsidRPr="00677372">
        <w:rPr>
          <w:rFonts w:cstheme="minorHAnsi"/>
          <w:sz w:val="20"/>
          <w:szCs w:val="20"/>
        </w:rPr>
        <w:t>visseries,  et</w:t>
      </w:r>
      <w:proofErr w:type="gramEnd"/>
      <w:r w:rsidRPr="00677372">
        <w:rPr>
          <w:rFonts w:cstheme="minorHAnsi"/>
          <w:sz w:val="20"/>
          <w:szCs w:val="20"/>
        </w:rPr>
        <w:t xml:space="preserve"> moteur, batterie, etc.). Ces fournitures sont achetées auprès de six fournisseurs différents : </w:t>
      </w:r>
    </w:p>
    <w:p w14:paraId="17675CE1" w14:textId="51241FCE" w:rsidR="00677372" w:rsidRPr="00677372" w:rsidRDefault="00677372" w:rsidP="00677372">
      <w:pPr>
        <w:numPr>
          <w:ilvl w:val="1"/>
          <w:numId w:val="38"/>
        </w:numPr>
        <w:spacing w:after="100" w:afterAutospacing="1" w:line="240" w:lineRule="auto"/>
        <w:rPr>
          <w:rFonts w:cstheme="minorHAnsi"/>
          <w:sz w:val="20"/>
          <w:szCs w:val="20"/>
        </w:rPr>
      </w:pPr>
      <w:proofErr w:type="gramStart"/>
      <w:r w:rsidRPr="00677372">
        <w:rPr>
          <w:rFonts w:cstheme="minorHAnsi"/>
          <w:sz w:val="20"/>
          <w:szCs w:val="20"/>
        </w:rPr>
        <w:t>quatre</w:t>
      </w:r>
      <w:proofErr w:type="gramEnd"/>
      <w:r w:rsidRPr="00677372">
        <w:rPr>
          <w:rFonts w:cstheme="minorHAnsi"/>
          <w:sz w:val="20"/>
          <w:szCs w:val="20"/>
        </w:rPr>
        <w:t xml:space="preserve"> fournisseurs sont communs aux deux modèles</w:t>
      </w:r>
    </w:p>
    <w:p w14:paraId="51F2308C" w14:textId="2DC8E33D" w:rsidR="00677372" w:rsidRPr="00677372" w:rsidRDefault="00677372" w:rsidP="00677372">
      <w:pPr>
        <w:numPr>
          <w:ilvl w:val="1"/>
          <w:numId w:val="38"/>
        </w:numPr>
        <w:spacing w:after="100" w:afterAutospacing="1" w:line="240" w:lineRule="auto"/>
        <w:rPr>
          <w:rFonts w:cstheme="minorHAnsi"/>
          <w:sz w:val="20"/>
          <w:szCs w:val="20"/>
        </w:rPr>
      </w:pPr>
      <w:r w:rsidRPr="00677372">
        <w:rPr>
          <w:rFonts w:cstheme="minorHAnsi"/>
          <w:sz w:val="20"/>
          <w:szCs w:val="20"/>
        </w:rPr>
        <w:lastRenderedPageBreak/>
        <w:t xml:space="preserve">2 fournisseurs ne concernent que le modèle motorisé  </w:t>
      </w:r>
    </w:p>
    <w:p w14:paraId="3B95FE0E" w14:textId="27E7EF9B" w:rsidR="00677372" w:rsidRPr="00677372" w:rsidRDefault="00677372" w:rsidP="00677372">
      <w:pPr>
        <w:numPr>
          <w:ilvl w:val="0"/>
          <w:numId w:val="38"/>
        </w:numPr>
        <w:spacing w:after="100" w:afterAutospacing="1" w:line="240" w:lineRule="auto"/>
        <w:rPr>
          <w:rFonts w:cstheme="minorHAnsi"/>
          <w:sz w:val="20"/>
          <w:szCs w:val="20"/>
        </w:rPr>
      </w:pPr>
      <w:r w:rsidRPr="00677372">
        <w:rPr>
          <w:rFonts w:cstheme="minorHAnsi"/>
          <w:sz w:val="20"/>
          <w:szCs w:val="20"/>
        </w:rPr>
        <w:t>Un chariot classique pèse 5 kg alors qu’un chariot motorisé pèse 15 kg ;</w:t>
      </w:r>
    </w:p>
    <w:p w14:paraId="04403B67" w14:textId="2F32CDD7" w:rsidR="00677372" w:rsidRPr="00677372" w:rsidRDefault="00677372" w:rsidP="00677372">
      <w:pPr>
        <w:numPr>
          <w:ilvl w:val="0"/>
          <w:numId w:val="38"/>
        </w:numPr>
        <w:spacing w:after="100" w:afterAutospacing="1" w:line="240" w:lineRule="auto"/>
        <w:rPr>
          <w:rFonts w:cstheme="minorHAnsi"/>
          <w:sz w:val="20"/>
          <w:szCs w:val="20"/>
        </w:rPr>
      </w:pPr>
      <w:r w:rsidRPr="00677372">
        <w:rPr>
          <w:rFonts w:cstheme="minorHAnsi"/>
          <w:sz w:val="20"/>
          <w:szCs w:val="20"/>
        </w:rPr>
        <w:t xml:space="preserve">Pour le contrôle de la qualité, un chariot motorisé requiert trois fois plus de temps de contrôle qu’un chariot classique. Un chariot motorisé est donc considéré comme équivalent à trois chariots classiques. </w:t>
      </w:r>
    </w:p>
    <w:p w14:paraId="2F338981" w14:textId="5B6283CF" w:rsidR="00677372" w:rsidRPr="00677372" w:rsidRDefault="00677372" w:rsidP="00677372">
      <w:pPr>
        <w:spacing w:after="100" w:afterAutospacing="1" w:line="240" w:lineRule="auto"/>
        <w:jc w:val="both"/>
        <w:rPr>
          <w:rFonts w:cstheme="minorHAnsi"/>
          <w:sz w:val="20"/>
          <w:szCs w:val="20"/>
        </w:rPr>
      </w:pPr>
      <w:r w:rsidRPr="00677372">
        <w:rPr>
          <w:rFonts w:cstheme="minorHAnsi"/>
          <w:sz w:val="20"/>
          <w:szCs w:val="20"/>
        </w:rPr>
        <w:t xml:space="preserve">Lorsqu’un fournisseur est commun aux deux produits, il est retenu pour ½ fournisseur pour chaque modèle de </w:t>
      </w:r>
      <w:r w:rsidR="00C223D5" w:rsidRPr="0064323C">
        <w:rPr>
          <w:rFonts w:cstheme="minorHAnsi"/>
          <w:sz w:val="20"/>
          <w:szCs w:val="20"/>
        </w:rPr>
        <w:t>Chariots</w:t>
      </w:r>
      <w:r w:rsidRPr="00677372">
        <w:rPr>
          <w:rFonts w:cstheme="minorHAnsi"/>
          <w:sz w:val="20"/>
          <w:szCs w:val="20"/>
        </w:rPr>
        <w:t xml:space="preserve"> </w:t>
      </w:r>
    </w:p>
    <w:p w14:paraId="1685E65E" w14:textId="238332AD" w:rsidR="00677372" w:rsidRDefault="00677372" w:rsidP="00B959DA">
      <w:pPr>
        <w:rPr>
          <w:rFonts w:ascii="Arial" w:hAnsi="Arial" w:cs="Arial"/>
          <w:b/>
          <w:u w:val="single"/>
        </w:rPr>
      </w:pPr>
      <w:r w:rsidRPr="007F186B">
        <w:rPr>
          <w:rFonts w:ascii="Arial" w:hAnsi="Arial" w:cs="Arial"/>
          <w:b/>
          <w:u w:val="single"/>
        </w:rPr>
        <w:t>Annexe 2 :</w:t>
      </w:r>
      <w:r>
        <w:rPr>
          <w:rFonts w:ascii="Arial" w:hAnsi="Arial" w:cs="Arial"/>
          <w:b/>
          <w:u w:val="single"/>
        </w:rPr>
        <w:t xml:space="preserve"> </w:t>
      </w:r>
      <w:r w:rsidRPr="007F186B">
        <w:rPr>
          <w:rFonts w:ascii="Arial" w:hAnsi="Arial" w:cs="Arial"/>
          <w:b/>
          <w:u w:val="single"/>
        </w:rPr>
        <w:t xml:space="preserve">analyse des charges indirectes selon ma méthode des </w:t>
      </w:r>
      <w:r>
        <w:rPr>
          <w:rFonts w:ascii="Arial" w:hAnsi="Arial" w:cs="Arial"/>
          <w:b/>
          <w:u w:val="single"/>
        </w:rPr>
        <w:t>centres de responsabilité</w:t>
      </w:r>
    </w:p>
    <w:tbl>
      <w:tblPr>
        <w:tblW w:w="10206" w:type="dxa"/>
        <w:tblInd w:w="-5" w:type="dxa"/>
        <w:tblCellMar>
          <w:left w:w="70" w:type="dxa"/>
          <w:right w:w="70" w:type="dxa"/>
        </w:tblCellMar>
        <w:tblLook w:val="04A0" w:firstRow="1" w:lastRow="0" w:firstColumn="1" w:lastColumn="0" w:noHBand="0" w:noVBand="1"/>
      </w:tblPr>
      <w:tblGrid>
        <w:gridCol w:w="2340"/>
        <w:gridCol w:w="1960"/>
        <w:gridCol w:w="2740"/>
        <w:gridCol w:w="1560"/>
        <w:gridCol w:w="1606"/>
      </w:tblGrid>
      <w:tr w:rsidR="00677372" w14:paraId="58CA7005" w14:textId="77777777" w:rsidTr="00A61CC9">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EC7E"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Centre de responsabilité</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4B4650"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Montant des charges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BD528CD"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Nature des unités d’œuvres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B8B3416"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Nombre d’unités d’œuvres</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14:paraId="565A1452" w14:textId="77777777" w:rsidR="00677372" w:rsidRPr="00677372" w:rsidRDefault="00677372" w:rsidP="00A61CC9">
            <w:pPr>
              <w:jc w:val="center"/>
              <w:rPr>
                <w:rFonts w:ascii="Calibri" w:hAnsi="Calibri" w:cs="Calibri"/>
                <w:b/>
                <w:bCs/>
                <w:color w:val="000000"/>
                <w:sz w:val="18"/>
                <w:szCs w:val="18"/>
              </w:rPr>
            </w:pPr>
            <w:r w:rsidRPr="00677372">
              <w:rPr>
                <w:rFonts w:ascii="Calibri" w:hAnsi="Calibri" w:cs="Calibri"/>
                <w:b/>
                <w:bCs/>
                <w:color w:val="000000"/>
                <w:sz w:val="18"/>
                <w:szCs w:val="18"/>
              </w:rPr>
              <w:t>Coût d’une unité d’œuvre</w:t>
            </w:r>
          </w:p>
        </w:tc>
      </w:tr>
      <w:tr w:rsidR="00677372" w14:paraId="47830844" w14:textId="77777777" w:rsidTr="00A61CC9">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9384EAC"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Approvisionnement</w:t>
            </w:r>
          </w:p>
        </w:tc>
        <w:tc>
          <w:tcPr>
            <w:tcW w:w="1960" w:type="dxa"/>
            <w:tcBorders>
              <w:top w:val="nil"/>
              <w:left w:val="nil"/>
              <w:bottom w:val="single" w:sz="4" w:space="0" w:color="auto"/>
              <w:right w:val="single" w:sz="4" w:space="0" w:color="auto"/>
            </w:tcBorders>
            <w:shd w:val="clear" w:color="auto" w:fill="auto"/>
            <w:noWrap/>
            <w:vAlign w:val="bottom"/>
            <w:hideMark/>
          </w:tcPr>
          <w:p w14:paraId="302F1B0A"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               11 716,60 € </w:t>
            </w:r>
          </w:p>
        </w:tc>
        <w:tc>
          <w:tcPr>
            <w:tcW w:w="2740" w:type="dxa"/>
            <w:tcBorders>
              <w:top w:val="nil"/>
              <w:left w:val="nil"/>
              <w:bottom w:val="single" w:sz="4" w:space="0" w:color="auto"/>
              <w:right w:val="single" w:sz="4" w:space="0" w:color="auto"/>
            </w:tcBorders>
            <w:shd w:val="clear" w:color="auto" w:fill="auto"/>
            <w:noWrap/>
            <w:vAlign w:val="bottom"/>
            <w:hideMark/>
          </w:tcPr>
          <w:p w14:paraId="1A2D2075"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1€ d'achat</w:t>
            </w:r>
          </w:p>
        </w:tc>
        <w:tc>
          <w:tcPr>
            <w:tcW w:w="1560" w:type="dxa"/>
            <w:tcBorders>
              <w:top w:val="nil"/>
              <w:left w:val="nil"/>
              <w:bottom w:val="single" w:sz="4" w:space="0" w:color="auto"/>
              <w:right w:val="single" w:sz="4" w:space="0" w:color="auto"/>
            </w:tcBorders>
            <w:shd w:val="clear" w:color="auto" w:fill="auto"/>
            <w:noWrap/>
            <w:vAlign w:val="bottom"/>
            <w:hideMark/>
          </w:tcPr>
          <w:p w14:paraId="5042E977"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c>
          <w:tcPr>
            <w:tcW w:w="1606" w:type="dxa"/>
            <w:tcBorders>
              <w:top w:val="nil"/>
              <w:left w:val="nil"/>
              <w:bottom w:val="single" w:sz="4" w:space="0" w:color="auto"/>
              <w:right w:val="single" w:sz="4" w:space="0" w:color="auto"/>
            </w:tcBorders>
            <w:shd w:val="clear" w:color="auto" w:fill="auto"/>
            <w:noWrap/>
            <w:vAlign w:val="bottom"/>
            <w:hideMark/>
          </w:tcPr>
          <w:p w14:paraId="32036694"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r w:rsidR="00677372" w14:paraId="524A58C2" w14:textId="77777777" w:rsidTr="00A61CC9">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8E10401"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Assemblage</w:t>
            </w:r>
          </w:p>
        </w:tc>
        <w:tc>
          <w:tcPr>
            <w:tcW w:w="1960" w:type="dxa"/>
            <w:tcBorders>
              <w:top w:val="nil"/>
              <w:left w:val="nil"/>
              <w:bottom w:val="single" w:sz="4" w:space="0" w:color="auto"/>
              <w:right w:val="single" w:sz="4" w:space="0" w:color="auto"/>
            </w:tcBorders>
            <w:shd w:val="clear" w:color="auto" w:fill="auto"/>
            <w:noWrap/>
            <w:vAlign w:val="bottom"/>
            <w:hideMark/>
          </w:tcPr>
          <w:p w14:paraId="3B635209"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               62 747,60 € </w:t>
            </w:r>
          </w:p>
        </w:tc>
        <w:tc>
          <w:tcPr>
            <w:tcW w:w="2740" w:type="dxa"/>
            <w:tcBorders>
              <w:top w:val="nil"/>
              <w:left w:val="nil"/>
              <w:bottom w:val="single" w:sz="4" w:space="0" w:color="auto"/>
              <w:right w:val="single" w:sz="4" w:space="0" w:color="auto"/>
            </w:tcBorders>
            <w:shd w:val="clear" w:color="auto" w:fill="auto"/>
            <w:noWrap/>
            <w:vAlign w:val="bottom"/>
            <w:hideMark/>
          </w:tcPr>
          <w:p w14:paraId="6C4EFB88"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Nbre d’heures productives</w:t>
            </w:r>
          </w:p>
        </w:tc>
        <w:tc>
          <w:tcPr>
            <w:tcW w:w="1560" w:type="dxa"/>
            <w:tcBorders>
              <w:top w:val="nil"/>
              <w:left w:val="nil"/>
              <w:bottom w:val="single" w:sz="4" w:space="0" w:color="auto"/>
              <w:right w:val="single" w:sz="4" w:space="0" w:color="auto"/>
            </w:tcBorders>
            <w:shd w:val="clear" w:color="auto" w:fill="auto"/>
            <w:noWrap/>
            <w:vAlign w:val="bottom"/>
            <w:hideMark/>
          </w:tcPr>
          <w:p w14:paraId="2D148F90"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937.50h</w:t>
            </w:r>
          </w:p>
        </w:tc>
        <w:tc>
          <w:tcPr>
            <w:tcW w:w="1606" w:type="dxa"/>
            <w:tcBorders>
              <w:top w:val="nil"/>
              <w:left w:val="nil"/>
              <w:bottom w:val="single" w:sz="4" w:space="0" w:color="auto"/>
              <w:right w:val="single" w:sz="4" w:space="0" w:color="auto"/>
            </w:tcBorders>
            <w:shd w:val="clear" w:color="auto" w:fill="auto"/>
            <w:noWrap/>
            <w:vAlign w:val="bottom"/>
            <w:hideMark/>
          </w:tcPr>
          <w:p w14:paraId="08D4443C"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r w:rsidR="00677372" w14:paraId="4234724A" w14:textId="77777777" w:rsidTr="00A61CC9">
        <w:trPr>
          <w:trHeight w:val="254"/>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93BF5B4"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Administration</w:t>
            </w:r>
          </w:p>
        </w:tc>
        <w:tc>
          <w:tcPr>
            <w:tcW w:w="1960" w:type="dxa"/>
            <w:tcBorders>
              <w:top w:val="nil"/>
              <w:left w:val="nil"/>
              <w:bottom w:val="single" w:sz="4" w:space="0" w:color="auto"/>
              <w:right w:val="single" w:sz="4" w:space="0" w:color="auto"/>
            </w:tcBorders>
            <w:shd w:val="clear" w:color="auto" w:fill="auto"/>
            <w:noWrap/>
            <w:vAlign w:val="bottom"/>
            <w:hideMark/>
          </w:tcPr>
          <w:p w14:paraId="5C4DAB18"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5 380,80 € </w:t>
            </w:r>
          </w:p>
        </w:tc>
        <w:tc>
          <w:tcPr>
            <w:tcW w:w="2740" w:type="dxa"/>
            <w:tcBorders>
              <w:top w:val="nil"/>
              <w:left w:val="nil"/>
              <w:bottom w:val="single" w:sz="4" w:space="0" w:color="auto"/>
              <w:right w:val="single" w:sz="4" w:space="0" w:color="auto"/>
            </w:tcBorders>
            <w:shd w:val="clear" w:color="auto" w:fill="auto"/>
            <w:noWrap/>
            <w:vAlign w:val="bottom"/>
            <w:hideMark/>
          </w:tcPr>
          <w:p w14:paraId="2AA9941B"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Nbre de produits fabriqués</w:t>
            </w:r>
          </w:p>
        </w:tc>
        <w:tc>
          <w:tcPr>
            <w:tcW w:w="1560" w:type="dxa"/>
            <w:tcBorders>
              <w:top w:val="nil"/>
              <w:left w:val="nil"/>
              <w:bottom w:val="single" w:sz="4" w:space="0" w:color="auto"/>
              <w:right w:val="single" w:sz="4" w:space="0" w:color="auto"/>
            </w:tcBorders>
            <w:shd w:val="clear" w:color="auto" w:fill="auto"/>
            <w:noWrap/>
            <w:vAlign w:val="bottom"/>
            <w:hideMark/>
          </w:tcPr>
          <w:p w14:paraId="46A3A839"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c>
          <w:tcPr>
            <w:tcW w:w="1606" w:type="dxa"/>
            <w:tcBorders>
              <w:top w:val="nil"/>
              <w:left w:val="nil"/>
              <w:bottom w:val="single" w:sz="4" w:space="0" w:color="auto"/>
              <w:right w:val="single" w:sz="4" w:space="0" w:color="auto"/>
            </w:tcBorders>
            <w:shd w:val="clear" w:color="auto" w:fill="auto"/>
            <w:noWrap/>
            <w:vAlign w:val="bottom"/>
            <w:hideMark/>
          </w:tcPr>
          <w:p w14:paraId="0F797970"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r w:rsidR="00677372" w14:paraId="37ED77AA" w14:textId="77777777" w:rsidTr="00A61CC9">
        <w:trPr>
          <w:trHeight w:val="28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11147FD"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Distribution</w:t>
            </w:r>
          </w:p>
        </w:tc>
        <w:tc>
          <w:tcPr>
            <w:tcW w:w="1960" w:type="dxa"/>
            <w:tcBorders>
              <w:top w:val="nil"/>
              <w:left w:val="nil"/>
              <w:bottom w:val="single" w:sz="4" w:space="0" w:color="auto"/>
              <w:right w:val="single" w:sz="4" w:space="0" w:color="auto"/>
            </w:tcBorders>
            <w:shd w:val="clear" w:color="auto" w:fill="auto"/>
            <w:noWrap/>
            <w:vAlign w:val="bottom"/>
            <w:hideMark/>
          </w:tcPr>
          <w:p w14:paraId="3F039D36" w14:textId="77777777" w:rsidR="00677372" w:rsidRPr="00677372" w:rsidRDefault="00677372" w:rsidP="00A61CC9">
            <w:pPr>
              <w:jc w:val="right"/>
              <w:rPr>
                <w:rFonts w:ascii="Calibri" w:hAnsi="Calibri" w:cs="Calibri"/>
                <w:color w:val="000000"/>
                <w:sz w:val="18"/>
                <w:szCs w:val="18"/>
              </w:rPr>
            </w:pPr>
            <w:r w:rsidRPr="00677372">
              <w:rPr>
                <w:rFonts w:ascii="Calibri" w:hAnsi="Calibri" w:cs="Calibri"/>
                <w:color w:val="000000"/>
                <w:sz w:val="18"/>
                <w:szCs w:val="18"/>
              </w:rPr>
              <w:t xml:space="preserve">                 9 918,80 € </w:t>
            </w:r>
          </w:p>
        </w:tc>
        <w:tc>
          <w:tcPr>
            <w:tcW w:w="2740" w:type="dxa"/>
            <w:tcBorders>
              <w:top w:val="nil"/>
              <w:left w:val="nil"/>
              <w:bottom w:val="single" w:sz="4" w:space="0" w:color="auto"/>
              <w:right w:val="single" w:sz="4" w:space="0" w:color="auto"/>
            </w:tcBorders>
            <w:shd w:val="clear" w:color="auto" w:fill="auto"/>
            <w:noWrap/>
            <w:vAlign w:val="bottom"/>
            <w:hideMark/>
          </w:tcPr>
          <w:p w14:paraId="08B2F477" w14:textId="77777777" w:rsidR="00677372" w:rsidRPr="00677372" w:rsidRDefault="00677372" w:rsidP="00A61CC9">
            <w:pPr>
              <w:rPr>
                <w:rFonts w:ascii="Calibri" w:hAnsi="Calibri" w:cs="Calibri"/>
                <w:color w:val="000000"/>
                <w:sz w:val="18"/>
                <w:szCs w:val="18"/>
              </w:rPr>
            </w:pPr>
            <w:r w:rsidRPr="00677372">
              <w:rPr>
                <w:rFonts w:ascii="Calibri" w:hAnsi="Calibri" w:cs="Calibri"/>
                <w:color w:val="000000"/>
                <w:sz w:val="18"/>
                <w:szCs w:val="18"/>
              </w:rPr>
              <w:t>1€ de vente</w:t>
            </w:r>
          </w:p>
        </w:tc>
        <w:tc>
          <w:tcPr>
            <w:tcW w:w="1560" w:type="dxa"/>
            <w:tcBorders>
              <w:top w:val="nil"/>
              <w:left w:val="nil"/>
              <w:bottom w:val="single" w:sz="4" w:space="0" w:color="auto"/>
              <w:right w:val="single" w:sz="4" w:space="0" w:color="auto"/>
            </w:tcBorders>
            <w:shd w:val="clear" w:color="auto" w:fill="auto"/>
            <w:noWrap/>
            <w:vAlign w:val="bottom"/>
            <w:hideMark/>
          </w:tcPr>
          <w:p w14:paraId="54593685"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c>
          <w:tcPr>
            <w:tcW w:w="1606" w:type="dxa"/>
            <w:tcBorders>
              <w:top w:val="nil"/>
              <w:left w:val="nil"/>
              <w:bottom w:val="single" w:sz="4" w:space="0" w:color="auto"/>
              <w:right w:val="single" w:sz="4" w:space="0" w:color="auto"/>
            </w:tcBorders>
            <w:shd w:val="clear" w:color="auto" w:fill="auto"/>
            <w:noWrap/>
            <w:vAlign w:val="bottom"/>
            <w:hideMark/>
          </w:tcPr>
          <w:p w14:paraId="7D8D7C7B" w14:textId="77777777" w:rsidR="00677372" w:rsidRPr="00677372" w:rsidRDefault="00677372" w:rsidP="00A61CC9">
            <w:pPr>
              <w:jc w:val="center"/>
              <w:rPr>
                <w:rFonts w:ascii="Calibri" w:hAnsi="Calibri" w:cs="Calibri"/>
                <w:color w:val="000000"/>
                <w:sz w:val="18"/>
                <w:szCs w:val="18"/>
              </w:rPr>
            </w:pPr>
            <w:r w:rsidRPr="00677372">
              <w:rPr>
                <w:rFonts w:ascii="Calibri" w:hAnsi="Calibri" w:cs="Calibri"/>
                <w:color w:val="000000"/>
                <w:sz w:val="18"/>
                <w:szCs w:val="18"/>
              </w:rPr>
              <w:t>A déterminer</w:t>
            </w:r>
          </w:p>
        </w:tc>
      </w:tr>
    </w:tbl>
    <w:p w14:paraId="55198150" w14:textId="77777777" w:rsidR="00677372" w:rsidRDefault="00677372" w:rsidP="00677372">
      <w:pPr>
        <w:spacing w:line="360" w:lineRule="auto"/>
        <w:rPr>
          <w:rFonts w:ascii="Arial" w:hAnsi="Arial" w:cs="Arial"/>
        </w:rPr>
      </w:pPr>
    </w:p>
    <w:p w14:paraId="4E82CA28" w14:textId="77777777" w:rsidR="00677372" w:rsidRDefault="00677372" w:rsidP="00677372">
      <w:pPr>
        <w:spacing w:line="360" w:lineRule="auto"/>
        <w:rPr>
          <w:rFonts w:ascii="Arial" w:hAnsi="Arial" w:cs="Arial"/>
          <w:b/>
          <w:u w:val="single"/>
        </w:rPr>
      </w:pPr>
      <w:r>
        <w:rPr>
          <w:rFonts w:ascii="Arial" w:hAnsi="Arial" w:cs="Arial"/>
          <w:b/>
          <w:u w:val="single"/>
        </w:rPr>
        <w:t>Annexe 3</w:t>
      </w:r>
      <w:r w:rsidRPr="007F186B">
        <w:rPr>
          <w:rFonts w:ascii="Arial" w:hAnsi="Arial" w:cs="Arial"/>
          <w:b/>
          <w:u w:val="single"/>
        </w:rPr>
        <w:t> :</w:t>
      </w:r>
      <w:r>
        <w:rPr>
          <w:rFonts w:ascii="Arial" w:hAnsi="Arial" w:cs="Arial"/>
          <w:b/>
          <w:u w:val="single"/>
        </w:rPr>
        <w:t xml:space="preserve"> </w:t>
      </w:r>
      <w:r w:rsidRPr="007F186B">
        <w:rPr>
          <w:rFonts w:ascii="Arial" w:hAnsi="Arial" w:cs="Arial"/>
          <w:b/>
          <w:u w:val="single"/>
        </w:rPr>
        <w:t>analyse des charges indirectes selon ma méthode des coûts à base d’activités</w:t>
      </w:r>
    </w:p>
    <w:p w14:paraId="0A92302F" w14:textId="339641CD" w:rsidR="00677372" w:rsidRDefault="00677372" w:rsidP="00677372">
      <w:pPr>
        <w:spacing w:after="0" w:line="240" w:lineRule="auto"/>
        <w:rPr>
          <w:rFonts w:cstheme="minorHAnsi"/>
        </w:rPr>
      </w:pPr>
      <w:r w:rsidRPr="00677372">
        <w:rPr>
          <w:rFonts w:cstheme="minorHAnsi"/>
        </w:rPr>
        <w:t>Une analyse approfondie a permis de distinguer les activités réalisées dans chaque centre et d’en chiffrer le coût pour l’exercice N :</w:t>
      </w:r>
    </w:p>
    <w:p w14:paraId="26672D5E" w14:textId="77777777" w:rsidR="00677372" w:rsidRPr="00677372" w:rsidRDefault="00677372" w:rsidP="00677372">
      <w:pPr>
        <w:spacing w:after="0" w:line="240" w:lineRule="auto"/>
        <w:rPr>
          <w:rFonts w:cstheme="minorHAnsi"/>
        </w:rPr>
      </w:pPr>
    </w:p>
    <w:tbl>
      <w:tblPr>
        <w:tblW w:w="0" w:type="auto"/>
        <w:tblInd w:w="-10" w:type="dxa"/>
        <w:tblCellMar>
          <w:left w:w="70" w:type="dxa"/>
          <w:right w:w="70" w:type="dxa"/>
        </w:tblCellMar>
        <w:tblLook w:val="04A0" w:firstRow="1" w:lastRow="0" w:firstColumn="1" w:lastColumn="0" w:noHBand="0" w:noVBand="1"/>
      </w:tblPr>
      <w:tblGrid>
        <w:gridCol w:w="2162"/>
        <w:gridCol w:w="2017"/>
        <w:gridCol w:w="2344"/>
        <w:gridCol w:w="2539"/>
      </w:tblGrid>
      <w:tr w:rsidR="00677372" w:rsidRPr="00677372" w14:paraId="5ED837AD" w14:textId="77777777" w:rsidTr="00A61CC9">
        <w:trPr>
          <w:trHeight w:val="288"/>
        </w:trPr>
        <w:tc>
          <w:tcPr>
            <w:tcW w:w="2440" w:type="dxa"/>
            <w:tcBorders>
              <w:top w:val="single" w:sz="8" w:space="0" w:color="auto"/>
              <w:left w:val="single" w:sz="8" w:space="0" w:color="auto"/>
              <w:bottom w:val="nil"/>
              <w:right w:val="single" w:sz="8" w:space="0" w:color="auto"/>
            </w:tcBorders>
            <w:shd w:val="clear" w:color="auto" w:fill="auto"/>
            <w:vAlign w:val="center"/>
            <w:hideMark/>
          </w:tcPr>
          <w:p w14:paraId="254F31C6" w14:textId="77777777"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Centres</w:t>
            </w:r>
          </w:p>
        </w:tc>
        <w:tc>
          <w:tcPr>
            <w:tcW w:w="2620" w:type="dxa"/>
            <w:tcBorders>
              <w:top w:val="single" w:sz="8" w:space="0" w:color="auto"/>
              <w:left w:val="nil"/>
              <w:bottom w:val="nil"/>
              <w:right w:val="single" w:sz="8" w:space="0" w:color="auto"/>
            </w:tcBorders>
            <w:shd w:val="clear" w:color="auto" w:fill="auto"/>
            <w:vAlign w:val="center"/>
            <w:hideMark/>
          </w:tcPr>
          <w:p w14:paraId="6A354355" w14:textId="77777777"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 xml:space="preserve"> Coûts par activités </w:t>
            </w:r>
          </w:p>
        </w:tc>
        <w:tc>
          <w:tcPr>
            <w:tcW w:w="2940" w:type="dxa"/>
            <w:tcBorders>
              <w:top w:val="single" w:sz="8" w:space="0" w:color="auto"/>
              <w:left w:val="nil"/>
              <w:bottom w:val="nil"/>
              <w:right w:val="single" w:sz="8" w:space="0" w:color="auto"/>
            </w:tcBorders>
            <w:shd w:val="clear" w:color="auto" w:fill="auto"/>
            <w:vAlign w:val="center"/>
            <w:hideMark/>
          </w:tcPr>
          <w:p w14:paraId="1864FBE2" w14:textId="16CC230C"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Activités</w:t>
            </w:r>
          </w:p>
        </w:tc>
        <w:tc>
          <w:tcPr>
            <w:tcW w:w="3260" w:type="dxa"/>
            <w:tcBorders>
              <w:top w:val="single" w:sz="8" w:space="0" w:color="auto"/>
              <w:left w:val="nil"/>
              <w:bottom w:val="nil"/>
              <w:right w:val="single" w:sz="8" w:space="0" w:color="auto"/>
            </w:tcBorders>
            <w:shd w:val="clear" w:color="auto" w:fill="auto"/>
            <w:vAlign w:val="center"/>
            <w:hideMark/>
          </w:tcPr>
          <w:p w14:paraId="751FC512" w14:textId="77777777" w:rsidR="00677372" w:rsidRPr="00677372" w:rsidRDefault="00677372" w:rsidP="00A61CC9">
            <w:pPr>
              <w:jc w:val="center"/>
              <w:rPr>
                <w:rFonts w:cstheme="minorHAnsi"/>
                <w:b/>
                <w:bCs/>
                <w:color w:val="000000"/>
                <w:sz w:val="18"/>
                <w:szCs w:val="18"/>
              </w:rPr>
            </w:pPr>
            <w:r w:rsidRPr="00677372">
              <w:rPr>
                <w:rFonts w:cstheme="minorHAnsi"/>
                <w:b/>
                <w:bCs/>
                <w:color w:val="000000"/>
                <w:sz w:val="18"/>
                <w:szCs w:val="18"/>
              </w:rPr>
              <w:t>Nature de l’inducteur</w:t>
            </w:r>
          </w:p>
        </w:tc>
      </w:tr>
      <w:tr w:rsidR="00677372" w:rsidRPr="00677372" w14:paraId="6871B2BE" w14:textId="77777777" w:rsidTr="00A61CC9">
        <w:trPr>
          <w:trHeight w:val="288"/>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CD6A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Approvisionnement</w:t>
            </w:r>
          </w:p>
          <w:p w14:paraId="5E242A6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(11 716.60€)</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2C7B6173"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4 870,00 € </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4563CD1"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Négociation commerciale</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B67CEB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fournisseurs</w:t>
            </w:r>
          </w:p>
        </w:tc>
      </w:tr>
      <w:tr w:rsidR="00677372" w:rsidRPr="00677372" w14:paraId="72B225BE" w14:textId="77777777" w:rsidTr="00A61CC9">
        <w:trPr>
          <w:trHeight w:val="28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6CE31DAE"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5FF68350"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2 929,15 € </w:t>
            </w:r>
          </w:p>
        </w:tc>
        <w:tc>
          <w:tcPr>
            <w:tcW w:w="2940" w:type="dxa"/>
            <w:tcBorders>
              <w:top w:val="nil"/>
              <w:left w:val="nil"/>
              <w:bottom w:val="single" w:sz="4" w:space="0" w:color="auto"/>
              <w:right w:val="single" w:sz="4" w:space="0" w:color="auto"/>
            </w:tcBorders>
            <w:shd w:val="clear" w:color="auto" w:fill="auto"/>
            <w:vAlign w:val="center"/>
            <w:hideMark/>
          </w:tcPr>
          <w:p w14:paraId="0F186B8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Gestion des commandes</w:t>
            </w:r>
          </w:p>
        </w:tc>
        <w:tc>
          <w:tcPr>
            <w:tcW w:w="3260" w:type="dxa"/>
            <w:tcBorders>
              <w:top w:val="nil"/>
              <w:left w:val="nil"/>
              <w:bottom w:val="single" w:sz="4" w:space="0" w:color="auto"/>
              <w:right w:val="single" w:sz="4" w:space="0" w:color="auto"/>
            </w:tcBorders>
            <w:shd w:val="clear" w:color="auto" w:fill="auto"/>
            <w:vAlign w:val="center"/>
            <w:hideMark/>
          </w:tcPr>
          <w:p w14:paraId="36E10CB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 d’achat</w:t>
            </w:r>
          </w:p>
        </w:tc>
      </w:tr>
      <w:tr w:rsidR="00677372" w:rsidRPr="00677372" w14:paraId="3165DCD1" w14:textId="77777777" w:rsidTr="00A61CC9">
        <w:trPr>
          <w:trHeight w:val="28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375ED2A0"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4BC30D7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2 937,45 € </w:t>
            </w:r>
          </w:p>
        </w:tc>
        <w:tc>
          <w:tcPr>
            <w:tcW w:w="2940" w:type="dxa"/>
            <w:tcBorders>
              <w:top w:val="nil"/>
              <w:left w:val="nil"/>
              <w:bottom w:val="single" w:sz="4" w:space="0" w:color="auto"/>
              <w:right w:val="single" w:sz="4" w:space="0" w:color="auto"/>
            </w:tcBorders>
            <w:shd w:val="clear" w:color="auto" w:fill="auto"/>
            <w:vAlign w:val="center"/>
            <w:hideMark/>
          </w:tcPr>
          <w:p w14:paraId="14E8FAD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Gestion des composants</w:t>
            </w:r>
          </w:p>
        </w:tc>
        <w:tc>
          <w:tcPr>
            <w:tcW w:w="3260" w:type="dxa"/>
            <w:tcBorders>
              <w:top w:val="nil"/>
              <w:left w:val="nil"/>
              <w:bottom w:val="single" w:sz="4" w:space="0" w:color="auto"/>
              <w:right w:val="single" w:sz="4" w:space="0" w:color="auto"/>
            </w:tcBorders>
            <w:shd w:val="clear" w:color="auto" w:fill="auto"/>
            <w:vAlign w:val="center"/>
            <w:hideMark/>
          </w:tcPr>
          <w:p w14:paraId="48EC6EDC"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fournisseurs</w:t>
            </w:r>
          </w:p>
        </w:tc>
      </w:tr>
      <w:tr w:rsidR="00677372" w:rsidRPr="00677372" w14:paraId="1912893F" w14:textId="77777777" w:rsidTr="00A61CC9">
        <w:trPr>
          <w:trHeight w:val="288"/>
        </w:trPr>
        <w:tc>
          <w:tcPr>
            <w:tcW w:w="2440" w:type="dxa"/>
            <w:vMerge/>
            <w:tcBorders>
              <w:top w:val="single" w:sz="4" w:space="0" w:color="auto"/>
              <w:left w:val="single" w:sz="4" w:space="0" w:color="auto"/>
              <w:bottom w:val="single" w:sz="4" w:space="0" w:color="auto"/>
              <w:right w:val="single" w:sz="4" w:space="0" w:color="auto"/>
            </w:tcBorders>
            <w:vAlign w:val="center"/>
            <w:hideMark/>
          </w:tcPr>
          <w:p w14:paraId="2BD5112C"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800974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980,00 € </w:t>
            </w:r>
          </w:p>
        </w:tc>
        <w:tc>
          <w:tcPr>
            <w:tcW w:w="2940" w:type="dxa"/>
            <w:tcBorders>
              <w:top w:val="nil"/>
              <w:left w:val="nil"/>
              <w:bottom w:val="single" w:sz="4" w:space="0" w:color="auto"/>
              <w:right w:val="single" w:sz="4" w:space="0" w:color="auto"/>
            </w:tcBorders>
            <w:shd w:val="clear" w:color="auto" w:fill="auto"/>
            <w:vAlign w:val="center"/>
            <w:hideMark/>
          </w:tcPr>
          <w:p w14:paraId="39B78363"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5038409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5E9ECDE3" w14:textId="77777777" w:rsidTr="00A61CC9">
        <w:trPr>
          <w:trHeight w:val="52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7727E5B0"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Assemblage </w:t>
            </w:r>
          </w:p>
          <w:p w14:paraId="50A38CC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w:t>
            </w:r>
            <w:r w:rsidRPr="00677372">
              <w:rPr>
                <w:rFonts w:ascii="Calibri" w:hAnsi="Calibri" w:cs="Calibri"/>
                <w:color w:val="000000"/>
                <w:sz w:val="18"/>
                <w:szCs w:val="18"/>
              </w:rPr>
              <w:t>62 747,60 €)</w:t>
            </w:r>
          </w:p>
        </w:tc>
        <w:tc>
          <w:tcPr>
            <w:tcW w:w="2620" w:type="dxa"/>
            <w:tcBorders>
              <w:top w:val="nil"/>
              <w:left w:val="nil"/>
              <w:bottom w:val="single" w:sz="4" w:space="0" w:color="auto"/>
              <w:right w:val="single" w:sz="4" w:space="0" w:color="auto"/>
            </w:tcBorders>
            <w:shd w:val="clear" w:color="auto" w:fill="auto"/>
            <w:vAlign w:val="center"/>
            <w:hideMark/>
          </w:tcPr>
          <w:p w14:paraId="2D5D2B5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12 549,60 € </w:t>
            </w:r>
          </w:p>
        </w:tc>
        <w:tc>
          <w:tcPr>
            <w:tcW w:w="2940" w:type="dxa"/>
            <w:tcBorders>
              <w:top w:val="nil"/>
              <w:left w:val="nil"/>
              <w:bottom w:val="single" w:sz="4" w:space="0" w:color="auto"/>
              <w:right w:val="single" w:sz="4" w:space="0" w:color="auto"/>
            </w:tcBorders>
            <w:shd w:val="clear" w:color="auto" w:fill="auto"/>
            <w:vAlign w:val="center"/>
            <w:hideMark/>
          </w:tcPr>
          <w:p w14:paraId="6A53F85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Montage manuel</w:t>
            </w:r>
          </w:p>
        </w:tc>
        <w:tc>
          <w:tcPr>
            <w:tcW w:w="3260" w:type="dxa"/>
            <w:tcBorders>
              <w:top w:val="nil"/>
              <w:left w:val="nil"/>
              <w:bottom w:val="single" w:sz="4" w:space="0" w:color="auto"/>
              <w:right w:val="single" w:sz="4" w:space="0" w:color="auto"/>
            </w:tcBorders>
            <w:shd w:val="clear" w:color="auto" w:fill="auto"/>
            <w:vAlign w:val="center"/>
            <w:hideMark/>
          </w:tcPr>
          <w:p w14:paraId="326B6F6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chariots fabriqués</w:t>
            </w:r>
          </w:p>
        </w:tc>
      </w:tr>
      <w:tr w:rsidR="00677372" w:rsidRPr="00677372" w14:paraId="40490559"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0D4D7222"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6F202EB5"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20 200,00 € </w:t>
            </w:r>
          </w:p>
        </w:tc>
        <w:tc>
          <w:tcPr>
            <w:tcW w:w="2940" w:type="dxa"/>
            <w:tcBorders>
              <w:top w:val="nil"/>
              <w:left w:val="nil"/>
              <w:bottom w:val="single" w:sz="4" w:space="0" w:color="auto"/>
              <w:right w:val="single" w:sz="4" w:space="0" w:color="auto"/>
            </w:tcBorders>
            <w:shd w:val="clear" w:color="auto" w:fill="auto"/>
            <w:vAlign w:val="center"/>
            <w:hideMark/>
          </w:tcPr>
          <w:p w14:paraId="40ACC3F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Lancement de la production</w:t>
            </w:r>
          </w:p>
        </w:tc>
        <w:tc>
          <w:tcPr>
            <w:tcW w:w="3260" w:type="dxa"/>
            <w:tcBorders>
              <w:top w:val="nil"/>
              <w:left w:val="nil"/>
              <w:bottom w:val="single" w:sz="4" w:space="0" w:color="auto"/>
              <w:right w:val="single" w:sz="4" w:space="0" w:color="auto"/>
            </w:tcBorders>
            <w:shd w:val="clear" w:color="auto" w:fill="auto"/>
            <w:vAlign w:val="center"/>
            <w:hideMark/>
          </w:tcPr>
          <w:p w14:paraId="3EE708CA"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5209D80F"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4C5F0A9D"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7526F65C"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11 174,00 € </w:t>
            </w:r>
          </w:p>
        </w:tc>
        <w:tc>
          <w:tcPr>
            <w:tcW w:w="2940" w:type="dxa"/>
            <w:tcBorders>
              <w:top w:val="nil"/>
              <w:left w:val="nil"/>
              <w:bottom w:val="single" w:sz="4" w:space="0" w:color="auto"/>
              <w:right w:val="single" w:sz="4" w:space="0" w:color="auto"/>
            </w:tcBorders>
            <w:shd w:val="clear" w:color="auto" w:fill="auto"/>
            <w:vAlign w:val="center"/>
            <w:hideMark/>
          </w:tcPr>
          <w:p w14:paraId="72C612A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Montage automatisé</w:t>
            </w:r>
          </w:p>
        </w:tc>
        <w:tc>
          <w:tcPr>
            <w:tcW w:w="3260" w:type="dxa"/>
            <w:tcBorders>
              <w:top w:val="nil"/>
              <w:left w:val="nil"/>
              <w:bottom w:val="single" w:sz="4" w:space="0" w:color="auto"/>
              <w:right w:val="single" w:sz="4" w:space="0" w:color="auto"/>
            </w:tcBorders>
            <w:shd w:val="clear" w:color="auto" w:fill="auto"/>
            <w:vAlign w:val="center"/>
            <w:hideMark/>
          </w:tcPr>
          <w:p w14:paraId="33C61B1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04C1AE20"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5EB292B6"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03B3331A"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17 364,00 € </w:t>
            </w:r>
          </w:p>
        </w:tc>
        <w:tc>
          <w:tcPr>
            <w:tcW w:w="2940" w:type="dxa"/>
            <w:tcBorders>
              <w:top w:val="nil"/>
              <w:left w:val="nil"/>
              <w:bottom w:val="single" w:sz="4" w:space="0" w:color="auto"/>
              <w:right w:val="single" w:sz="4" w:space="0" w:color="auto"/>
            </w:tcBorders>
            <w:shd w:val="clear" w:color="auto" w:fill="auto"/>
            <w:vAlign w:val="center"/>
            <w:hideMark/>
          </w:tcPr>
          <w:p w14:paraId="0CBC1DE7"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Contrôle de la qualité</w:t>
            </w:r>
          </w:p>
        </w:tc>
        <w:tc>
          <w:tcPr>
            <w:tcW w:w="3260" w:type="dxa"/>
            <w:tcBorders>
              <w:top w:val="nil"/>
              <w:left w:val="nil"/>
              <w:bottom w:val="single" w:sz="4" w:space="0" w:color="auto"/>
              <w:right w:val="single" w:sz="4" w:space="0" w:color="auto"/>
            </w:tcBorders>
            <w:shd w:val="clear" w:color="auto" w:fill="auto"/>
            <w:vAlign w:val="center"/>
            <w:hideMark/>
          </w:tcPr>
          <w:p w14:paraId="27D3D5E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chariot contrôlé</w:t>
            </w:r>
          </w:p>
        </w:tc>
      </w:tr>
      <w:tr w:rsidR="00677372" w:rsidRPr="00677372" w14:paraId="4A9162D7"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1541C5BD"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174B9B6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1 460,00 € </w:t>
            </w:r>
          </w:p>
        </w:tc>
        <w:tc>
          <w:tcPr>
            <w:tcW w:w="2940" w:type="dxa"/>
            <w:tcBorders>
              <w:top w:val="nil"/>
              <w:left w:val="nil"/>
              <w:bottom w:val="single" w:sz="4" w:space="0" w:color="auto"/>
              <w:right w:val="single" w:sz="4" w:space="0" w:color="auto"/>
            </w:tcBorders>
            <w:shd w:val="clear" w:color="auto" w:fill="auto"/>
            <w:vAlign w:val="center"/>
            <w:hideMark/>
          </w:tcPr>
          <w:p w14:paraId="4A95C40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6E8DA21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57DBB2D8" w14:textId="77777777" w:rsidTr="00A61CC9">
        <w:trPr>
          <w:trHeight w:val="28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4689BB61"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Administration</w:t>
            </w:r>
          </w:p>
          <w:p w14:paraId="2CE659F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w:t>
            </w:r>
            <w:r w:rsidRPr="00677372">
              <w:rPr>
                <w:rFonts w:ascii="Calibri" w:hAnsi="Calibri" w:cs="Calibri"/>
                <w:color w:val="000000"/>
                <w:sz w:val="18"/>
                <w:szCs w:val="18"/>
              </w:rPr>
              <w:t>5 380,80 €)</w:t>
            </w:r>
          </w:p>
        </w:tc>
        <w:tc>
          <w:tcPr>
            <w:tcW w:w="2620" w:type="dxa"/>
            <w:tcBorders>
              <w:top w:val="nil"/>
              <w:left w:val="nil"/>
              <w:bottom w:val="single" w:sz="4" w:space="0" w:color="auto"/>
              <w:right w:val="single" w:sz="4" w:space="0" w:color="auto"/>
            </w:tcBorders>
            <w:shd w:val="clear" w:color="auto" w:fill="auto"/>
            <w:vAlign w:val="center"/>
            <w:hideMark/>
          </w:tcPr>
          <w:p w14:paraId="1C156D5C"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4 205,80 € </w:t>
            </w:r>
          </w:p>
        </w:tc>
        <w:tc>
          <w:tcPr>
            <w:tcW w:w="2940" w:type="dxa"/>
            <w:tcBorders>
              <w:top w:val="nil"/>
              <w:left w:val="nil"/>
              <w:bottom w:val="single" w:sz="4" w:space="0" w:color="auto"/>
              <w:right w:val="single" w:sz="4" w:space="0" w:color="auto"/>
            </w:tcBorders>
            <w:shd w:val="clear" w:color="auto" w:fill="auto"/>
            <w:vAlign w:val="center"/>
            <w:hideMark/>
          </w:tcPr>
          <w:p w14:paraId="7D113118"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Gestion de la facturation</w:t>
            </w:r>
          </w:p>
        </w:tc>
        <w:tc>
          <w:tcPr>
            <w:tcW w:w="3260" w:type="dxa"/>
            <w:tcBorders>
              <w:top w:val="nil"/>
              <w:left w:val="nil"/>
              <w:bottom w:val="single" w:sz="4" w:space="0" w:color="auto"/>
              <w:right w:val="single" w:sz="4" w:space="0" w:color="auto"/>
            </w:tcBorders>
            <w:shd w:val="clear" w:color="auto" w:fill="auto"/>
            <w:vAlign w:val="center"/>
            <w:hideMark/>
          </w:tcPr>
          <w:p w14:paraId="17955B4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de vente</w:t>
            </w:r>
          </w:p>
        </w:tc>
      </w:tr>
      <w:tr w:rsidR="00677372" w:rsidRPr="00677372" w14:paraId="62B96944"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2268F292"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F2E864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1 175,00 € </w:t>
            </w:r>
          </w:p>
        </w:tc>
        <w:tc>
          <w:tcPr>
            <w:tcW w:w="2940" w:type="dxa"/>
            <w:tcBorders>
              <w:top w:val="nil"/>
              <w:left w:val="nil"/>
              <w:bottom w:val="single" w:sz="4" w:space="0" w:color="auto"/>
              <w:right w:val="single" w:sz="4" w:space="0" w:color="auto"/>
            </w:tcBorders>
            <w:shd w:val="clear" w:color="auto" w:fill="auto"/>
            <w:vAlign w:val="center"/>
            <w:hideMark/>
          </w:tcPr>
          <w:p w14:paraId="26E3522D"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79D45B24"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r w:rsidR="00677372" w:rsidRPr="00677372" w14:paraId="2185ECCC" w14:textId="77777777" w:rsidTr="00A61CC9">
        <w:trPr>
          <w:trHeight w:val="28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7E0832D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Distribution</w:t>
            </w:r>
          </w:p>
          <w:p w14:paraId="1B93337B"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w:t>
            </w:r>
            <w:r w:rsidRPr="00677372">
              <w:rPr>
                <w:rFonts w:ascii="Calibri" w:hAnsi="Calibri" w:cs="Calibri"/>
                <w:color w:val="000000"/>
                <w:sz w:val="18"/>
                <w:szCs w:val="18"/>
              </w:rPr>
              <w:t>9 918,80 €)</w:t>
            </w:r>
          </w:p>
        </w:tc>
        <w:tc>
          <w:tcPr>
            <w:tcW w:w="2620" w:type="dxa"/>
            <w:tcBorders>
              <w:top w:val="nil"/>
              <w:left w:val="nil"/>
              <w:bottom w:val="single" w:sz="4" w:space="0" w:color="auto"/>
              <w:right w:val="single" w:sz="4" w:space="0" w:color="auto"/>
            </w:tcBorders>
            <w:shd w:val="clear" w:color="auto" w:fill="auto"/>
            <w:vAlign w:val="center"/>
            <w:hideMark/>
          </w:tcPr>
          <w:p w14:paraId="792AB35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3 798,50 € </w:t>
            </w:r>
          </w:p>
        </w:tc>
        <w:tc>
          <w:tcPr>
            <w:tcW w:w="2940" w:type="dxa"/>
            <w:tcBorders>
              <w:top w:val="nil"/>
              <w:left w:val="nil"/>
              <w:bottom w:val="single" w:sz="4" w:space="0" w:color="auto"/>
              <w:right w:val="single" w:sz="4" w:space="0" w:color="auto"/>
            </w:tcBorders>
            <w:shd w:val="clear" w:color="auto" w:fill="auto"/>
            <w:vAlign w:val="center"/>
            <w:hideMark/>
          </w:tcPr>
          <w:p w14:paraId="762F49FA"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Prospection</w:t>
            </w:r>
          </w:p>
        </w:tc>
        <w:tc>
          <w:tcPr>
            <w:tcW w:w="3260" w:type="dxa"/>
            <w:tcBorders>
              <w:top w:val="nil"/>
              <w:left w:val="nil"/>
              <w:bottom w:val="single" w:sz="4" w:space="0" w:color="auto"/>
              <w:right w:val="single" w:sz="4" w:space="0" w:color="auto"/>
            </w:tcBorders>
            <w:shd w:val="clear" w:color="auto" w:fill="auto"/>
            <w:vAlign w:val="center"/>
            <w:hideMark/>
          </w:tcPr>
          <w:p w14:paraId="0F35E45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1€ de vente</w:t>
            </w:r>
          </w:p>
        </w:tc>
      </w:tr>
      <w:tr w:rsidR="00677372" w:rsidRPr="00677372" w14:paraId="16C496EF"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29DA0602"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C254189"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5 152,30 € </w:t>
            </w:r>
          </w:p>
        </w:tc>
        <w:tc>
          <w:tcPr>
            <w:tcW w:w="2940" w:type="dxa"/>
            <w:tcBorders>
              <w:top w:val="nil"/>
              <w:left w:val="nil"/>
              <w:bottom w:val="single" w:sz="4" w:space="0" w:color="auto"/>
              <w:right w:val="single" w:sz="4" w:space="0" w:color="auto"/>
            </w:tcBorders>
            <w:shd w:val="clear" w:color="auto" w:fill="auto"/>
            <w:vAlign w:val="center"/>
            <w:hideMark/>
          </w:tcPr>
          <w:p w14:paraId="2C4FF133"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Expédition</w:t>
            </w:r>
          </w:p>
        </w:tc>
        <w:tc>
          <w:tcPr>
            <w:tcW w:w="3260" w:type="dxa"/>
            <w:tcBorders>
              <w:top w:val="nil"/>
              <w:left w:val="nil"/>
              <w:bottom w:val="single" w:sz="4" w:space="0" w:color="auto"/>
              <w:right w:val="single" w:sz="4" w:space="0" w:color="auto"/>
            </w:tcBorders>
            <w:shd w:val="clear" w:color="auto" w:fill="auto"/>
            <w:vAlign w:val="center"/>
            <w:hideMark/>
          </w:tcPr>
          <w:p w14:paraId="11E4EF7F"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Poids total des chariots livrés</w:t>
            </w:r>
          </w:p>
        </w:tc>
      </w:tr>
      <w:tr w:rsidR="00677372" w:rsidRPr="00677372" w14:paraId="7A1C4AF7" w14:textId="77777777" w:rsidTr="00A61CC9">
        <w:trPr>
          <w:trHeight w:val="288"/>
        </w:trPr>
        <w:tc>
          <w:tcPr>
            <w:tcW w:w="2440" w:type="dxa"/>
            <w:vMerge/>
            <w:tcBorders>
              <w:top w:val="nil"/>
              <w:left w:val="single" w:sz="4" w:space="0" w:color="auto"/>
              <w:bottom w:val="single" w:sz="4" w:space="0" w:color="auto"/>
              <w:right w:val="single" w:sz="4" w:space="0" w:color="auto"/>
            </w:tcBorders>
            <w:vAlign w:val="center"/>
            <w:hideMark/>
          </w:tcPr>
          <w:p w14:paraId="0EDF005B" w14:textId="77777777" w:rsidR="00677372" w:rsidRPr="00677372" w:rsidRDefault="00677372" w:rsidP="00A61CC9">
            <w:pPr>
              <w:rPr>
                <w:rFonts w:cstheme="minorHAnsi"/>
                <w:color w:val="00000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1C1D5902"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 xml:space="preserve">                           968,00 € </w:t>
            </w:r>
          </w:p>
        </w:tc>
        <w:tc>
          <w:tcPr>
            <w:tcW w:w="2940" w:type="dxa"/>
            <w:tcBorders>
              <w:top w:val="nil"/>
              <w:left w:val="nil"/>
              <w:bottom w:val="single" w:sz="4" w:space="0" w:color="auto"/>
              <w:right w:val="single" w:sz="4" w:space="0" w:color="auto"/>
            </w:tcBorders>
            <w:shd w:val="clear" w:color="auto" w:fill="auto"/>
            <w:vAlign w:val="center"/>
            <w:hideMark/>
          </w:tcPr>
          <w:p w14:paraId="2CEC732D"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Maintenance informatique</w:t>
            </w:r>
          </w:p>
        </w:tc>
        <w:tc>
          <w:tcPr>
            <w:tcW w:w="3260" w:type="dxa"/>
            <w:tcBorders>
              <w:top w:val="nil"/>
              <w:left w:val="nil"/>
              <w:bottom w:val="single" w:sz="4" w:space="0" w:color="auto"/>
              <w:right w:val="single" w:sz="4" w:space="0" w:color="auto"/>
            </w:tcBorders>
            <w:shd w:val="clear" w:color="auto" w:fill="auto"/>
            <w:vAlign w:val="center"/>
            <w:hideMark/>
          </w:tcPr>
          <w:p w14:paraId="060B49D6" w14:textId="77777777" w:rsidR="00677372" w:rsidRPr="00677372" w:rsidRDefault="00677372" w:rsidP="00A61CC9">
            <w:pPr>
              <w:jc w:val="center"/>
              <w:rPr>
                <w:rFonts w:cstheme="minorHAnsi"/>
                <w:color w:val="000000"/>
                <w:sz w:val="18"/>
                <w:szCs w:val="18"/>
              </w:rPr>
            </w:pPr>
            <w:r w:rsidRPr="00677372">
              <w:rPr>
                <w:rFonts w:cstheme="minorHAnsi"/>
                <w:color w:val="000000"/>
                <w:sz w:val="18"/>
                <w:szCs w:val="18"/>
              </w:rPr>
              <w:t>Nombre de lots fabriqués</w:t>
            </w:r>
          </w:p>
        </w:tc>
      </w:tr>
    </w:tbl>
    <w:p w14:paraId="3FD990B9" w14:textId="77777777" w:rsidR="00677372" w:rsidRDefault="00677372" w:rsidP="00677372">
      <w:pPr>
        <w:spacing w:line="360" w:lineRule="auto"/>
        <w:rPr>
          <w:rFonts w:ascii="Arial" w:hAnsi="Arial" w:cs="Arial"/>
        </w:rPr>
      </w:pPr>
    </w:p>
    <w:p w14:paraId="2E1C67EA" w14:textId="338B7145" w:rsidR="00677372" w:rsidRPr="00677372" w:rsidRDefault="00677372" w:rsidP="00677372">
      <w:pPr>
        <w:spacing w:line="360" w:lineRule="auto"/>
        <w:ind w:left="360"/>
        <w:jc w:val="center"/>
        <w:rPr>
          <w:rFonts w:ascii="Arial" w:hAnsi="Arial" w:cs="Arial"/>
        </w:rPr>
      </w:pPr>
      <w:r>
        <w:rPr>
          <w:rFonts w:ascii="Arial" w:hAnsi="Arial" w:cs="Arial"/>
        </w:rPr>
        <w:t xml:space="preserve">Annexe A – Coût de revient selon la méthode des centres de </w:t>
      </w:r>
      <w:r w:rsidR="00673A8D">
        <w:rPr>
          <w:rFonts w:ascii="Arial" w:hAnsi="Arial" w:cs="Arial"/>
        </w:rPr>
        <w:t>responsabilité</w:t>
      </w:r>
      <w:r w:rsidR="00673A8D" w:rsidRPr="00677372">
        <w:rPr>
          <w:rFonts w:ascii="Arial" w:hAnsi="Arial" w:cs="Arial"/>
        </w:rPr>
        <w:t xml:space="preserve"> des</w:t>
      </w:r>
      <w:r w:rsidRPr="00677372">
        <w:rPr>
          <w:rFonts w:ascii="Arial" w:hAnsi="Arial" w:cs="Arial"/>
        </w:rPr>
        <w:t xml:space="preserve"> modèles </w:t>
      </w:r>
      <w:r w:rsidR="00B959DA">
        <w:rPr>
          <w:rFonts w:ascii="Arial" w:hAnsi="Arial" w:cs="Arial"/>
        </w:rPr>
        <w:t>motorisés</w:t>
      </w:r>
    </w:p>
    <w:tbl>
      <w:tblPr>
        <w:tblW w:w="0" w:type="auto"/>
        <w:tblCellMar>
          <w:left w:w="70" w:type="dxa"/>
          <w:right w:w="70" w:type="dxa"/>
        </w:tblCellMar>
        <w:tblLook w:val="04A0" w:firstRow="1" w:lastRow="0" w:firstColumn="1" w:lastColumn="0" w:noHBand="0" w:noVBand="1"/>
      </w:tblPr>
      <w:tblGrid>
        <w:gridCol w:w="1468"/>
        <w:gridCol w:w="2141"/>
        <w:gridCol w:w="1636"/>
        <w:gridCol w:w="1559"/>
        <w:gridCol w:w="1560"/>
      </w:tblGrid>
      <w:tr w:rsidR="00677372" w:rsidRPr="00322C5D" w14:paraId="778DA0A3" w14:textId="77777777" w:rsidTr="00677372">
        <w:trPr>
          <w:trHeight w:val="288"/>
        </w:trPr>
        <w:tc>
          <w:tcPr>
            <w:tcW w:w="1468" w:type="dxa"/>
            <w:tcBorders>
              <w:top w:val="nil"/>
              <w:left w:val="nil"/>
              <w:bottom w:val="nil"/>
              <w:right w:val="nil"/>
            </w:tcBorders>
            <w:shd w:val="clear" w:color="auto" w:fill="auto"/>
            <w:noWrap/>
            <w:vAlign w:val="bottom"/>
            <w:hideMark/>
          </w:tcPr>
          <w:p w14:paraId="218DABA0" w14:textId="77777777" w:rsidR="00677372" w:rsidRPr="00322C5D" w:rsidRDefault="00677372" w:rsidP="00A61CC9">
            <w:pPr>
              <w:rPr>
                <w:rFonts w:cstheme="minorHAnsi"/>
                <w:sz w:val="18"/>
                <w:szCs w:val="18"/>
              </w:rPr>
            </w:pPr>
          </w:p>
        </w:tc>
        <w:tc>
          <w:tcPr>
            <w:tcW w:w="2141" w:type="dxa"/>
            <w:tcBorders>
              <w:top w:val="nil"/>
              <w:left w:val="nil"/>
              <w:bottom w:val="nil"/>
              <w:right w:val="nil"/>
            </w:tcBorders>
            <w:shd w:val="clear" w:color="auto" w:fill="auto"/>
            <w:noWrap/>
            <w:vAlign w:val="bottom"/>
            <w:hideMark/>
          </w:tcPr>
          <w:p w14:paraId="52FDCEC6" w14:textId="77777777" w:rsidR="00677372" w:rsidRPr="00322C5D" w:rsidRDefault="00677372" w:rsidP="00A61CC9">
            <w:pPr>
              <w:rPr>
                <w:rFonts w:cstheme="minorHAnsi"/>
                <w:sz w:val="18"/>
                <w:szCs w:val="18"/>
              </w:rPr>
            </w:pPr>
          </w:p>
        </w:tc>
        <w:tc>
          <w:tcPr>
            <w:tcW w:w="47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5DDD" w14:textId="5571CE37" w:rsidR="00677372" w:rsidRPr="00322C5D" w:rsidRDefault="00677372" w:rsidP="00A61CC9">
            <w:pPr>
              <w:jc w:val="center"/>
              <w:rPr>
                <w:rFonts w:cstheme="minorHAnsi"/>
                <w:b/>
                <w:bCs/>
                <w:color w:val="000000"/>
                <w:sz w:val="18"/>
                <w:szCs w:val="18"/>
              </w:rPr>
            </w:pPr>
            <w:r w:rsidRPr="00322C5D">
              <w:rPr>
                <w:rFonts w:cstheme="minorHAnsi"/>
                <w:b/>
                <w:bCs/>
                <w:color w:val="000000"/>
                <w:sz w:val="18"/>
                <w:szCs w:val="18"/>
              </w:rPr>
              <w:t>MODELE</w:t>
            </w:r>
            <w:r w:rsidR="00B959DA">
              <w:rPr>
                <w:rFonts w:cstheme="minorHAnsi"/>
                <w:b/>
                <w:bCs/>
                <w:color w:val="000000"/>
                <w:sz w:val="18"/>
                <w:szCs w:val="18"/>
              </w:rPr>
              <w:t>S</w:t>
            </w:r>
            <w:r w:rsidRPr="00322C5D">
              <w:rPr>
                <w:rFonts w:cstheme="minorHAnsi"/>
                <w:b/>
                <w:bCs/>
                <w:color w:val="000000"/>
                <w:sz w:val="18"/>
                <w:szCs w:val="18"/>
              </w:rPr>
              <w:t xml:space="preserve"> </w:t>
            </w:r>
            <w:r w:rsidR="00B959DA">
              <w:rPr>
                <w:rFonts w:cstheme="minorHAnsi"/>
                <w:b/>
                <w:bCs/>
                <w:color w:val="000000"/>
                <w:sz w:val="18"/>
                <w:szCs w:val="18"/>
              </w:rPr>
              <w:t>MOTORISES</w:t>
            </w:r>
          </w:p>
        </w:tc>
      </w:tr>
      <w:tr w:rsidR="00677372" w:rsidRPr="00322C5D" w14:paraId="14432057" w14:textId="77777777" w:rsidTr="00677372">
        <w:trPr>
          <w:trHeight w:val="288"/>
        </w:trPr>
        <w:tc>
          <w:tcPr>
            <w:tcW w:w="1468" w:type="dxa"/>
            <w:tcBorders>
              <w:top w:val="nil"/>
              <w:left w:val="nil"/>
              <w:bottom w:val="nil"/>
              <w:right w:val="nil"/>
            </w:tcBorders>
            <w:shd w:val="clear" w:color="auto" w:fill="auto"/>
            <w:noWrap/>
            <w:vAlign w:val="bottom"/>
            <w:hideMark/>
          </w:tcPr>
          <w:p w14:paraId="0F5873DF" w14:textId="77777777" w:rsidR="00677372" w:rsidRPr="00322C5D" w:rsidRDefault="00677372" w:rsidP="00A61CC9">
            <w:pPr>
              <w:jc w:val="center"/>
              <w:rPr>
                <w:rFonts w:cstheme="minorHAnsi"/>
                <w:b/>
                <w:bCs/>
                <w:color w:val="000000"/>
                <w:sz w:val="18"/>
                <w:szCs w:val="18"/>
              </w:rPr>
            </w:pPr>
          </w:p>
        </w:tc>
        <w:tc>
          <w:tcPr>
            <w:tcW w:w="2141" w:type="dxa"/>
            <w:tcBorders>
              <w:top w:val="single" w:sz="4" w:space="0" w:color="auto"/>
              <w:left w:val="single" w:sz="4" w:space="0" w:color="auto"/>
              <w:bottom w:val="nil"/>
              <w:right w:val="single" w:sz="4" w:space="0" w:color="auto"/>
            </w:tcBorders>
            <w:shd w:val="clear" w:color="auto" w:fill="auto"/>
            <w:noWrap/>
            <w:vAlign w:val="bottom"/>
            <w:hideMark/>
          </w:tcPr>
          <w:p w14:paraId="4F61DFCB" w14:textId="77777777" w:rsidR="00677372" w:rsidRPr="00322C5D" w:rsidRDefault="00677372" w:rsidP="00A61CC9">
            <w:pPr>
              <w:rPr>
                <w:rFonts w:cstheme="minorHAnsi"/>
                <w:color w:val="000000"/>
                <w:sz w:val="18"/>
                <w:szCs w:val="18"/>
              </w:rPr>
            </w:pPr>
            <w:r w:rsidRPr="00322C5D">
              <w:rPr>
                <w:rFonts w:cstheme="minorHAnsi"/>
                <w:color w:val="000000"/>
                <w:sz w:val="18"/>
                <w:szCs w:val="18"/>
              </w:rPr>
              <w:t> </w:t>
            </w:r>
          </w:p>
        </w:tc>
        <w:tc>
          <w:tcPr>
            <w:tcW w:w="1636" w:type="dxa"/>
            <w:tcBorders>
              <w:top w:val="nil"/>
              <w:left w:val="nil"/>
              <w:bottom w:val="single" w:sz="4" w:space="0" w:color="auto"/>
              <w:right w:val="single" w:sz="4" w:space="0" w:color="auto"/>
            </w:tcBorders>
            <w:shd w:val="clear" w:color="auto" w:fill="auto"/>
            <w:noWrap/>
            <w:vAlign w:val="bottom"/>
            <w:hideMark/>
          </w:tcPr>
          <w:p w14:paraId="78D347E8"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Q</w:t>
            </w:r>
          </w:p>
        </w:tc>
        <w:tc>
          <w:tcPr>
            <w:tcW w:w="1559" w:type="dxa"/>
            <w:tcBorders>
              <w:top w:val="nil"/>
              <w:left w:val="nil"/>
              <w:bottom w:val="single" w:sz="4" w:space="0" w:color="auto"/>
              <w:right w:val="single" w:sz="4" w:space="0" w:color="auto"/>
            </w:tcBorders>
            <w:shd w:val="clear" w:color="auto" w:fill="auto"/>
            <w:noWrap/>
            <w:vAlign w:val="bottom"/>
            <w:hideMark/>
          </w:tcPr>
          <w:p w14:paraId="5C7A9554"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PU</w:t>
            </w:r>
          </w:p>
        </w:tc>
        <w:tc>
          <w:tcPr>
            <w:tcW w:w="1560" w:type="dxa"/>
            <w:tcBorders>
              <w:top w:val="nil"/>
              <w:left w:val="nil"/>
              <w:bottom w:val="single" w:sz="4" w:space="0" w:color="auto"/>
              <w:right w:val="single" w:sz="4" w:space="0" w:color="auto"/>
            </w:tcBorders>
            <w:shd w:val="clear" w:color="auto" w:fill="auto"/>
            <w:noWrap/>
            <w:vAlign w:val="bottom"/>
            <w:hideMark/>
          </w:tcPr>
          <w:p w14:paraId="65BF8FB4"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M</w:t>
            </w:r>
          </w:p>
        </w:tc>
      </w:tr>
      <w:tr w:rsidR="00677372" w:rsidRPr="00322C5D" w14:paraId="0252BB34" w14:textId="77777777" w:rsidTr="00677372">
        <w:trPr>
          <w:trHeight w:val="288"/>
        </w:trPr>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C6685"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Charges directes</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16454197"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79F1EE8E"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159C056" w14:textId="77777777" w:rsidR="00677372" w:rsidRPr="00322C5D" w:rsidRDefault="00677372" w:rsidP="00A61CC9">
            <w:pPr>
              <w:jc w:val="right"/>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B347BBB" w14:textId="77777777" w:rsidR="00677372" w:rsidRPr="00322C5D" w:rsidRDefault="00677372" w:rsidP="00A61CC9">
            <w:pPr>
              <w:rPr>
                <w:rFonts w:cstheme="minorHAnsi"/>
                <w:color w:val="000000"/>
                <w:sz w:val="18"/>
                <w:szCs w:val="18"/>
              </w:rPr>
            </w:pPr>
          </w:p>
        </w:tc>
      </w:tr>
      <w:tr w:rsidR="00677372" w:rsidRPr="00322C5D" w14:paraId="39BA519B" w14:textId="77777777" w:rsidTr="00677372">
        <w:trPr>
          <w:trHeight w:val="288"/>
        </w:trPr>
        <w:tc>
          <w:tcPr>
            <w:tcW w:w="1468" w:type="dxa"/>
            <w:vMerge/>
            <w:tcBorders>
              <w:top w:val="single" w:sz="4" w:space="0" w:color="auto"/>
              <w:left w:val="single" w:sz="4" w:space="0" w:color="auto"/>
              <w:bottom w:val="single" w:sz="4" w:space="0" w:color="auto"/>
              <w:right w:val="single" w:sz="4" w:space="0" w:color="auto"/>
            </w:tcBorders>
            <w:vAlign w:val="center"/>
            <w:hideMark/>
          </w:tcPr>
          <w:p w14:paraId="3AE47921"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483DD984"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07CE7692"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6A77BCF" w14:textId="77777777" w:rsidR="00677372" w:rsidRPr="00322C5D" w:rsidRDefault="00677372" w:rsidP="00A61CC9">
            <w:pPr>
              <w:jc w:val="right"/>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2457397" w14:textId="77777777" w:rsidR="00677372" w:rsidRPr="00322C5D" w:rsidRDefault="00677372" w:rsidP="00A61CC9">
            <w:pPr>
              <w:rPr>
                <w:rFonts w:cstheme="minorHAnsi"/>
                <w:color w:val="000000"/>
                <w:sz w:val="18"/>
                <w:szCs w:val="18"/>
              </w:rPr>
            </w:pPr>
          </w:p>
        </w:tc>
      </w:tr>
      <w:tr w:rsidR="00677372" w:rsidRPr="00322C5D" w14:paraId="7028D01E" w14:textId="77777777" w:rsidTr="00677372">
        <w:trPr>
          <w:trHeight w:val="288"/>
        </w:trPr>
        <w:tc>
          <w:tcPr>
            <w:tcW w:w="1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D98A4A" w14:textId="77777777" w:rsidR="00677372" w:rsidRPr="00322C5D" w:rsidRDefault="00677372" w:rsidP="00A61CC9">
            <w:pPr>
              <w:jc w:val="center"/>
              <w:rPr>
                <w:rFonts w:cstheme="minorHAnsi"/>
                <w:color w:val="000000"/>
                <w:sz w:val="18"/>
                <w:szCs w:val="18"/>
              </w:rPr>
            </w:pPr>
            <w:r w:rsidRPr="00322C5D">
              <w:rPr>
                <w:rFonts w:cstheme="minorHAnsi"/>
                <w:color w:val="000000"/>
                <w:sz w:val="18"/>
                <w:szCs w:val="18"/>
              </w:rPr>
              <w:t>Charges indirectes</w:t>
            </w:r>
          </w:p>
        </w:tc>
        <w:tc>
          <w:tcPr>
            <w:tcW w:w="2141" w:type="dxa"/>
            <w:tcBorders>
              <w:top w:val="nil"/>
              <w:left w:val="nil"/>
              <w:bottom w:val="single" w:sz="4" w:space="0" w:color="auto"/>
              <w:right w:val="single" w:sz="4" w:space="0" w:color="auto"/>
            </w:tcBorders>
            <w:shd w:val="clear" w:color="auto" w:fill="auto"/>
            <w:noWrap/>
            <w:vAlign w:val="bottom"/>
          </w:tcPr>
          <w:p w14:paraId="0EDC7860"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3B02AA15"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7043ABBC"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F204FC4" w14:textId="77777777" w:rsidR="00677372" w:rsidRPr="00322C5D" w:rsidRDefault="00677372" w:rsidP="00A61CC9">
            <w:pPr>
              <w:rPr>
                <w:rFonts w:cstheme="minorHAnsi"/>
                <w:color w:val="000000"/>
                <w:sz w:val="18"/>
                <w:szCs w:val="18"/>
              </w:rPr>
            </w:pPr>
          </w:p>
        </w:tc>
      </w:tr>
      <w:tr w:rsidR="00677372" w:rsidRPr="00322C5D" w14:paraId="72AE38C3" w14:textId="77777777" w:rsidTr="00677372">
        <w:trPr>
          <w:trHeight w:val="288"/>
        </w:trPr>
        <w:tc>
          <w:tcPr>
            <w:tcW w:w="1468" w:type="dxa"/>
            <w:vMerge/>
            <w:tcBorders>
              <w:top w:val="nil"/>
              <w:left w:val="single" w:sz="4" w:space="0" w:color="auto"/>
              <w:bottom w:val="single" w:sz="4" w:space="0" w:color="auto"/>
              <w:right w:val="single" w:sz="4" w:space="0" w:color="auto"/>
            </w:tcBorders>
            <w:vAlign w:val="center"/>
            <w:hideMark/>
          </w:tcPr>
          <w:p w14:paraId="68C5105F"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2DC6A26E"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38522AB5"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433D25F0"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BE54D45" w14:textId="77777777" w:rsidR="00677372" w:rsidRPr="00322C5D" w:rsidRDefault="00677372" w:rsidP="00A61CC9">
            <w:pPr>
              <w:rPr>
                <w:rFonts w:cstheme="minorHAnsi"/>
                <w:color w:val="000000"/>
                <w:sz w:val="18"/>
                <w:szCs w:val="18"/>
              </w:rPr>
            </w:pPr>
          </w:p>
        </w:tc>
      </w:tr>
      <w:tr w:rsidR="00677372" w:rsidRPr="00322C5D" w14:paraId="479C38C2" w14:textId="77777777" w:rsidTr="00677372">
        <w:trPr>
          <w:trHeight w:val="288"/>
        </w:trPr>
        <w:tc>
          <w:tcPr>
            <w:tcW w:w="1468" w:type="dxa"/>
            <w:vMerge/>
            <w:tcBorders>
              <w:top w:val="nil"/>
              <w:left w:val="single" w:sz="4" w:space="0" w:color="auto"/>
              <w:bottom w:val="single" w:sz="4" w:space="0" w:color="auto"/>
              <w:right w:val="single" w:sz="4" w:space="0" w:color="auto"/>
            </w:tcBorders>
            <w:vAlign w:val="center"/>
            <w:hideMark/>
          </w:tcPr>
          <w:p w14:paraId="20C48475"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3F41EFC0"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5F9770A4"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4FC91FE4"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1D93F46" w14:textId="77777777" w:rsidR="00677372" w:rsidRPr="00322C5D" w:rsidRDefault="00677372" w:rsidP="00A61CC9">
            <w:pPr>
              <w:rPr>
                <w:rFonts w:cstheme="minorHAnsi"/>
                <w:color w:val="000000"/>
                <w:sz w:val="18"/>
                <w:szCs w:val="18"/>
              </w:rPr>
            </w:pPr>
          </w:p>
        </w:tc>
      </w:tr>
      <w:tr w:rsidR="00677372" w:rsidRPr="00322C5D" w14:paraId="6EEE1D6D" w14:textId="77777777" w:rsidTr="00677372">
        <w:trPr>
          <w:trHeight w:val="288"/>
        </w:trPr>
        <w:tc>
          <w:tcPr>
            <w:tcW w:w="1468" w:type="dxa"/>
            <w:vMerge/>
            <w:tcBorders>
              <w:top w:val="nil"/>
              <w:left w:val="single" w:sz="4" w:space="0" w:color="auto"/>
              <w:bottom w:val="single" w:sz="4" w:space="0" w:color="auto"/>
              <w:right w:val="single" w:sz="4" w:space="0" w:color="auto"/>
            </w:tcBorders>
            <w:vAlign w:val="center"/>
            <w:hideMark/>
          </w:tcPr>
          <w:p w14:paraId="4F3A3D46" w14:textId="77777777" w:rsidR="00677372" w:rsidRPr="00322C5D" w:rsidRDefault="00677372" w:rsidP="00A61CC9">
            <w:pPr>
              <w:rPr>
                <w:rFonts w:cstheme="minorHAnsi"/>
                <w:color w:val="000000"/>
                <w:sz w:val="18"/>
                <w:szCs w:val="18"/>
              </w:rPr>
            </w:pPr>
          </w:p>
        </w:tc>
        <w:tc>
          <w:tcPr>
            <w:tcW w:w="2141" w:type="dxa"/>
            <w:tcBorders>
              <w:top w:val="nil"/>
              <w:left w:val="nil"/>
              <w:bottom w:val="single" w:sz="4" w:space="0" w:color="auto"/>
              <w:right w:val="single" w:sz="4" w:space="0" w:color="auto"/>
            </w:tcBorders>
            <w:shd w:val="clear" w:color="auto" w:fill="auto"/>
            <w:noWrap/>
            <w:vAlign w:val="bottom"/>
          </w:tcPr>
          <w:p w14:paraId="1E981BC0" w14:textId="77777777" w:rsidR="00677372" w:rsidRPr="00322C5D" w:rsidRDefault="00677372" w:rsidP="00A61CC9">
            <w:pPr>
              <w:rPr>
                <w:rFonts w:cstheme="minorHAnsi"/>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4C6D661F" w14:textId="77777777" w:rsidR="00677372" w:rsidRPr="00322C5D" w:rsidRDefault="00677372" w:rsidP="00A61CC9">
            <w:pPr>
              <w:jc w:val="right"/>
              <w:rPr>
                <w:rFonts w:cstheme="minorHAnsi"/>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BF39725"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FA1EC9" w14:textId="77777777" w:rsidR="00677372" w:rsidRPr="00322C5D" w:rsidRDefault="00677372" w:rsidP="00A61CC9">
            <w:pPr>
              <w:rPr>
                <w:rFonts w:cstheme="minorHAnsi"/>
                <w:color w:val="000000"/>
                <w:sz w:val="18"/>
                <w:szCs w:val="18"/>
              </w:rPr>
            </w:pPr>
          </w:p>
        </w:tc>
      </w:tr>
      <w:tr w:rsidR="00677372" w:rsidRPr="00322C5D" w14:paraId="14A6ACA5" w14:textId="77777777" w:rsidTr="00677372">
        <w:trPr>
          <w:trHeight w:val="288"/>
        </w:trPr>
        <w:tc>
          <w:tcPr>
            <w:tcW w:w="36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D4AF" w14:textId="77777777" w:rsidR="00677372" w:rsidRDefault="00677372" w:rsidP="00A61CC9">
            <w:pPr>
              <w:jc w:val="center"/>
              <w:rPr>
                <w:rFonts w:cstheme="minorHAnsi"/>
                <w:b/>
                <w:bCs/>
                <w:color w:val="000000"/>
                <w:sz w:val="18"/>
                <w:szCs w:val="18"/>
              </w:rPr>
            </w:pPr>
            <w:r w:rsidRPr="00322C5D">
              <w:rPr>
                <w:rFonts w:cstheme="minorHAnsi"/>
                <w:b/>
                <w:bCs/>
                <w:color w:val="000000"/>
                <w:sz w:val="18"/>
                <w:szCs w:val="18"/>
              </w:rPr>
              <w:t>Coût de revient</w:t>
            </w:r>
          </w:p>
          <w:p w14:paraId="554B219A" w14:textId="77777777" w:rsidR="00677372" w:rsidRPr="00322C5D" w:rsidRDefault="00677372" w:rsidP="00A61CC9">
            <w:pPr>
              <w:jc w:val="center"/>
              <w:rPr>
                <w:rFonts w:cstheme="minorHAnsi"/>
                <w:b/>
                <w:bCs/>
                <w:color w:val="000000"/>
                <w:sz w:val="18"/>
                <w:szCs w:val="18"/>
              </w:rPr>
            </w:pPr>
          </w:p>
        </w:tc>
        <w:tc>
          <w:tcPr>
            <w:tcW w:w="1636" w:type="dxa"/>
            <w:tcBorders>
              <w:top w:val="nil"/>
              <w:left w:val="nil"/>
              <w:bottom w:val="single" w:sz="4" w:space="0" w:color="auto"/>
              <w:right w:val="single" w:sz="4" w:space="0" w:color="auto"/>
            </w:tcBorders>
            <w:shd w:val="clear" w:color="auto" w:fill="auto"/>
            <w:noWrap/>
            <w:vAlign w:val="bottom"/>
          </w:tcPr>
          <w:p w14:paraId="3E54FD97" w14:textId="2AB2F87E" w:rsidR="00677372" w:rsidRPr="00322C5D" w:rsidRDefault="00673A8D" w:rsidP="00A61CC9">
            <w:pPr>
              <w:jc w:val="right"/>
              <w:rPr>
                <w:rFonts w:cstheme="minorHAnsi"/>
                <w:color w:val="000000"/>
                <w:sz w:val="18"/>
                <w:szCs w:val="18"/>
              </w:rPr>
            </w:pPr>
            <w:r>
              <w:rPr>
                <w:rFonts w:cstheme="minorHAnsi"/>
                <w:color w:val="000000"/>
                <w:sz w:val="18"/>
                <w:szCs w:val="18"/>
              </w:rPr>
              <w:t>150</w:t>
            </w:r>
          </w:p>
        </w:tc>
        <w:tc>
          <w:tcPr>
            <w:tcW w:w="1559" w:type="dxa"/>
            <w:tcBorders>
              <w:top w:val="nil"/>
              <w:left w:val="nil"/>
              <w:bottom w:val="single" w:sz="4" w:space="0" w:color="auto"/>
              <w:right w:val="single" w:sz="4" w:space="0" w:color="auto"/>
            </w:tcBorders>
            <w:shd w:val="clear" w:color="auto" w:fill="auto"/>
            <w:noWrap/>
            <w:vAlign w:val="bottom"/>
          </w:tcPr>
          <w:p w14:paraId="5D91723B" w14:textId="77777777" w:rsidR="00677372" w:rsidRPr="00322C5D" w:rsidRDefault="00677372" w:rsidP="00A61CC9">
            <w:pPr>
              <w:rPr>
                <w:rFonts w:cstheme="minorHAnsi"/>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FD81C3F" w14:textId="77777777" w:rsidR="00677372" w:rsidRPr="00322C5D" w:rsidRDefault="00677372" w:rsidP="00A61CC9">
            <w:pPr>
              <w:rPr>
                <w:rFonts w:cstheme="minorHAnsi"/>
                <w:color w:val="000000"/>
                <w:sz w:val="18"/>
                <w:szCs w:val="18"/>
              </w:rPr>
            </w:pPr>
          </w:p>
        </w:tc>
      </w:tr>
    </w:tbl>
    <w:p w14:paraId="593A0298" w14:textId="77777777" w:rsidR="00677372" w:rsidRDefault="00677372" w:rsidP="00677372">
      <w:pPr>
        <w:tabs>
          <w:tab w:val="left" w:pos="472"/>
        </w:tabs>
        <w:rPr>
          <w:rFonts w:ascii="Arial" w:hAnsi="Arial" w:cs="Arial"/>
        </w:rPr>
      </w:pPr>
    </w:p>
    <w:p w14:paraId="0E04A6D3" w14:textId="77777777" w:rsidR="00677372" w:rsidRDefault="00677372" w:rsidP="00677372">
      <w:pPr>
        <w:rPr>
          <w:rFonts w:ascii="Arial" w:hAnsi="Arial" w:cs="Arial"/>
        </w:rPr>
      </w:pPr>
    </w:p>
    <w:p w14:paraId="63809809" w14:textId="77777777" w:rsidR="00677372" w:rsidRDefault="00677372" w:rsidP="00677372">
      <w:pPr>
        <w:ind w:left="1416" w:firstLine="708"/>
        <w:rPr>
          <w:rFonts w:ascii="Arial" w:hAnsi="Arial" w:cs="Arial"/>
        </w:rPr>
      </w:pPr>
      <w:r>
        <w:rPr>
          <w:rFonts w:ascii="Arial" w:hAnsi="Arial" w:cs="Arial"/>
        </w:rPr>
        <w:t>Annexe B – Calcul des inducteurs (modèle ABC)</w:t>
      </w:r>
    </w:p>
    <w:p w14:paraId="575571A0" w14:textId="77777777" w:rsidR="00677372" w:rsidRDefault="00677372" w:rsidP="00677372">
      <w:pPr>
        <w:ind w:left="1416" w:firstLine="708"/>
        <w:rPr>
          <w:rFonts w:ascii="Arial" w:hAnsi="Arial" w:cs="Arial"/>
        </w:rPr>
      </w:pPr>
    </w:p>
    <w:tbl>
      <w:tblPr>
        <w:tblW w:w="9992" w:type="dxa"/>
        <w:tblInd w:w="-5" w:type="dxa"/>
        <w:tblCellMar>
          <w:left w:w="70" w:type="dxa"/>
          <w:right w:w="70" w:type="dxa"/>
        </w:tblCellMar>
        <w:tblLook w:val="04A0" w:firstRow="1" w:lastRow="0" w:firstColumn="1" w:lastColumn="0" w:noHBand="0" w:noVBand="1"/>
      </w:tblPr>
      <w:tblGrid>
        <w:gridCol w:w="2920"/>
        <w:gridCol w:w="2320"/>
        <w:gridCol w:w="2268"/>
        <w:gridCol w:w="2484"/>
      </w:tblGrid>
      <w:tr w:rsidR="00677372" w14:paraId="75E16AEF" w14:textId="77777777" w:rsidTr="00A61CC9">
        <w:trPr>
          <w:trHeight w:val="288"/>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4F799"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Inducteurs</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67CB4E58"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 xml:space="preserve"> Charges affectées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D8974C9"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Nombre d'inducteurs</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14:paraId="1D5235AA" w14:textId="77777777" w:rsidR="00677372" w:rsidRPr="00673A8D" w:rsidRDefault="00677372" w:rsidP="00A61CC9">
            <w:pPr>
              <w:jc w:val="center"/>
              <w:rPr>
                <w:rFonts w:ascii="Calibri" w:hAnsi="Calibri" w:cs="Calibri"/>
                <w:b/>
                <w:bCs/>
                <w:color w:val="000000"/>
                <w:sz w:val="18"/>
                <w:szCs w:val="18"/>
              </w:rPr>
            </w:pPr>
            <w:r w:rsidRPr="00673A8D">
              <w:rPr>
                <w:rFonts w:ascii="Calibri" w:hAnsi="Calibri" w:cs="Calibri"/>
                <w:b/>
                <w:bCs/>
                <w:color w:val="000000"/>
                <w:sz w:val="18"/>
                <w:szCs w:val="18"/>
              </w:rPr>
              <w:t>Coût d'un inducteur</w:t>
            </w:r>
          </w:p>
        </w:tc>
      </w:tr>
      <w:tr w:rsidR="00677372" w14:paraId="5344340C" w14:textId="77777777" w:rsidTr="00673A8D">
        <w:trPr>
          <w:trHeight w:val="303"/>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3D04B28" w14:textId="2298F624"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hideMark/>
          </w:tcPr>
          <w:p w14:paraId="48E032F2" w14:textId="77777777" w:rsidR="00677372" w:rsidRPr="00673A8D" w:rsidRDefault="00677372" w:rsidP="00677372">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F21413A" w14:textId="77777777" w:rsidR="00677372" w:rsidRPr="00673A8D" w:rsidRDefault="00677372" w:rsidP="00673A8D">
            <w:pPr>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49D03313" w14:textId="77777777" w:rsidR="00677372" w:rsidRPr="00673A8D" w:rsidRDefault="00677372" w:rsidP="00677372">
            <w:pPr>
              <w:rPr>
                <w:rFonts w:ascii="Calibri" w:hAnsi="Calibri" w:cs="Calibri"/>
                <w:color w:val="000000"/>
                <w:sz w:val="18"/>
                <w:szCs w:val="18"/>
              </w:rPr>
            </w:pPr>
          </w:p>
        </w:tc>
      </w:tr>
      <w:tr w:rsidR="00677372" w14:paraId="1D405057"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22E1B95D"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4890FCFA"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7D45D4A3"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7AFB7EE7" w14:textId="77777777" w:rsidR="00677372" w:rsidRPr="00673A8D" w:rsidRDefault="00677372" w:rsidP="00A61CC9">
            <w:pPr>
              <w:rPr>
                <w:rFonts w:ascii="Calibri" w:hAnsi="Calibri" w:cs="Calibri"/>
                <w:color w:val="000000"/>
                <w:sz w:val="18"/>
                <w:szCs w:val="18"/>
              </w:rPr>
            </w:pPr>
          </w:p>
        </w:tc>
      </w:tr>
      <w:tr w:rsidR="00677372" w14:paraId="59D7834B"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6CD4B8F2"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37C81C91"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2FCBBDF"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04C021A6" w14:textId="77777777" w:rsidR="00677372" w:rsidRPr="00673A8D" w:rsidRDefault="00677372" w:rsidP="00A61CC9">
            <w:pPr>
              <w:rPr>
                <w:rFonts w:ascii="Calibri" w:hAnsi="Calibri" w:cs="Calibri"/>
                <w:color w:val="000000"/>
                <w:sz w:val="18"/>
                <w:szCs w:val="18"/>
              </w:rPr>
            </w:pPr>
          </w:p>
        </w:tc>
      </w:tr>
      <w:tr w:rsidR="00677372" w14:paraId="24D38FFA"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69AE6D95"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63AEEB02"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487A8B8F"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2048D301" w14:textId="77777777" w:rsidR="00677372" w:rsidRPr="00673A8D" w:rsidRDefault="00677372" w:rsidP="00A61CC9">
            <w:pPr>
              <w:rPr>
                <w:rFonts w:ascii="Calibri" w:hAnsi="Calibri" w:cs="Calibri"/>
                <w:color w:val="000000"/>
                <w:sz w:val="18"/>
                <w:szCs w:val="18"/>
              </w:rPr>
            </w:pPr>
          </w:p>
        </w:tc>
      </w:tr>
      <w:tr w:rsidR="00677372" w14:paraId="7F3BEC70"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3CFBFE99"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2A6300C3"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320EFC3"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119AEB27" w14:textId="77777777" w:rsidR="00677372" w:rsidRPr="00673A8D" w:rsidRDefault="00677372" w:rsidP="00A61CC9">
            <w:pPr>
              <w:rPr>
                <w:rFonts w:ascii="Calibri" w:hAnsi="Calibri" w:cs="Calibri"/>
                <w:color w:val="000000"/>
                <w:sz w:val="18"/>
                <w:szCs w:val="18"/>
              </w:rPr>
            </w:pPr>
          </w:p>
        </w:tc>
      </w:tr>
      <w:tr w:rsidR="00677372" w14:paraId="423FB4CE"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18D086F4"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12D5FD6F"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668470B"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597A41EB" w14:textId="77777777" w:rsidR="00677372" w:rsidRPr="00673A8D" w:rsidRDefault="00677372" w:rsidP="00A61CC9">
            <w:pPr>
              <w:rPr>
                <w:rFonts w:ascii="Calibri" w:hAnsi="Calibri" w:cs="Calibri"/>
                <w:color w:val="000000"/>
                <w:sz w:val="18"/>
                <w:szCs w:val="18"/>
              </w:rPr>
            </w:pPr>
          </w:p>
        </w:tc>
      </w:tr>
      <w:tr w:rsidR="00677372" w14:paraId="3AC6F91D" w14:textId="77777777" w:rsidTr="00A61CC9">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4DF099A6" w14:textId="77777777" w:rsidR="00677372" w:rsidRPr="00673A8D" w:rsidRDefault="00677372" w:rsidP="00A61CC9">
            <w:pPr>
              <w:rPr>
                <w:rFonts w:ascii="Calibri" w:hAnsi="Calibri" w:cs="Calibri"/>
                <w:color w:val="000000"/>
                <w:sz w:val="18"/>
                <w:szCs w:val="18"/>
              </w:rPr>
            </w:pPr>
          </w:p>
        </w:tc>
        <w:tc>
          <w:tcPr>
            <w:tcW w:w="2320" w:type="dxa"/>
            <w:tcBorders>
              <w:top w:val="nil"/>
              <w:left w:val="nil"/>
              <w:bottom w:val="single" w:sz="4" w:space="0" w:color="auto"/>
              <w:right w:val="single" w:sz="4" w:space="0" w:color="auto"/>
            </w:tcBorders>
            <w:shd w:val="clear" w:color="auto" w:fill="auto"/>
            <w:noWrap/>
            <w:vAlign w:val="bottom"/>
          </w:tcPr>
          <w:p w14:paraId="22436480" w14:textId="77777777" w:rsidR="00677372" w:rsidRPr="00673A8D" w:rsidRDefault="00677372" w:rsidP="00A61CC9">
            <w:pPr>
              <w:rPr>
                <w:rFonts w:ascii="Calibri" w:hAnsi="Calibri" w:cs="Calibr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0E734B42" w14:textId="77777777" w:rsidR="00677372" w:rsidRPr="00673A8D" w:rsidRDefault="00677372" w:rsidP="00A61CC9">
            <w:pPr>
              <w:jc w:val="right"/>
              <w:rPr>
                <w:rFonts w:ascii="Calibri" w:hAnsi="Calibri" w:cs="Calibri"/>
                <w:color w:val="000000"/>
                <w:sz w:val="18"/>
                <w:szCs w:val="18"/>
              </w:rPr>
            </w:pPr>
          </w:p>
        </w:tc>
        <w:tc>
          <w:tcPr>
            <w:tcW w:w="2484" w:type="dxa"/>
            <w:tcBorders>
              <w:top w:val="nil"/>
              <w:left w:val="nil"/>
              <w:bottom w:val="single" w:sz="4" w:space="0" w:color="auto"/>
              <w:right w:val="single" w:sz="4" w:space="0" w:color="auto"/>
            </w:tcBorders>
            <w:shd w:val="clear" w:color="auto" w:fill="auto"/>
            <w:noWrap/>
            <w:vAlign w:val="bottom"/>
          </w:tcPr>
          <w:p w14:paraId="781AE4C3" w14:textId="77777777" w:rsidR="00677372" w:rsidRPr="00673A8D" w:rsidRDefault="00677372" w:rsidP="00A61CC9">
            <w:pPr>
              <w:rPr>
                <w:rFonts w:ascii="Calibri" w:hAnsi="Calibri" w:cs="Calibri"/>
                <w:color w:val="000000"/>
                <w:sz w:val="18"/>
                <w:szCs w:val="18"/>
              </w:rPr>
            </w:pPr>
          </w:p>
        </w:tc>
      </w:tr>
    </w:tbl>
    <w:p w14:paraId="434D28C5" w14:textId="65B01556" w:rsidR="00677372" w:rsidRDefault="00677372" w:rsidP="00677372">
      <w:pPr>
        <w:rPr>
          <w:rFonts w:ascii="Arial" w:hAnsi="Arial" w:cs="Arial"/>
        </w:rPr>
      </w:pPr>
    </w:p>
    <w:p w14:paraId="7AECE046" w14:textId="505D0D49" w:rsidR="00673A8D" w:rsidRDefault="00673A8D">
      <w:pPr>
        <w:rPr>
          <w:rFonts w:ascii="Arial" w:hAnsi="Arial" w:cs="Arial"/>
        </w:rPr>
      </w:pPr>
    </w:p>
    <w:p w14:paraId="2360BFE5" w14:textId="77777777" w:rsidR="0064323C" w:rsidRDefault="0064323C">
      <w:pPr>
        <w:rPr>
          <w:rFonts w:ascii="Arial" w:hAnsi="Arial" w:cs="Arial"/>
        </w:rPr>
      </w:pPr>
      <w:r>
        <w:rPr>
          <w:rFonts w:ascii="Arial" w:hAnsi="Arial" w:cs="Arial"/>
        </w:rPr>
        <w:br w:type="page"/>
      </w:r>
    </w:p>
    <w:p w14:paraId="0221E9BB" w14:textId="375A6EFD" w:rsidR="00677372" w:rsidRDefault="00677372" w:rsidP="00677372">
      <w:pPr>
        <w:spacing w:line="360" w:lineRule="auto"/>
        <w:ind w:left="360"/>
        <w:jc w:val="center"/>
        <w:rPr>
          <w:rFonts w:ascii="Arial" w:hAnsi="Arial" w:cs="Arial"/>
        </w:rPr>
      </w:pPr>
      <w:r>
        <w:rPr>
          <w:rFonts w:ascii="Arial" w:hAnsi="Arial" w:cs="Arial"/>
        </w:rPr>
        <w:lastRenderedPageBreak/>
        <w:t xml:space="preserve">Annexe C – Calcul du coût de revient </w:t>
      </w:r>
      <w:r w:rsidRPr="0009548F">
        <w:rPr>
          <w:rFonts w:ascii="Arial" w:hAnsi="Arial" w:cs="Arial"/>
          <w:b/>
          <w:u w:val="single"/>
        </w:rPr>
        <w:t>d</w:t>
      </w:r>
      <w:r w:rsidR="00673A8D">
        <w:rPr>
          <w:rFonts w:ascii="Arial" w:hAnsi="Arial" w:cs="Arial"/>
          <w:b/>
          <w:u w:val="single"/>
        </w:rPr>
        <w:t xml:space="preserve">es modèles </w:t>
      </w:r>
      <w:r w:rsidR="00B959DA">
        <w:rPr>
          <w:rFonts w:ascii="Arial" w:hAnsi="Arial" w:cs="Arial"/>
          <w:b/>
          <w:u w:val="single"/>
        </w:rPr>
        <w:t xml:space="preserve">motorisés </w:t>
      </w:r>
      <w:r>
        <w:rPr>
          <w:rFonts w:ascii="Arial" w:hAnsi="Arial" w:cs="Arial"/>
        </w:rPr>
        <w:t>(méthode ABC)</w:t>
      </w:r>
    </w:p>
    <w:tbl>
      <w:tblPr>
        <w:tblW w:w="10206" w:type="dxa"/>
        <w:tblCellMar>
          <w:left w:w="70" w:type="dxa"/>
          <w:right w:w="70" w:type="dxa"/>
        </w:tblCellMar>
        <w:tblLook w:val="04A0" w:firstRow="1" w:lastRow="0" w:firstColumn="1" w:lastColumn="0" w:noHBand="0" w:noVBand="1"/>
      </w:tblPr>
      <w:tblGrid>
        <w:gridCol w:w="2040"/>
        <w:gridCol w:w="3000"/>
        <w:gridCol w:w="1623"/>
        <w:gridCol w:w="1275"/>
        <w:gridCol w:w="2268"/>
      </w:tblGrid>
      <w:tr w:rsidR="00677372" w:rsidRPr="0009548F" w14:paraId="62369470" w14:textId="77777777" w:rsidTr="00A61CC9">
        <w:trPr>
          <w:trHeight w:val="288"/>
        </w:trPr>
        <w:tc>
          <w:tcPr>
            <w:tcW w:w="2040" w:type="dxa"/>
            <w:tcBorders>
              <w:top w:val="nil"/>
              <w:left w:val="nil"/>
              <w:bottom w:val="nil"/>
              <w:right w:val="nil"/>
            </w:tcBorders>
            <w:shd w:val="clear" w:color="auto" w:fill="auto"/>
            <w:noWrap/>
            <w:vAlign w:val="bottom"/>
            <w:hideMark/>
          </w:tcPr>
          <w:p w14:paraId="6A106E71" w14:textId="77777777" w:rsidR="00677372" w:rsidRPr="0009548F" w:rsidRDefault="00677372" w:rsidP="00A61CC9">
            <w:pPr>
              <w:rPr>
                <w:rFonts w:cstheme="minorHAnsi"/>
                <w:sz w:val="18"/>
                <w:szCs w:val="18"/>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D825" w14:textId="77777777" w:rsidR="00677372" w:rsidRPr="0009548F" w:rsidRDefault="00677372" w:rsidP="00A61CC9">
            <w:pPr>
              <w:rPr>
                <w:rFonts w:cstheme="minorHAnsi"/>
                <w:color w:val="000000"/>
                <w:sz w:val="18"/>
                <w:szCs w:val="18"/>
              </w:rPr>
            </w:pPr>
            <w:r w:rsidRPr="0009548F">
              <w:rPr>
                <w:rFonts w:cstheme="minorHAnsi"/>
                <w:color w:val="000000"/>
                <w:sz w:val="18"/>
                <w:szCs w:val="18"/>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14:paraId="5E95CDEB"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Q</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099F57"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PU</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032A6D1"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M</w:t>
            </w:r>
          </w:p>
        </w:tc>
      </w:tr>
      <w:tr w:rsidR="00677372" w:rsidRPr="0009548F" w14:paraId="5ADFBF22" w14:textId="77777777" w:rsidTr="00A61CC9">
        <w:trPr>
          <w:trHeight w:val="288"/>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977E8"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Charges directes</w:t>
            </w:r>
          </w:p>
        </w:tc>
        <w:tc>
          <w:tcPr>
            <w:tcW w:w="3000" w:type="dxa"/>
            <w:tcBorders>
              <w:top w:val="nil"/>
              <w:left w:val="nil"/>
              <w:bottom w:val="single" w:sz="4" w:space="0" w:color="auto"/>
              <w:right w:val="single" w:sz="4" w:space="0" w:color="auto"/>
            </w:tcBorders>
            <w:shd w:val="clear" w:color="auto" w:fill="auto"/>
            <w:noWrap/>
            <w:vAlign w:val="bottom"/>
          </w:tcPr>
          <w:p w14:paraId="6150AE81"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6F436347"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07448186" w14:textId="77777777" w:rsidR="00677372" w:rsidRPr="0009548F" w:rsidRDefault="00677372" w:rsidP="00A61CC9">
            <w:pPr>
              <w:jc w:val="right"/>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A29A65A" w14:textId="77777777" w:rsidR="00677372" w:rsidRPr="0009548F" w:rsidRDefault="00677372" w:rsidP="00A61CC9">
            <w:pPr>
              <w:rPr>
                <w:rFonts w:cstheme="minorHAnsi"/>
                <w:color w:val="000000"/>
                <w:sz w:val="18"/>
                <w:szCs w:val="18"/>
              </w:rPr>
            </w:pPr>
          </w:p>
        </w:tc>
      </w:tr>
      <w:tr w:rsidR="00677372" w:rsidRPr="0009548F" w14:paraId="7AD89320" w14:textId="77777777" w:rsidTr="00A61CC9">
        <w:trPr>
          <w:trHeight w:val="288"/>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54B45F88"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70D4B241"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AC7698A"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3F28ABC6" w14:textId="77777777" w:rsidR="00677372" w:rsidRPr="0009548F" w:rsidRDefault="00677372" w:rsidP="00A61CC9">
            <w:pPr>
              <w:jc w:val="right"/>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652A033" w14:textId="77777777" w:rsidR="00677372" w:rsidRPr="0009548F" w:rsidRDefault="00677372" w:rsidP="00A61CC9">
            <w:pPr>
              <w:rPr>
                <w:rFonts w:cstheme="minorHAnsi"/>
                <w:color w:val="000000"/>
                <w:sz w:val="18"/>
                <w:szCs w:val="18"/>
              </w:rPr>
            </w:pPr>
          </w:p>
        </w:tc>
      </w:tr>
      <w:tr w:rsidR="00677372" w:rsidRPr="0009548F" w14:paraId="76AE2469" w14:textId="77777777" w:rsidTr="00673A8D">
        <w:trPr>
          <w:trHeight w:val="288"/>
        </w:trPr>
        <w:tc>
          <w:tcPr>
            <w:tcW w:w="2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12138" w14:textId="77777777" w:rsidR="00677372" w:rsidRPr="0009548F" w:rsidRDefault="00677372" w:rsidP="00A61CC9">
            <w:pPr>
              <w:jc w:val="center"/>
              <w:rPr>
                <w:rFonts w:cstheme="minorHAnsi"/>
                <w:color w:val="000000"/>
                <w:sz w:val="18"/>
                <w:szCs w:val="18"/>
              </w:rPr>
            </w:pPr>
            <w:r w:rsidRPr="0009548F">
              <w:rPr>
                <w:rFonts w:cstheme="minorHAnsi"/>
                <w:color w:val="000000"/>
                <w:sz w:val="18"/>
                <w:szCs w:val="18"/>
              </w:rPr>
              <w:t>Charges indirectes</w:t>
            </w:r>
            <w:r>
              <w:rPr>
                <w:rFonts w:cstheme="minorHAnsi"/>
                <w:color w:val="000000"/>
                <w:sz w:val="18"/>
                <w:szCs w:val="18"/>
              </w:rPr>
              <w:t xml:space="preserve"> des inducteurs</w:t>
            </w:r>
          </w:p>
        </w:tc>
        <w:tc>
          <w:tcPr>
            <w:tcW w:w="3000" w:type="dxa"/>
            <w:tcBorders>
              <w:top w:val="nil"/>
              <w:left w:val="nil"/>
              <w:bottom w:val="single" w:sz="4" w:space="0" w:color="auto"/>
              <w:right w:val="single" w:sz="4" w:space="0" w:color="auto"/>
            </w:tcBorders>
            <w:shd w:val="clear" w:color="auto" w:fill="auto"/>
            <w:noWrap/>
            <w:vAlign w:val="bottom"/>
          </w:tcPr>
          <w:p w14:paraId="78E4C505"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7B673A16"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22C6623"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C572834" w14:textId="77777777" w:rsidR="00677372" w:rsidRPr="0009548F" w:rsidRDefault="00677372" w:rsidP="00A61CC9">
            <w:pPr>
              <w:rPr>
                <w:rFonts w:cstheme="minorHAnsi"/>
                <w:color w:val="000000"/>
                <w:sz w:val="18"/>
                <w:szCs w:val="18"/>
              </w:rPr>
            </w:pPr>
          </w:p>
        </w:tc>
      </w:tr>
      <w:tr w:rsidR="00677372" w:rsidRPr="0009548F" w14:paraId="51684014"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11B7C1F7"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6E934C9D"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3EF184D" w14:textId="77777777" w:rsidR="00677372" w:rsidRPr="0009548F" w:rsidRDefault="00677372" w:rsidP="00A61CC9">
            <w:pPr>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2683FFCA"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30F8BC9A" w14:textId="77777777" w:rsidR="00677372" w:rsidRPr="0009548F" w:rsidRDefault="00677372" w:rsidP="00A61CC9">
            <w:pPr>
              <w:rPr>
                <w:rFonts w:cstheme="minorHAnsi"/>
                <w:color w:val="000000"/>
                <w:sz w:val="18"/>
                <w:szCs w:val="18"/>
              </w:rPr>
            </w:pPr>
          </w:p>
        </w:tc>
      </w:tr>
      <w:tr w:rsidR="00677372" w:rsidRPr="0009548F" w14:paraId="563D1953"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276F1AD4"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7C10B58E"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81205CB"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5675044D"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6232E9B8" w14:textId="77777777" w:rsidR="00677372" w:rsidRPr="0009548F" w:rsidRDefault="00677372" w:rsidP="00A61CC9">
            <w:pPr>
              <w:rPr>
                <w:rFonts w:cstheme="minorHAnsi"/>
                <w:color w:val="000000"/>
                <w:sz w:val="18"/>
                <w:szCs w:val="18"/>
              </w:rPr>
            </w:pPr>
          </w:p>
        </w:tc>
      </w:tr>
      <w:tr w:rsidR="00677372" w:rsidRPr="0009548F" w14:paraId="7D8BD3FC"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01016B0F"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52D440B3"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33C302B6"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5B4BBCA8"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0391703F" w14:textId="77777777" w:rsidR="00677372" w:rsidRPr="0009548F" w:rsidRDefault="00677372" w:rsidP="00A61CC9">
            <w:pPr>
              <w:rPr>
                <w:rFonts w:cstheme="minorHAnsi"/>
                <w:color w:val="000000"/>
                <w:sz w:val="18"/>
                <w:szCs w:val="18"/>
              </w:rPr>
            </w:pPr>
          </w:p>
        </w:tc>
      </w:tr>
      <w:tr w:rsidR="00677372" w:rsidRPr="0009548F" w14:paraId="382A05B2"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7850661A"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5BFD5859"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21332E8B"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38D46AA"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1DDCBC21" w14:textId="77777777" w:rsidR="00677372" w:rsidRPr="0009548F" w:rsidRDefault="00677372" w:rsidP="00A61CC9">
            <w:pPr>
              <w:rPr>
                <w:rFonts w:cstheme="minorHAnsi"/>
                <w:color w:val="000000"/>
                <w:sz w:val="18"/>
                <w:szCs w:val="18"/>
              </w:rPr>
            </w:pPr>
          </w:p>
        </w:tc>
      </w:tr>
      <w:tr w:rsidR="00677372" w:rsidRPr="0009548F" w14:paraId="5BED1667" w14:textId="77777777" w:rsidTr="00A61CC9">
        <w:trPr>
          <w:trHeight w:val="288"/>
        </w:trPr>
        <w:tc>
          <w:tcPr>
            <w:tcW w:w="2040" w:type="dxa"/>
            <w:vMerge/>
            <w:tcBorders>
              <w:top w:val="nil"/>
              <w:left w:val="single" w:sz="4" w:space="0" w:color="auto"/>
              <w:bottom w:val="single" w:sz="4" w:space="0" w:color="auto"/>
              <w:right w:val="single" w:sz="4" w:space="0" w:color="auto"/>
            </w:tcBorders>
            <w:vAlign w:val="center"/>
            <w:hideMark/>
          </w:tcPr>
          <w:p w14:paraId="3F2950FC"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473581AC"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6ABC777A"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5B4074E9"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52D1F692" w14:textId="77777777" w:rsidR="00677372" w:rsidRPr="0009548F" w:rsidRDefault="00677372" w:rsidP="00A61CC9">
            <w:pPr>
              <w:rPr>
                <w:rFonts w:cstheme="minorHAnsi"/>
                <w:color w:val="000000"/>
                <w:sz w:val="18"/>
                <w:szCs w:val="18"/>
              </w:rPr>
            </w:pPr>
          </w:p>
        </w:tc>
      </w:tr>
      <w:tr w:rsidR="00677372" w:rsidRPr="0009548F" w14:paraId="3818302F" w14:textId="77777777" w:rsidTr="00673A8D">
        <w:trPr>
          <w:trHeight w:val="323"/>
        </w:trPr>
        <w:tc>
          <w:tcPr>
            <w:tcW w:w="2040" w:type="dxa"/>
            <w:vMerge/>
            <w:tcBorders>
              <w:top w:val="nil"/>
              <w:left w:val="single" w:sz="4" w:space="0" w:color="auto"/>
              <w:bottom w:val="single" w:sz="4" w:space="0" w:color="auto"/>
              <w:right w:val="single" w:sz="4" w:space="0" w:color="auto"/>
            </w:tcBorders>
            <w:vAlign w:val="center"/>
            <w:hideMark/>
          </w:tcPr>
          <w:p w14:paraId="318165AE" w14:textId="77777777" w:rsidR="00677372" w:rsidRPr="0009548F" w:rsidRDefault="00677372" w:rsidP="00A61CC9">
            <w:pPr>
              <w:rPr>
                <w:rFonts w:cstheme="minorHAnsi"/>
                <w:color w:val="000000"/>
                <w:sz w:val="18"/>
                <w:szCs w:val="18"/>
              </w:rPr>
            </w:pPr>
          </w:p>
        </w:tc>
        <w:tc>
          <w:tcPr>
            <w:tcW w:w="3000" w:type="dxa"/>
            <w:tcBorders>
              <w:top w:val="nil"/>
              <w:left w:val="nil"/>
              <w:bottom w:val="single" w:sz="4" w:space="0" w:color="auto"/>
              <w:right w:val="single" w:sz="4" w:space="0" w:color="auto"/>
            </w:tcBorders>
            <w:shd w:val="clear" w:color="auto" w:fill="auto"/>
            <w:noWrap/>
            <w:vAlign w:val="bottom"/>
          </w:tcPr>
          <w:p w14:paraId="7DDB294D" w14:textId="77777777" w:rsidR="00677372" w:rsidRPr="0009548F" w:rsidRDefault="00677372" w:rsidP="00A61CC9">
            <w:pPr>
              <w:rPr>
                <w:rFonts w:cstheme="minorHAnsi"/>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tcPr>
          <w:p w14:paraId="5BCC6236" w14:textId="77777777" w:rsidR="00677372" w:rsidRPr="0009548F" w:rsidRDefault="00677372" w:rsidP="00A61CC9">
            <w:pPr>
              <w:jc w:val="right"/>
              <w:rPr>
                <w:rFonts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4AE0998B" w14:textId="77777777" w:rsidR="00677372" w:rsidRPr="0009548F" w:rsidRDefault="00677372" w:rsidP="00A61CC9">
            <w:pPr>
              <w:rPr>
                <w:rFonts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noWrap/>
            <w:vAlign w:val="bottom"/>
          </w:tcPr>
          <w:p w14:paraId="256F40DD" w14:textId="77777777" w:rsidR="00677372" w:rsidRPr="0009548F" w:rsidRDefault="00677372" w:rsidP="00A61CC9">
            <w:pPr>
              <w:rPr>
                <w:rFonts w:cstheme="minorHAnsi"/>
                <w:color w:val="000000"/>
                <w:sz w:val="18"/>
                <w:szCs w:val="18"/>
              </w:rPr>
            </w:pPr>
          </w:p>
        </w:tc>
      </w:tr>
      <w:tr w:rsidR="00677372" w:rsidRPr="0009548F" w14:paraId="05D2F301" w14:textId="77777777" w:rsidTr="00A61CC9">
        <w:trPr>
          <w:trHeight w:val="288"/>
        </w:trPr>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D4302" w14:textId="77777777" w:rsidR="00677372" w:rsidRDefault="00677372" w:rsidP="00A61CC9">
            <w:pPr>
              <w:jc w:val="center"/>
              <w:rPr>
                <w:rFonts w:cstheme="minorHAnsi"/>
                <w:b/>
                <w:bCs/>
                <w:color w:val="000000"/>
                <w:sz w:val="18"/>
                <w:szCs w:val="18"/>
              </w:rPr>
            </w:pPr>
            <w:r w:rsidRPr="0009548F">
              <w:rPr>
                <w:rFonts w:cstheme="minorHAnsi"/>
                <w:b/>
                <w:bCs/>
                <w:color w:val="000000"/>
                <w:sz w:val="18"/>
                <w:szCs w:val="18"/>
              </w:rPr>
              <w:t>Coût de revient</w:t>
            </w:r>
          </w:p>
          <w:p w14:paraId="19006597" w14:textId="77777777" w:rsidR="00677372" w:rsidRPr="0009548F" w:rsidRDefault="00677372" w:rsidP="00A61CC9">
            <w:pPr>
              <w:jc w:val="center"/>
              <w:rPr>
                <w:rFonts w:cstheme="minorHAnsi"/>
                <w:b/>
                <w:bCs/>
                <w:color w:val="000000"/>
                <w:sz w:val="18"/>
                <w:szCs w:val="18"/>
              </w:rPr>
            </w:pPr>
          </w:p>
        </w:tc>
        <w:tc>
          <w:tcPr>
            <w:tcW w:w="1623" w:type="dxa"/>
            <w:tcBorders>
              <w:top w:val="nil"/>
              <w:left w:val="nil"/>
              <w:bottom w:val="single" w:sz="4" w:space="0" w:color="auto"/>
              <w:right w:val="single" w:sz="4" w:space="0" w:color="auto"/>
            </w:tcBorders>
            <w:shd w:val="clear" w:color="auto" w:fill="auto"/>
            <w:noWrap/>
            <w:vAlign w:val="bottom"/>
            <w:hideMark/>
          </w:tcPr>
          <w:p w14:paraId="3F461EBB" w14:textId="1608B606" w:rsidR="00677372" w:rsidRPr="0009548F" w:rsidRDefault="00673A8D" w:rsidP="00A61CC9">
            <w:pPr>
              <w:jc w:val="right"/>
              <w:rPr>
                <w:rFonts w:cstheme="minorHAnsi"/>
                <w:color w:val="000000"/>
                <w:sz w:val="18"/>
                <w:szCs w:val="18"/>
              </w:rPr>
            </w:pPr>
            <w:r>
              <w:rPr>
                <w:rFonts w:cstheme="minorHAnsi"/>
                <w:color w:val="000000"/>
                <w:sz w:val="18"/>
                <w:szCs w:val="18"/>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0015D3B7" w14:textId="77777777" w:rsidR="00677372" w:rsidRPr="0009548F" w:rsidRDefault="00677372" w:rsidP="00A61CC9">
            <w:pPr>
              <w:rPr>
                <w:rFonts w:cstheme="minorHAnsi"/>
                <w:color w:val="000000"/>
                <w:sz w:val="18"/>
                <w:szCs w:val="18"/>
              </w:rPr>
            </w:pPr>
            <w:r w:rsidRPr="0009548F">
              <w:rPr>
                <w:rFonts w:cstheme="minorHAnsi"/>
                <w:color w:val="000000"/>
                <w:sz w:val="18"/>
                <w:szCs w:val="1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67B68C" w14:textId="77777777" w:rsidR="00677372" w:rsidRPr="0009548F" w:rsidRDefault="00677372" w:rsidP="00A61CC9">
            <w:pPr>
              <w:rPr>
                <w:rFonts w:cstheme="minorHAnsi"/>
                <w:color w:val="000000"/>
                <w:sz w:val="18"/>
                <w:szCs w:val="18"/>
              </w:rPr>
            </w:pPr>
          </w:p>
        </w:tc>
      </w:tr>
    </w:tbl>
    <w:p w14:paraId="08C11BD3" w14:textId="77777777" w:rsidR="00677372" w:rsidRDefault="00677372" w:rsidP="00677372">
      <w:pPr>
        <w:tabs>
          <w:tab w:val="left" w:pos="472"/>
        </w:tabs>
        <w:rPr>
          <w:rFonts w:ascii="Arial" w:hAnsi="Arial" w:cs="Arial"/>
        </w:rPr>
      </w:pPr>
    </w:p>
    <w:p w14:paraId="0E99B78A" w14:textId="7B1A9C04" w:rsidR="003A5C4B" w:rsidRDefault="003A5C4B" w:rsidP="003A5C4B">
      <w:pPr>
        <w:pStyle w:val="Titre3"/>
      </w:pPr>
      <w:bookmarkStart w:id="14" w:name="_Toc109063364"/>
      <w:bookmarkStart w:id="15" w:name="_Toc172481217"/>
      <w:r>
        <w:t xml:space="preserve">Exercice </w:t>
      </w:r>
      <w:bookmarkEnd w:id="14"/>
      <w:r>
        <w:t>4</w:t>
      </w:r>
      <w:bookmarkEnd w:id="15"/>
    </w:p>
    <w:p w14:paraId="46E02EE1" w14:textId="77777777" w:rsidR="003A5C4B" w:rsidRPr="003A5C4B" w:rsidRDefault="003A5C4B" w:rsidP="003A5C4B"/>
    <w:p w14:paraId="3A22F257" w14:textId="77777777" w:rsidR="003A5C4B" w:rsidRPr="008D1345" w:rsidRDefault="003A5C4B" w:rsidP="003A5C4B">
      <w:pPr>
        <w:rPr>
          <w:sz w:val="20"/>
          <w:szCs w:val="20"/>
        </w:rPr>
      </w:pPr>
      <w:r w:rsidRPr="008D1345">
        <w:rPr>
          <w:sz w:val="20"/>
          <w:szCs w:val="20"/>
        </w:rPr>
        <w:t>La société ALIX est spécialisée dans le prêt à porter féminin. Elle désire pénétrez le marché du haut de gamme dans des magasins spécialisés en leur proposant des produits de grande qualité. Dans ce but elle a racheté un atelier équipé pour fabriquer des pulls en cachemire. Cet atelier constitue un centre de profit autonome.</w:t>
      </w:r>
    </w:p>
    <w:p w14:paraId="69B7B8D6" w14:textId="77777777" w:rsidR="003A5C4B" w:rsidRPr="008D1345" w:rsidRDefault="003A5C4B" w:rsidP="003A5C4B">
      <w:pPr>
        <w:rPr>
          <w:sz w:val="20"/>
          <w:szCs w:val="20"/>
          <w:u w:val="single"/>
        </w:rPr>
      </w:pPr>
      <w:r w:rsidRPr="008D1345">
        <w:rPr>
          <w:sz w:val="20"/>
          <w:szCs w:val="20"/>
          <w:u w:val="single"/>
        </w:rPr>
        <w:t xml:space="preserve">Les prévisions de ventes sont les suivantes : </w:t>
      </w:r>
    </w:p>
    <w:p w14:paraId="483AE3A6" w14:textId="77777777" w:rsidR="003A5C4B" w:rsidRPr="008D1345" w:rsidRDefault="003A5C4B" w:rsidP="003A5C4B">
      <w:pPr>
        <w:rPr>
          <w:sz w:val="20"/>
          <w:szCs w:val="20"/>
        </w:rPr>
      </w:pPr>
      <w:r w:rsidRPr="008D1345">
        <w:rPr>
          <w:sz w:val="20"/>
          <w:szCs w:val="20"/>
        </w:rPr>
        <w:t>Ventes dans les grands magasins : 50000 du modèle B1 et 38000 du modèle B2</w:t>
      </w:r>
    </w:p>
    <w:p w14:paraId="163C4574" w14:textId="77777777" w:rsidR="003A5C4B" w:rsidRPr="008D1345" w:rsidRDefault="003A5C4B" w:rsidP="003A5C4B">
      <w:pPr>
        <w:rPr>
          <w:sz w:val="20"/>
          <w:szCs w:val="20"/>
        </w:rPr>
      </w:pPr>
      <w:r w:rsidRPr="008D1345">
        <w:rPr>
          <w:sz w:val="20"/>
          <w:szCs w:val="20"/>
        </w:rPr>
        <w:t>Ventes dans les magasins spécialisés : 30000 du modèle B3, 24000 du modèle B4 et 10000 du modèle B5</w:t>
      </w:r>
    </w:p>
    <w:p w14:paraId="21412711" w14:textId="77777777" w:rsidR="003A5C4B" w:rsidRPr="008D1345" w:rsidRDefault="003A5C4B" w:rsidP="003A5C4B">
      <w:pPr>
        <w:rPr>
          <w:sz w:val="20"/>
          <w:szCs w:val="20"/>
          <w:u w:val="single"/>
        </w:rPr>
      </w:pPr>
      <w:r w:rsidRPr="008D1345">
        <w:rPr>
          <w:sz w:val="20"/>
          <w:szCs w:val="20"/>
          <w:u w:val="single"/>
        </w:rPr>
        <w:t xml:space="preserve">Eléments concernant la production : </w:t>
      </w:r>
    </w:p>
    <w:p w14:paraId="5B848C4B" w14:textId="77777777" w:rsidR="003A5C4B" w:rsidRPr="008D1345" w:rsidRDefault="003A5C4B" w:rsidP="003A5C4B">
      <w:pPr>
        <w:rPr>
          <w:sz w:val="20"/>
          <w:szCs w:val="20"/>
        </w:rPr>
      </w:pPr>
      <w:r w:rsidRPr="008D1345">
        <w:rPr>
          <w:sz w:val="20"/>
          <w:szCs w:val="20"/>
        </w:rPr>
        <w:t xml:space="preserve">Il y </w:t>
      </w:r>
      <w:proofErr w:type="gramStart"/>
      <w:r w:rsidRPr="008D1345">
        <w:rPr>
          <w:sz w:val="20"/>
          <w:szCs w:val="20"/>
        </w:rPr>
        <w:t>a  6</w:t>
      </w:r>
      <w:proofErr w:type="gramEnd"/>
      <w:r w:rsidRPr="008D1345">
        <w:rPr>
          <w:sz w:val="20"/>
          <w:szCs w:val="20"/>
        </w:rPr>
        <w:t xml:space="preserve"> références de matières premières.</w:t>
      </w:r>
    </w:p>
    <w:p w14:paraId="07070047" w14:textId="77777777" w:rsidR="003A5C4B" w:rsidRPr="008D1345" w:rsidRDefault="003A5C4B" w:rsidP="003A5C4B">
      <w:pPr>
        <w:rPr>
          <w:sz w:val="20"/>
          <w:szCs w:val="20"/>
        </w:rPr>
      </w:pPr>
      <w:r w:rsidRPr="008D1345">
        <w:rPr>
          <w:sz w:val="20"/>
          <w:szCs w:val="20"/>
        </w:rPr>
        <w:t>Le</w:t>
      </w:r>
      <w:r>
        <w:rPr>
          <w:sz w:val="20"/>
          <w:szCs w:val="20"/>
        </w:rPr>
        <w:t>s</w:t>
      </w:r>
      <w:r w:rsidRPr="008D1345">
        <w:rPr>
          <w:sz w:val="20"/>
          <w:szCs w:val="20"/>
        </w:rPr>
        <w:t xml:space="preserve"> </w:t>
      </w:r>
      <w:proofErr w:type="gramStart"/>
      <w:r w:rsidRPr="008D1345">
        <w:rPr>
          <w:sz w:val="20"/>
          <w:szCs w:val="20"/>
        </w:rPr>
        <w:t>prix  des</w:t>
      </w:r>
      <w:proofErr w:type="gramEnd"/>
      <w:r w:rsidRPr="008D1345">
        <w:rPr>
          <w:sz w:val="20"/>
          <w:szCs w:val="20"/>
        </w:rPr>
        <w:t xml:space="preserve"> achats de matières premières est (par produit) de : </w:t>
      </w:r>
    </w:p>
    <w:tbl>
      <w:tblPr>
        <w:tblStyle w:val="Grilledutableau"/>
        <w:tblW w:w="0" w:type="auto"/>
        <w:tblLook w:val="04A0" w:firstRow="1" w:lastRow="0" w:firstColumn="1" w:lastColumn="0" w:noHBand="0" w:noVBand="1"/>
      </w:tblPr>
      <w:tblGrid>
        <w:gridCol w:w="1811"/>
        <w:gridCol w:w="1812"/>
        <w:gridCol w:w="1813"/>
        <w:gridCol w:w="1813"/>
        <w:gridCol w:w="1813"/>
      </w:tblGrid>
      <w:tr w:rsidR="003A5C4B" w:rsidRPr="008D1345" w14:paraId="71B4C093" w14:textId="77777777" w:rsidTr="00B47BF9">
        <w:tc>
          <w:tcPr>
            <w:tcW w:w="1897" w:type="dxa"/>
          </w:tcPr>
          <w:p w14:paraId="32A24DE7" w14:textId="77777777" w:rsidR="003A5C4B" w:rsidRPr="008D1345" w:rsidRDefault="003A5C4B" w:rsidP="00B47BF9">
            <w:pPr>
              <w:jc w:val="center"/>
              <w:rPr>
                <w:sz w:val="18"/>
                <w:szCs w:val="18"/>
              </w:rPr>
            </w:pPr>
            <w:r w:rsidRPr="008D1345">
              <w:rPr>
                <w:sz w:val="18"/>
                <w:szCs w:val="18"/>
              </w:rPr>
              <w:t>B1</w:t>
            </w:r>
          </w:p>
        </w:tc>
        <w:tc>
          <w:tcPr>
            <w:tcW w:w="1897" w:type="dxa"/>
          </w:tcPr>
          <w:p w14:paraId="179373E8" w14:textId="77777777" w:rsidR="003A5C4B" w:rsidRPr="008D1345" w:rsidRDefault="003A5C4B" w:rsidP="00B47BF9">
            <w:pPr>
              <w:jc w:val="center"/>
              <w:rPr>
                <w:sz w:val="18"/>
                <w:szCs w:val="18"/>
              </w:rPr>
            </w:pPr>
            <w:r w:rsidRPr="008D1345">
              <w:rPr>
                <w:sz w:val="18"/>
                <w:szCs w:val="18"/>
              </w:rPr>
              <w:t>B2</w:t>
            </w:r>
          </w:p>
        </w:tc>
        <w:tc>
          <w:tcPr>
            <w:tcW w:w="1898" w:type="dxa"/>
          </w:tcPr>
          <w:p w14:paraId="0ED24EB8" w14:textId="77777777" w:rsidR="003A5C4B" w:rsidRPr="008D1345" w:rsidRDefault="003A5C4B" w:rsidP="00B47BF9">
            <w:pPr>
              <w:jc w:val="center"/>
              <w:rPr>
                <w:sz w:val="18"/>
                <w:szCs w:val="18"/>
              </w:rPr>
            </w:pPr>
            <w:r w:rsidRPr="008D1345">
              <w:rPr>
                <w:sz w:val="18"/>
                <w:szCs w:val="18"/>
              </w:rPr>
              <w:t>B3</w:t>
            </w:r>
          </w:p>
        </w:tc>
        <w:tc>
          <w:tcPr>
            <w:tcW w:w="1898" w:type="dxa"/>
          </w:tcPr>
          <w:p w14:paraId="3522AE9A" w14:textId="77777777" w:rsidR="003A5C4B" w:rsidRPr="008D1345" w:rsidRDefault="003A5C4B" w:rsidP="00B47BF9">
            <w:pPr>
              <w:jc w:val="center"/>
              <w:rPr>
                <w:sz w:val="18"/>
                <w:szCs w:val="18"/>
              </w:rPr>
            </w:pPr>
            <w:r w:rsidRPr="008D1345">
              <w:rPr>
                <w:sz w:val="18"/>
                <w:szCs w:val="18"/>
              </w:rPr>
              <w:t>B4</w:t>
            </w:r>
          </w:p>
        </w:tc>
        <w:tc>
          <w:tcPr>
            <w:tcW w:w="1898" w:type="dxa"/>
          </w:tcPr>
          <w:p w14:paraId="0E9127E9" w14:textId="77777777" w:rsidR="003A5C4B" w:rsidRPr="008D1345" w:rsidRDefault="003A5C4B" w:rsidP="00B47BF9">
            <w:pPr>
              <w:jc w:val="center"/>
              <w:rPr>
                <w:sz w:val="18"/>
                <w:szCs w:val="18"/>
              </w:rPr>
            </w:pPr>
            <w:r w:rsidRPr="008D1345">
              <w:rPr>
                <w:sz w:val="18"/>
                <w:szCs w:val="18"/>
              </w:rPr>
              <w:t>B5</w:t>
            </w:r>
          </w:p>
        </w:tc>
      </w:tr>
      <w:tr w:rsidR="003A5C4B" w:rsidRPr="008D1345" w14:paraId="0BC14AAB" w14:textId="77777777" w:rsidTr="00B47BF9">
        <w:tc>
          <w:tcPr>
            <w:tcW w:w="1897" w:type="dxa"/>
          </w:tcPr>
          <w:p w14:paraId="3E4CCAAD" w14:textId="77777777" w:rsidR="003A5C4B" w:rsidRPr="008D1345" w:rsidRDefault="003A5C4B" w:rsidP="00B47BF9">
            <w:pPr>
              <w:jc w:val="center"/>
              <w:rPr>
                <w:sz w:val="18"/>
                <w:szCs w:val="18"/>
              </w:rPr>
            </w:pPr>
            <w:r w:rsidRPr="008D1345">
              <w:rPr>
                <w:sz w:val="18"/>
                <w:szCs w:val="18"/>
              </w:rPr>
              <w:t>25€</w:t>
            </w:r>
          </w:p>
        </w:tc>
        <w:tc>
          <w:tcPr>
            <w:tcW w:w="1897" w:type="dxa"/>
          </w:tcPr>
          <w:p w14:paraId="230831AE" w14:textId="77777777" w:rsidR="003A5C4B" w:rsidRPr="008D1345" w:rsidRDefault="003A5C4B" w:rsidP="00B47BF9">
            <w:pPr>
              <w:jc w:val="center"/>
              <w:rPr>
                <w:sz w:val="18"/>
                <w:szCs w:val="18"/>
              </w:rPr>
            </w:pPr>
            <w:r w:rsidRPr="008D1345">
              <w:rPr>
                <w:sz w:val="18"/>
                <w:szCs w:val="18"/>
              </w:rPr>
              <w:t>24€</w:t>
            </w:r>
          </w:p>
        </w:tc>
        <w:tc>
          <w:tcPr>
            <w:tcW w:w="1898" w:type="dxa"/>
          </w:tcPr>
          <w:p w14:paraId="0C66AA18" w14:textId="77777777" w:rsidR="003A5C4B" w:rsidRPr="008D1345" w:rsidRDefault="003A5C4B" w:rsidP="00B47BF9">
            <w:pPr>
              <w:jc w:val="center"/>
              <w:rPr>
                <w:sz w:val="18"/>
                <w:szCs w:val="18"/>
              </w:rPr>
            </w:pPr>
            <w:r w:rsidRPr="008D1345">
              <w:rPr>
                <w:sz w:val="18"/>
                <w:szCs w:val="18"/>
              </w:rPr>
              <w:t>30€</w:t>
            </w:r>
          </w:p>
        </w:tc>
        <w:tc>
          <w:tcPr>
            <w:tcW w:w="1898" w:type="dxa"/>
          </w:tcPr>
          <w:p w14:paraId="599811F1" w14:textId="77777777" w:rsidR="003A5C4B" w:rsidRPr="008D1345" w:rsidRDefault="003A5C4B" w:rsidP="00B47BF9">
            <w:pPr>
              <w:jc w:val="center"/>
              <w:rPr>
                <w:sz w:val="18"/>
                <w:szCs w:val="18"/>
              </w:rPr>
            </w:pPr>
            <w:r w:rsidRPr="008D1345">
              <w:rPr>
                <w:sz w:val="18"/>
                <w:szCs w:val="18"/>
              </w:rPr>
              <w:t>33€</w:t>
            </w:r>
          </w:p>
        </w:tc>
        <w:tc>
          <w:tcPr>
            <w:tcW w:w="1898" w:type="dxa"/>
          </w:tcPr>
          <w:p w14:paraId="39F51F5F" w14:textId="77777777" w:rsidR="003A5C4B" w:rsidRPr="008D1345" w:rsidRDefault="003A5C4B" w:rsidP="00B47BF9">
            <w:pPr>
              <w:jc w:val="center"/>
              <w:rPr>
                <w:sz w:val="18"/>
                <w:szCs w:val="18"/>
              </w:rPr>
            </w:pPr>
            <w:r w:rsidRPr="008D1345">
              <w:rPr>
                <w:sz w:val="18"/>
                <w:szCs w:val="18"/>
              </w:rPr>
              <w:t>40€</w:t>
            </w:r>
          </w:p>
        </w:tc>
      </w:tr>
    </w:tbl>
    <w:p w14:paraId="115A3CB8" w14:textId="77777777" w:rsidR="003A5C4B" w:rsidRDefault="003A5C4B" w:rsidP="003A5C4B"/>
    <w:p w14:paraId="4DD813F8" w14:textId="77777777" w:rsidR="003A5C4B" w:rsidRPr="008D1345" w:rsidRDefault="003A5C4B" w:rsidP="003A5C4B">
      <w:pPr>
        <w:rPr>
          <w:sz w:val="20"/>
          <w:szCs w:val="20"/>
        </w:rPr>
      </w:pPr>
      <w:r w:rsidRPr="008D1345">
        <w:rPr>
          <w:sz w:val="20"/>
          <w:szCs w:val="20"/>
        </w:rPr>
        <w:t xml:space="preserve">Références utilisées par produit : </w:t>
      </w:r>
    </w:p>
    <w:tbl>
      <w:tblPr>
        <w:tblStyle w:val="Grilledutableau"/>
        <w:tblW w:w="0" w:type="auto"/>
        <w:tblLook w:val="04A0" w:firstRow="1" w:lastRow="0" w:firstColumn="1" w:lastColumn="0" w:noHBand="0" w:noVBand="1"/>
      </w:tblPr>
      <w:tblGrid>
        <w:gridCol w:w="1502"/>
        <w:gridCol w:w="1512"/>
        <w:gridCol w:w="1512"/>
        <w:gridCol w:w="1512"/>
        <w:gridCol w:w="1512"/>
        <w:gridCol w:w="1512"/>
      </w:tblGrid>
      <w:tr w:rsidR="003A5C4B" w:rsidRPr="008D1345" w14:paraId="2F4AAFD0" w14:textId="77777777" w:rsidTr="00B47BF9">
        <w:tc>
          <w:tcPr>
            <w:tcW w:w="1540" w:type="dxa"/>
          </w:tcPr>
          <w:p w14:paraId="7582E29D" w14:textId="77777777" w:rsidR="003A5C4B" w:rsidRPr="008D1345" w:rsidRDefault="003A5C4B" w:rsidP="00B47BF9">
            <w:pPr>
              <w:jc w:val="center"/>
              <w:rPr>
                <w:sz w:val="20"/>
                <w:szCs w:val="20"/>
              </w:rPr>
            </w:pPr>
            <w:r w:rsidRPr="008D1345">
              <w:rPr>
                <w:sz w:val="20"/>
                <w:szCs w:val="20"/>
              </w:rPr>
              <w:t>Matière Première</w:t>
            </w:r>
          </w:p>
        </w:tc>
        <w:tc>
          <w:tcPr>
            <w:tcW w:w="1589" w:type="dxa"/>
          </w:tcPr>
          <w:p w14:paraId="393C92DA" w14:textId="77777777" w:rsidR="003A5C4B" w:rsidRPr="008D1345" w:rsidRDefault="003A5C4B" w:rsidP="00B47BF9">
            <w:pPr>
              <w:jc w:val="center"/>
              <w:rPr>
                <w:sz w:val="20"/>
                <w:szCs w:val="20"/>
              </w:rPr>
            </w:pPr>
            <w:r w:rsidRPr="008D1345">
              <w:rPr>
                <w:sz w:val="20"/>
                <w:szCs w:val="20"/>
              </w:rPr>
              <w:t>B1</w:t>
            </w:r>
          </w:p>
        </w:tc>
        <w:tc>
          <w:tcPr>
            <w:tcW w:w="1589" w:type="dxa"/>
          </w:tcPr>
          <w:p w14:paraId="63DA8BBC" w14:textId="77777777" w:rsidR="003A5C4B" w:rsidRPr="008D1345" w:rsidRDefault="003A5C4B" w:rsidP="00B47BF9">
            <w:pPr>
              <w:jc w:val="center"/>
              <w:rPr>
                <w:sz w:val="20"/>
                <w:szCs w:val="20"/>
              </w:rPr>
            </w:pPr>
            <w:r w:rsidRPr="008D1345">
              <w:rPr>
                <w:sz w:val="20"/>
                <w:szCs w:val="20"/>
              </w:rPr>
              <w:t>B2</w:t>
            </w:r>
          </w:p>
        </w:tc>
        <w:tc>
          <w:tcPr>
            <w:tcW w:w="1590" w:type="dxa"/>
          </w:tcPr>
          <w:p w14:paraId="522FA3A2" w14:textId="77777777" w:rsidR="003A5C4B" w:rsidRPr="008D1345" w:rsidRDefault="003A5C4B" w:rsidP="00B47BF9">
            <w:pPr>
              <w:jc w:val="center"/>
              <w:rPr>
                <w:sz w:val="20"/>
                <w:szCs w:val="20"/>
              </w:rPr>
            </w:pPr>
            <w:r w:rsidRPr="008D1345">
              <w:rPr>
                <w:sz w:val="20"/>
                <w:szCs w:val="20"/>
              </w:rPr>
              <w:t>B3</w:t>
            </w:r>
          </w:p>
        </w:tc>
        <w:tc>
          <w:tcPr>
            <w:tcW w:w="1590" w:type="dxa"/>
          </w:tcPr>
          <w:p w14:paraId="08A54CC1" w14:textId="77777777" w:rsidR="003A5C4B" w:rsidRPr="008D1345" w:rsidRDefault="003A5C4B" w:rsidP="00B47BF9">
            <w:pPr>
              <w:jc w:val="center"/>
              <w:rPr>
                <w:sz w:val="20"/>
                <w:szCs w:val="20"/>
              </w:rPr>
            </w:pPr>
            <w:r w:rsidRPr="008D1345">
              <w:rPr>
                <w:sz w:val="20"/>
                <w:szCs w:val="20"/>
              </w:rPr>
              <w:t>B4</w:t>
            </w:r>
          </w:p>
        </w:tc>
        <w:tc>
          <w:tcPr>
            <w:tcW w:w="1590" w:type="dxa"/>
          </w:tcPr>
          <w:p w14:paraId="487E45DB" w14:textId="77777777" w:rsidR="003A5C4B" w:rsidRPr="008D1345" w:rsidRDefault="003A5C4B" w:rsidP="00B47BF9">
            <w:pPr>
              <w:jc w:val="center"/>
              <w:rPr>
                <w:sz w:val="20"/>
                <w:szCs w:val="20"/>
              </w:rPr>
            </w:pPr>
            <w:r w:rsidRPr="008D1345">
              <w:rPr>
                <w:sz w:val="20"/>
                <w:szCs w:val="20"/>
              </w:rPr>
              <w:t>B5</w:t>
            </w:r>
          </w:p>
        </w:tc>
      </w:tr>
      <w:tr w:rsidR="003A5C4B" w:rsidRPr="008D1345" w14:paraId="11EBA0C5" w14:textId="77777777" w:rsidTr="00B47BF9">
        <w:tc>
          <w:tcPr>
            <w:tcW w:w="1540" w:type="dxa"/>
          </w:tcPr>
          <w:p w14:paraId="5F477C74" w14:textId="77777777" w:rsidR="003A5C4B" w:rsidRPr="008D1345" w:rsidRDefault="003A5C4B" w:rsidP="00B47BF9">
            <w:pPr>
              <w:jc w:val="center"/>
              <w:rPr>
                <w:sz w:val="20"/>
                <w:szCs w:val="20"/>
              </w:rPr>
            </w:pPr>
            <w:r w:rsidRPr="008D1345">
              <w:rPr>
                <w:sz w:val="20"/>
                <w:szCs w:val="20"/>
              </w:rPr>
              <w:t>MP1</w:t>
            </w:r>
          </w:p>
        </w:tc>
        <w:tc>
          <w:tcPr>
            <w:tcW w:w="1589" w:type="dxa"/>
          </w:tcPr>
          <w:p w14:paraId="547E4954" w14:textId="77777777" w:rsidR="003A5C4B" w:rsidRPr="008D1345" w:rsidRDefault="003A5C4B" w:rsidP="00B47BF9">
            <w:pPr>
              <w:jc w:val="center"/>
              <w:rPr>
                <w:sz w:val="20"/>
                <w:szCs w:val="20"/>
              </w:rPr>
            </w:pPr>
            <w:r w:rsidRPr="008D1345">
              <w:rPr>
                <w:sz w:val="20"/>
                <w:szCs w:val="20"/>
              </w:rPr>
              <w:t>X</w:t>
            </w:r>
          </w:p>
        </w:tc>
        <w:tc>
          <w:tcPr>
            <w:tcW w:w="1589" w:type="dxa"/>
          </w:tcPr>
          <w:p w14:paraId="0BCFF788" w14:textId="77777777" w:rsidR="003A5C4B" w:rsidRPr="008D1345" w:rsidRDefault="003A5C4B" w:rsidP="00B47BF9">
            <w:pPr>
              <w:jc w:val="center"/>
              <w:rPr>
                <w:sz w:val="20"/>
                <w:szCs w:val="20"/>
              </w:rPr>
            </w:pPr>
            <w:r w:rsidRPr="008D1345">
              <w:rPr>
                <w:sz w:val="20"/>
                <w:szCs w:val="20"/>
              </w:rPr>
              <w:t>X</w:t>
            </w:r>
          </w:p>
        </w:tc>
        <w:tc>
          <w:tcPr>
            <w:tcW w:w="1590" w:type="dxa"/>
          </w:tcPr>
          <w:p w14:paraId="4457D1FB" w14:textId="77777777" w:rsidR="003A5C4B" w:rsidRPr="008D1345" w:rsidRDefault="003A5C4B" w:rsidP="00B47BF9">
            <w:pPr>
              <w:jc w:val="center"/>
              <w:rPr>
                <w:sz w:val="20"/>
                <w:szCs w:val="20"/>
              </w:rPr>
            </w:pPr>
            <w:r w:rsidRPr="008D1345">
              <w:rPr>
                <w:sz w:val="20"/>
                <w:szCs w:val="20"/>
              </w:rPr>
              <w:t>X</w:t>
            </w:r>
          </w:p>
        </w:tc>
        <w:tc>
          <w:tcPr>
            <w:tcW w:w="1590" w:type="dxa"/>
          </w:tcPr>
          <w:p w14:paraId="781F5F26" w14:textId="77777777" w:rsidR="003A5C4B" w:rsidRPr="008D1345" w:rsidRDefault="003A5C4B" w:rsidP="00B47BF9">
            <w:pPr>
              <w:jc w:val="center"/>
              <w:rPr>
                <w:sz w:val="20"/>
                <w:szCs w:val="20"/>
              </w:rPr>
            </w:pPr>
            <w:r w:rsidRPr="008D1345">
              <w:rPr>
                <w:sz w:val="20"/>
                <w:szCs w:val="20"/>
              </w:rPr>
              <w:t>X</w:t>
            </w:r>
          </w:p>
        </w:tc>
        <w:tc>
          <w:tcPr>
            <w:tcW w:w="1590" w:type="dxa"/>
          </w:tcPr>
          <w:p w14:paraId="66923441" w14:textId="77777777" w:rsidR="003A5C4B" w:rsidRPr="008D1345" w:rsidRDefault="003A5C4B" w:rsidP="00B47BF9">
            <w:pPr>
              <w:jc w:val="center"/>
              <w:rPr>
                <w:sz w:val="20"/>
                <w:szCs w:val="20"/>
              </w:rPr>
            </w:pPr>
            <w:r w:rsidRPr="008D1345">
              <w:rPr>
                <w:sz w:val="20"/>
                <w:szCs w:val="20"/>
              </w:rPr>
              <w:t>X</w:t>
            </w:r>
          </w:p>
        </w:tc>
      </w:tr>
      <w:tr w:rsidR="003A5C4B" w:rsidRPr="008D1345" w14:paraId="4FD87DA0" w14:textId="77777777" w:rsidTr="00B47BF9">
        <w:tc>
          <w:tcPr>
            <w:tcW w:w="1540" w:type="dxa"/>
          </w:tcPr>
          <w:p w14:paraId="17836269" w14:textId="77777777" w:rsidR="003A5C4B" w:rsidRPr="008D1345" w:rsidRDefault="003A5C4B" w:rsidP="00B47BF9">
            <w:pPr>
              <w:jc w:val="center"/>
              <w:rPr>
                <w:sz w:val="20"/>
                <w:szCs w:val="20"/>
              </w:rPr>
            </w:pPr>
            <w:r w:rsidRPr="008D1345">
              <w:rPr>
                <w:sz w:val="20"/>
                <w:szCs w:val="20"/>
              </w:rPr>
              <w:t>MP2</w:t>
            </w:r>
          </w:p>
        </w:tc>
        <w:tc>
          <w:tcPr>
            <w:tcW w:w="1589" w:type="dxa"/>
          </w:tcPr>
          <w:p w14:paraId="26631C81" w14:textId="77777777" w:rsidR="003A5C4B" w:rsidRPr="008D1345" w:rsidRDefault="003A5C4B" w:rsidP="00B47BF9">
            <w:pPr>
              <w:jc w:val="center"/>
              <w:rPr>
                <w:sz w:val="20"/>
                <w:szCs w:val="20"/>
              </w:rPr>
            </w:pPr>
            <w:r w:rsidRPr="008D1345">
              <w:rPr>
                <w:sz w:val="20"/>
                <w:szCs w:val="20"/>
              </w:rPr>
              <w:t>X</w:t>
            </w:r>
          </w:p>
        </w:tc>
        <w:tc>
          <w:tcPr>
            <w:tcW w:w="1589" w:type="dxa"/>
          </w:tcPr>
          <w:p w14:paraId="434949D8" w14:textId="77777777" w:rsidR="003A5C4B" w:rsidRPr="008D1345" w:rsidRDefault="003A5C4B" w:rsidP="00B47BF9">
            <w:pPr>
              <w:jc w:val="center"/>
              <w:rPr>
                <w:sz w:val="20"/>
                <w:szCs w:val="20"/>
              </w:rPr>
            </w:pPr>
            <w:r w:rsidRPr="008D1345">
              <w:rPr>
                <w:sz w:val="20"/>
                <w:szCs w:val="20"/>
              </w:rPr>
              <w:t>X</w:t>
            </w:r>
          </w:p>
        </w:tc>
        <w:tc>
          <w:tcPr>
            <w:tcW w:w="1590" w:type="dxa"/>
          </w:tcPr>
          <w:p w14:paraId="6DA2BA29" w14:textId="77777777" w:rsidR="003A5C4B" w:rsidRPr="008D1345" w:rsidRDefault="003A5C4B" w:rsidP="00B47BF9">
            <w:pPr>
              <w:jc w:val="center"/>
              <w:rPr>
                <w:sz w:val="20"/>
                <w:szCs w:val="20"/>
              </w:rPr>
            </w:pPr>
            <w:r w:rsidRPr="008D1345">
              <w:rPr>
                <w:sz w:val="20"/>
                <w:szCs w:val="20"/>
              </w:rPr>
              <w:t>X</w:t>
            </w:r>
          </w:p>
        </w:tc>
        <w:tc>
          <w:tcPr>
            <w:tcW w:w="1590" w:type="dxa"/>
          </w:tcPr>
          <w:p w14:paraId="16CC96CE" w14:textId="77777777" w:rsidR="003A5C4B" w:rsidRPr="008D1345" w:rsidRDefault="003A5C4B" w:rsidP="00B47BF9">
            <w:pPr>
              <w:jc w:val="center"/>
              <w:rPr>
                <w:sz w:val="20"/>
                <w:szCs w:val="20"/>
              </w:rPr>
            </w:pPr>
            <w:r w:rsidRPr="008D1345">
              <w:rPr>
                <w:sz w:val="20"/>
                <w:szCs w:val="20"/>
              </w:rPr>
              <w:t>X</w:t>
            </w:r>
          </w:p>
        </w:tc>
        <w:tc>
          <w:tcPr>
            <w:tcW w:w="1590" w:type="dxa"/>
          </w:tcPr>
          <w:p w14:paraId="41C2237E" w14:textId="77777777" w:rsidR="003A5C4B" w:rsidRPr="008D1345" w:rsidRDefault="003A5C4B" w:rsidP="00B47BF9">
            <w:pPr>
              <w:jc w:val="center"/>
              <w:rPr>
                <w:sz w:val="20"/>
                <w:szCs w:val="20"/>
              </w:rPr>
            </w:pPr>
            <w:r w:rsidRPr="008D1345">
              <w:rPr>
                <w:sz w:val="20"/>
                <w:szCs w:val="20"/>
              </w:rPr>
              <w:t>X</w:t>
            </w:r>
          </w:p>
        </w:tc>
      </w:tr>
      <w:tr w:rsidR="003A5C4B" w:rsidRPr="008D1345" w14:paraId="3F9052FB" w14:textId="77777777" w:rsidTr="00B47BF9">
        <w:tc>
          <w:tcPr>
            <w:tcW w:w="1540" w:type="dxa"/>
          </w:tcPr>
          <w:p w14:paraId="3F584FB2" w14:textId="77777777" w:rsidR="003A5C4B" w:rsidRPr="008D1345" w:rsidRDefault="003A5C4B" w:rsidP="00B47BF9">
            <w:pPr>
              <w:jc w:val="center"/>
              <w:rPr>
                <w:sz w:val="20"/>
                <w:szCs w:val="20"/>
              </w:rPr>
            </w:pPr>
            <w:r w:rsidRPr="008D1345">
              <w:rPr>
                <w:sz w:val="20"/>
                <w:szCs w:val="20"/>
              </w:rPr>
              <w:t>MP3</w:t>
            </w:r>
          </w:p>
        </w:tc>
        <w:tc>
          <w:tcPr>
            <w:tcW w:w="1589" w:type="dxa"/>
          </w:tcPr>
          <w:p w14:paraId="39F64112" w14:textId="77777777" w:rsidR="003A5C4B" w:rsidRPr="008D1345" w:rsidRDefault="003A5C4B" w:rsidP="00B47BF9">
            <w:pPr>
              <w:jc w:val="center"/>
              <w:rPr>
                <w:sz w:val="20"/>
                <w:szCs w:val="20"/>
              </w:rPr>
            </w:pPr>
            <w:r w:rsidRPr="008D1345">
              <w:rPr>
                <w:sz w:val="20"/>
                <w:szCs w:val="20"/>
              </w:rPr>
              <w:t>X</w:t>
            </w:r>
          </w:p>
        </w:tc>
        <w:tc>
          <w:tcPr>
            <w:tcW w:w="1589" w:type="dxa"/>
          </w:tcPr>
          <w:p w14:paraId="372B2E79" w14:textId="77777777" w:rsidR="003A5C4B" w:rsidRPr="008D1345" w:rsidRDefault="003A5C4B" w:rsidP="00B47BF9">
            <w:pPr>
              <w:jc w:val="center"/>
              <w:rPr>
                <w:sz w:val="20"/>
                <w:szCs w:val="20"/>
              </w:rPr>
            </w:pPr>
          </w:p>
        </w:tc>
        <w:tc>
          <w:tcPr>
            <w:tcW w:w="1590" w:type="dxa"/>
          </w:tcPr>
          <w:p w14:paraId="0EA2B71F" w14:textId="77777777" w:rsidR="003A5C4B" w:rsidRPr="008D1345" w:rsidRDefault="003A5C4B" w:rsidP="00B47BF9">
            <w:pPr>
              <w:jc w:val="center"/>
              <w:rPr>
                <w:sz w:val="20"/>
                <w:szCs w:val="20"/>
              </w:rPr>
            </w:pPr>
            <w:r w:rsidRPr="008D1345">
              <w:rPr>
                <w:sz w:val="20"/>
                <w:szCs w:val="20"/>
              </w:rPr>
              <w:t>X</w:t>
            </w:r>
          </w:p>
        </w:tc>
        <w:tc>
          <w:tcPr>
            <w:tcW w:w="1590" w:type="dxa"/>
          </w:tcPr>
          <w:p w14:paraId="1357C79A" w14:textId="77777777" w:rsidR="003A5C4B" w:rsidRPr="008D1345" w:rsidRDefault="003A5C4B" w:rsidP="00B47BF9">
            <w:pPr>
              <w:jc w:val="center"/>
              <w:rPr>
                <w:sz w:val="20"/>
                <w:szCs w:val="20"/>
              </w:rPr>
            </w:pPr>
            <w:r w:rsidRPr="008D1345">
              <w:rPr>
                <w:sz w:val="20"/>
                <w:szCs w:val="20"/>
              </w:rPr>
              <w:t>X</w:t>
            </w:r>
          </w:p>
        </w:tc>
        <w:tc>
          <w:tcPr>
            <w:tcW w:w="1590" w:type="dxa"/>
          </w:tcPr>
          <w:p w14:paraId="29912049" w14:textId="77777777" w:rsidR="003A5C4B" w:rsidRPr="008D1345" w:rsidRDefault="003A5C4B" w:rsidP="00B47BF9">
            <w:pPr>
              <w:jc w:val="center"/>
              <w:rPr>
                <w:sz w:val="20"/>
                <w:szCs w:val="20"/>
              </w:rPr>
            </w:pPr>
            <w:r w:rsidRPr="008D1345">
              <w:rPr>
                <w:sz w:val="20"/>
                <w:szCs w:val="20"/>
              </w:rPr>
              <w:t>X</w:t>
            </w:r>
          </w:p>
        </w:tc>
      </w:tr>
      <w:tr w:rsidR="003A5C4B" w:rsidRPr="008D1345" w14:paraId="10808AF3" w14:textId="77777777" w:rsidTr="00B47BF9">
        <w:tc>
          <w:tcPr>
            <w:tcW w:w="1540" w:type="dxa"/>
          </w:tcPr>
          <w:p w14:paraId="1ECC4572" w14:textId="77777777" w:rsidR="003A5C4B" w:rsidRPr="008D1345" w:rsidRDefault="003A5C4B" w:rsidP="00B47BF9">
            <w:pPr>
              <w:jc w:val="center"/>
              <w:rPr>
                <w:sz w:val="20"/>
                <w:szCs w:val="20"/>
              </w:rPr>
            </w:pPr>
            <w:r w:rsidRPr="008D1345">
              <w:rPr>
                <w:sz w:val="20"/>
                <w:szCs w:val="20"/>
              </w:rPr>
              <w:t>MP4</w:t>
            </w:r>
          </w:p>
        </w:tc>
        <w:tc>
          <w:tcPr>
            <w:tcW w:w="1589" w:type="dxa"/>
          </w:tcPr>
          <w:p w14:paraId="1D90ED39" w14:textId="77777777" w:rsidR="003A5C4B" w:rsidRPr="008D1345" w:rsidRDefault="003A5C4B" w:rsidP="00B47BF9">
            <w:pPr>
              <w:jc w:val="center"/>
              <w:rPr>
                <w:sz w:val="20"/>
                <w:szCs w:val="20"/>
              </w:rPr>
            </w:pPr>
          </w:p>
        </w:tc>
        <w:tc>
          <w:tcPr>
            <w:tcW w:w="1589" w:type="dxa"/>
          </w:tcPr>
          <w:p w14:paraId="5BE97022" w14:textId="77777777" w:rsidR="003A5C4B" w:rsidRPr="008D1345" w:rsidRDefault="003A5C4B" w:rsidP="00B47BF9">
            <w:pPr>
              <w:jc w:val="center"/>
              <w:rPr>
                <w:sz w:val="20"/>
                <w:szCs w:val="20"/>
              </w:rPr>
            </w:pPr>
            <w:r w:rsidRPr="008D1345">
              <w:rPr>
                <w:sz w:val="20"/>
                <w:szCs w:val="20"/>
              </w:rPr>
              <w:t>X</w:t>
            </w:r>
          </w:p>
        </w:tc>
        <w:tc>
          <w:tcPr>
            <w:tcW w:w="1590" w:type="dxa"/>
          </w:tcPr>
          <w:p w14:paraId="257FACAF" w14:textId="77777777" w:rsidR="003A5C4B" w:rsidRPr="008D1345" w:rsidRDefault="003A5C4B" w:rsidP="00B47BF9">
            <w:pPr>
              <w:jc w:val="center"/>
              <w:rPr>
                <w:sz w:val="20"/>
                <w:szCs w:val="20"/>
              </w:rPr>
            </w:pPr>
          </w:p>
        </w:tc>
        <w:tc>
          <w:tcPr>
            <w:tcW w:w="1590" w:type="dxa"/>
          </w:tcPr>
          <w:p w14:paraId="2E10715E" w14:textId="77777777" w:rsidR="003A5C4B" w:rsidRPr="008D1345" w:rsidRDefault="003A5C4B" w:rsidP="00B47BF9">
            <w:pPr>
              <w:jc w:val="center"/>
              <w:rPr>
                <w:sz w:val="20"/>
                <w:szCs w:val="20"/>
              </w:rPr>
            </w:pPr>
            <w:r w:rsidRPr="008D1345">
              <w:rPr>
                <w:sz w:val="20"/>
                <w:szCs w:val="20"/>
              </w:rPr>
              <w:t>X</w:t>
            </w:r>
          </w:p>
        </w:tc>
        <w:tc>
          <w:tcPr>
            <w:tcW w:w="1590" w:type="dxa"/>
          </w:tcPr>
          <w:p w14:paraId="47D9FB0A" w14:textId="77777777" w:rsidR="003A5C4B" w:rsidRPr="008D1345" w:rsidRDefault="003A5C4B" w:rsidP="00B47BF9">
            <w:pPr>
              <w:jc w:val="center"/>
              <w:rPr>
                <w:sz w:val="20"/>
                <w:szCs w:val="20"/>
              </w:rPr>
            </w:pPr>
            <w:r w:rsidRPr="008D1345">
              <w:rPr>
                <w:sz w:val="20"/>
                <w:szCs w:val="20"/>
              </w:rPr>
              <w:t>X</w:t>
            </w:r>
          </w:p>
        </w:tc>
      </w:tr>
      <w:tr w:rsidR="003A5C4B" w:rsidRPr="008D1345" w14:paraId="291E00CC" w14:textId="77777777" w:rsidTr="00B47BF9">
        <w:tc>
          <w:tcPr>
            <w:tcW w:w="1540" w:type="dxa"/>
          </w:tcPr>
          <w:p w14:paraId="2E5F375D" w14:textId="77777777" w:rsidR="003A5C4B" w:rsidRPr="008D1345" w:rsidRDefault="003A5C4B" w:rsidP="00B47BF9">
            <w:pPr>
              <w:jc w:val="center"/>
              <w:rPr>
                <w:sz w:val="20"/>
                <w:szCs w:val="20"/>
              </w:rPr>
            </w:pPr>
            <w:r w:rsidRPr="008D1345">
              <w:rPr>
                <w:sz w:val="20"/>
                <w:szCs w:val="20"/>
              </w:rPr>
              <w:t>MP5</w:t>
            </w:r>
          </w:p>
        </w:tc>
        <w:tc>
          <w:tcPr>
            <w:tcW w:w="1589" w:type="dxa"/>
          </w:tcPr>
          <w:p w14:paraId="15DBAF46" w14:textId="77777777" w:rsidR="003A5C4B" w:rsidRPr="008D1345" w:rsidRDefault="003A5C4B" w:rsidP="00B47BF9">
            <w:pPr>
              <w:jc w:val="center"/>
              <w:rPr>
                <w:sz w:val="20"/>
                <w:szCs w:val="20"/>
              </w:rPr>
            </w:pPr>
          </w:p>
        </w:tc>
        <w:tc>
          <w:tcPr>
            <w:tcW w:w="1589" w:type="dxa"/>
          </w:tcPr>
          <w:p w14:paraId="27DFC4A8" w14:textId="77777777" w:rsidR="003A5C4B" w:rsidRPr="008D1345" w:rsidRDefault="003A5C4B" w:rsidP="00B47BF9">
            <w:pPr>
              <w:jc w:val="center"/>
              <w:rPr>
                <w:sz w:val="20"/>
                <w:szCs w:val="20"/>
              </w:rPr>
            </w:pPr>
          </w:p>
        </w:tc>
        <w:tc>
          <w:tcPr>
            <w:tcW w:w="1590" w:type="dxa"/>
          </w:tcPr>
          <w:p w14:paraId="4E882BA9" w14:textId="77777777" w:rsidR="003A5C4B" w:rsidRPr="008D1345" w:rsidRDefault="003A5C4B" w:rsidP="00B47BF9">
            <w:pPr>
              <w:jc w:val="center"/>
              <w:rPr>
                <w:sz w:val="20"/>
                <w:szCs w:val="20"/>
              </w:rPr>
            </w:pPr>
            <w:r w:rsidRPr="008D1345">
              <w:rPr>
                <w:sz w:val="20"/>
                <w:szCs w:val="20"/>
              </w:rPr>
              <w:t>X</w:t>
            </w:r>
          </w:p>
        </w:tc>
        <w:tc>
          <w:tcPr>
            <w:tcW w:w="1590" w:type="dxa"/>
          </w:tcPr>
          <w:p w14:paraId="58FFC8EF" w14:textId="77777777" w:rsidR="003A5C4B" w:rsidRPr="008D1345" w:rsidRDefault="003A5C4B" w:rsidP="00B47BF9">
            <w:pPr>
              <w:jc w:val="center"/>
              <w:rPr>
                <w:sz w:val="20"/>
                <w:szCs w:val="20"/>
              </w:rPr>
            </w:pPr>
          </w:p>
        </w:tc>
        <w:tc>
          <w:tcPr>
            <w:tcW w:w="1590" w:type="dxa"/>
          </w:tcPr>
          <w:p w14:paraId="67CC7128" w14:textId="77777777" w:rsidR="003A5C4B" w:rsidRPr="008D1345" w:rsidRDefault="003A5C4B" w:rsidP="00B47BF9">
            <w:pPr>
              <w:jc w:val="center"/>
              <w:rPr>
                <w:sz w:val="20"/>
                <w:szCs w:val="20"/>
              </w:rPr>
            </w:pPr>
            <w:r w:rsidRPr="008D1345">
              <w:rPr>
                <w:sz w:val="20"/>
                <w:szCs w:val="20"/>
              </w:rPr>
              <w:t>X</w:t>
            </w:r>
          </w:p>
        </w:tc>
      </w:tr>
      <w:tr w:rsidR="003A5C4B" w:rsidRPr="008D1345" w14:paraId="30B9404C" w14:textId="77777777" w:rsidTr="00B47BF9">
        <w:tc>
          <w:tcPr>
            <w:tcW w:w="1540" w:type="dxa"/>
          </w:tcPr>
          <w:p w14:paraId="7F114FD9" w14:textId="77777777" w:rsidR="003A5C4B" w:rsidRPr="008D1345" w:rsidRDefault="003A5C4B" w:rsidP="00B47BF9">
            <w:pPr>
              <w:jc w:val="center"/>
              <w:rPr>
                <w:sz w:val="20"/>
                <w:szCs w:val="20"/>
              </w:rPr>
            </w:pPr>
            <w:r w:rsidRPr="008D1345">
              <w:rPr>
                <w:sz w:val="20"/>
                <w:szCs w:val="20"/>
              </w:rPr>
              <w:t>MP6</w:t>
            </w:r>
          </w:p>
        </w:tc>
        <w:tc>
          <w:tcPr>
            <w:tcW w:w="1589" w:type="dxa"/>
          </w:tcPr>
          <w:p w14:paraId="56312B72" w14:textId="77777777" w:rsidR="003A5C4B" w:rsidRPr="008D1345" w:rsidRDefault="003A5C4B" w:rsidP="00B47BF9">
            <w:pPr>
              <w:jc w:val="center"/>
              <w:rPr>
                <w:sz w:val="20"/>
                <w:szCs w:val="20"/>
              </w:rPr>
            </w:pPr>
          </w:p>
        </w:tc>
        <w:tc>
          <w:tcPr>
            <w:tcW w:w="1589" w:type="dxa"/>
          </w:tcPr>
          <w:p w14:paraId="375C98BE" w14:textId="77777777" w:rsidR="003A5C4B" w:rsidRPr="008D1345" w:rsidRDefault="003A5C4B" w:rsidP="00B47BF9">
            <w:pPr>
              <w:jc w:val="center"/>
              <w:rPr>
                <w:sz w:val="20"/>
                <w:szCs w:val="20"/>
              </w:rPr>
            </w:pPr>
          </w:p>
        </w:tc>
        <w:tc>
          <w:tcPr>
            <w:tcW w:w="1590" w:type="dxa"/>
          </w:tcPr>
          <w:p w14:paraId="765C932D" w14:textId="77777777" w:rsidR="003A5C4B" w:rsidRPr="008D1345" w:rsidRDefault="003A5C4B" w:rsidP="00B47BF9">
            <w:pPr>
              <w:jc w:val="center"/>
              <w:rPr>
                <w:sz w:val="20"/>
                <w:szCs w:val="20"/>
              </w:rPr>
            </w:pPr>
          </w:p>
        </w:tc>
        <w:tc>
          <w:tcPr>
            <w:tcW w:w="1590" w:type="dxa"/>
          </w:tcPr>
          <w:p w14:paraId="5887239A" w14:textId="77777777" w:rsidR="003A5C4B" w:rsidRPr="008D1345" w:rsidRDefault="003A5C4B" w:rsidP="00B47BF9">
            <w:pPr>
              <w:jc w:val="center"/>
              <w:rPr>
                <w:sz w:val="20"/>
                <w:szCs w:val="20"/>
              </w:rPr>
            </w:pPr>
          </w:p>
        </w:tc>
        <w:tc>
          <w:tcPr>
            <w:tcW w:w="1590" w:type="dxa"/>
          </w:tcPr>
          <w:p w14:paraId="536DA755" w14:textId="77777777" w:rsidR="003A5C4B" w:rsidRPr="008D1345" w:rsidRDefault="003A5C4B" w:rsidP="00B47BF9">
            <w:pPr>
              <w:jc w:val="center"/>
              <w:rPr>
                <w:sz w:val="20"/>
                <w:szCs w:val="20"/>
              </w:rPr>
            </w:pPr>
            <w:r w:rsidRPr="008D1345">
              <w:rPr>
                <w:sz w:val="20"/>
                <w:szCs w:val="20"/>
              </w:rPr>
              <w:t>X</w:t>
            </w:r>
          </w:p>
        </w:tc>
      </w:tr>
    </w:tbl>
    <w:p w14:paraId="4DE463F9" w14:textId="77777777" w:rsidR="003A5C4B" w:rsidRPr="008D1345" w:rsidRDefault="003A5C4B" w:rsidP="003A5C4B">
      <w:pPr>
        <w:rPr>
          <w:sz w:val="20"/>
          <w:szCs w:val="20"/>
        </w:rPr>
      </w:pPr>
    </w:p>
    <w:p w14:paraId="5C1566E3" w14:textId="77777777" w:rsidR="003A5C4B" w:rsidRDefault="003A5C4B">
      <w:pPr>
        <w:rPr>
          <w:sz w:val="20"/>
          <w:szCs w:val="20"/>
        </w:rPr>
      </w:pPr>
      <w:r>
        <w:rPr>
          <w:sz w:val="20"/>
          <w:szCs w:val="20"/>
        </w:rPr>
        <w:br w:type="page"/>
      </w:r>
    </w:p>
    <w:p w14:paraId="4DDC226B" w14:textId="21733718" w:rsidR="003A5C4B" w:rsidRPr="008D1345" w:rsidRDefault="003A5C4B" w:rsidP="003A5C4B">
      <w:pPr>
        <w:rPr>
          <w:sz w:val="20"/>
          <w:szCs w:val="20"/>
        </w:rPr>
      </w:pPr>
      <w:r w:rsidRPr="008D1345">
        <w:rPr>
          <w:sz w:val="20"/>
          <w:szCs w:val="20"/>
        </w:rPr>
        <w:lastRenderedPageBreak/>
        <w:t xml:space="preserve">Le temps de main d’œuvre (atelier piquage) est (par produit) de : </w:t>
      </w:r>
    </w:p>
    <w:tbl>
      <w:tblPr>
        <w:tblStyle w:val="Grilledutableau"/>
        <w:tblW w:w="0" w:type="auto"/>
        <w:tblLook w:val="04A0" w:firstRow="1" w:lastRow="0" w:firstColumn="1" w:lastColumn="0" w:noHBand="0" w:noVBand="1"/>
      </w:tblPr>
      <w:tblGrid>
        <w:gridCol w:w="1807"/>
        <w:gridCol w:w="1807"/>
        <w:gridCol w:w="1834"/>
        <w:gridCol w:w="1807"/>
        <w:gridCol w:w="1807"/>
      </w:tblGrid>
      <w:tr w:rsidR="003A5C4B" w:rsidRPr="008D1345" w14:paraId="34134AFC" w14:textId="77777777" w:rsidTr="00B47BF9">
        <w:tc>
          <w:tcPr>
            <w:tcW w:w="1897" w:type="dxa"/>
          </w:tcPr>
          <w:p w14:paraId="11215058" w14:textId="77777777" w:rsidR="003A5C4B" w:rsidRPr="008D1345" w:rsidRDefault="003A5C4B" w:rsidP="00B47BF9">
            <w:pPr>
              <w:jc w:val="center"/>
              <w:rPr>
                <w:sz w:val="18"/>
                <w:szCs w:val="18"/>
              </w:rPr>
            </w:pPr>
            <w:r w:rsidRPr="008D1345">
              <w:rPr>
                <w:sz w:val="18"/>
                <w:szCs w:val="18"/>
              </w:rPr>
              <w:t>B1</w:t>
            </w:r>
          </w:p>
        </w:tc>
        <w:tc>
          <w:tcPr>
            <w:tcW w:w="1897" w:type="dxa"/>
          </w:tcPr>
          <w:p w14:paraId="461401E8" w14:textId="77777777" w:rsidR="003A5C4B" w:rsidRPr="008D1345" w:rsidRDefault="003A5C4B" w:rsidP="00B47BF9">
            <w:pPr>
              <w:jc w:val="center"/>
              <w:rPr>
                <w:sz w:val="18"/>
                <w:szCs w:val="18"/>
              </w:rPr>
            </w:pPr>
            <w:r w:rsidRPr="008D1345">
              <w:rPr>
                <w:sz w:val="18"/>
                <w:szCs w:val="18"/>
              </w:rPr>
              <w:t>B2</w:t>
            </w:r>
          </w:p>
        </w:tc>
        <w:tc>
          <w:tcPr>
            <w:tcW w:w="1898" w:type="dxa"/>
          </w:tcPr>
          <w:p w14:paraId="0899F521" w14:textId="77777777" w:rsidR="003A5C4B" w:rsidRPr="008D1345" w:rsidRDefault="003A5C4B" w:rsidP="00B47BF9">
            <w:pPr>
              <w:jc w:val="center"/>
              <w:rPr>
                <w:sz w:val="18"/>
                <w:szCs w:val="18"/>
              </w:rPr>
            </w:pPr>
            <w:r w:rsidRPr="008D1345">
              <w:rPr>
                <w:sz w:val="18"/>
                <w:szCs w:val="18"/>
              </w:rPr>
              <w:t>B3</w:t>
            </w:r>
          </w:p>
        </w:tc>
        <w:tc>
          <w:tcPr>
            <w:tcW w:w="1898" w:type="dxa"/>
          </w:tcPr>
          <w:p w14:paraId="155DB048" w14:textId="77777777" w:rsidR="003A5C4B" w:rsidRPr="008D1345" w:rsidRDefault="003A5C4B" w:rsidP="00B47BF9">
            <w:pPr>
              <w:jc w:val="center"/>
              <w:rPr>
                <w:sz w:val="18"/>
                <w:szCs w:val="18"/>
              </w:rPr>
            </w:pPr>
            <w:r w:rsidRPr="008D1345">
              <w:rPr>
                <w:sz w:val="18"/>
                <w:szCs w:val="18"/>
              </w:rPr>
              <w:t>B4</w:t>
            </w:r>
          </w:p>
        </w:tc>
        <w:tc>
          <w:tcPr>
            <w:tcW w:w="1898" w:type="dxa"/>
          </w:tcPr>
          <w:p w14:paraId="464083F6" w14:textId="77777777" w:rsidR="003A5C4B" w:rsidRPr="008D1345" w:rsidRDefault="003A5C4B" w:rsidP="00B47BF9">
            <w:pPr>
              <w:jc w:val="center"/>
              <w:rPr>
                <w:sz w:val="18"/>
                <w:szCs w:val="18"/>
              </w:rPr>
            </w:pPr>
            <w:r w:rsidRPr="008D1345">
              <w:rPr>
                <w:sz w:val="18"/>
                <w:szCs w:val="18"/>
              </w:rPr>
              <w:t>B5</w:t>
            </w:r>
          </w:p>
        </w:tc>
      </w:tr>
      <w:tr w:rsidR="003A5C4B" w:rsidRPr="008D1345" w14:paraId="224D74C8" w14:textId="77777777" w:rsidTr="00B47BF9">
        <w:tc>
          <w:tcPr>
            <w:tcW w:w="1897" w:type="dxa"/>
          </w:tcPr>
          <w:p w14:paraId="63307E7C" w14:textId="77777777" w:rsidR="003A5C4B" w:rsidRPr="008D1345" w:rsidRDefault="003A5C4B" w:rsidP="00B47BF9">
            <w:pPr>
              <w:jc w:val="center"/>
              <w:rPr>
                <w:sz w:val="18"/>
                <w:szCs w:val="18"/>
              </w:rPr>
            </w:pPr>
            <w:r w:rsidRPr="008D1345">
              <w:rPr>
                <w:sz w:val="18"/>
                <w:szCs w:val="18"/>
              </w:rPr>
              <w:t>6mn 30sec</w:t>
            </w:r>
          </w:p>
        </w:tc>
        <w:tc>
          <w:tcPr>
            <w:tcW w:w="1897" w:type="dxa"/>
          </w:tcPr>
          <w:p w14:paraId="56714C30" w14:textId="77777777" w:rsidR="003A5C4B" w:rsidRPr="008D1345" w:rsidRDefault="003A5C4B" w:rsidP="00B47BF9">
            <w:pPr>
              <w:jc w:val="center"/>
              <w:rPr>
                <w:sz w:val="18"/>
                <w:szCs w:val="18"/>
              </w:rPr>
            </w:pPr>
            <w:r w:rsidRPr="008D1345">
              <w:rPr>
                <w:sz w:val="18"/>
                <w:szCs w:val="18"/>
              </w:rPr>
              <w:t>11mn</w:t>
            </w:r>
          </w:p>
        </w:tc>
        <w:tc>
          <w:tcPr>
            <w:tcW w:w="1898" w:type="dxa"/>
          </w:tcPr>
          <w:p w14:paraId="5384B1EA" w14:textId="77777777" w:rsidR="003A5C4B" w:rsidRPr="008D1345" w:rsidRDefault="003A5C4B" w:rsidP="00B47BF9">
            <w:pPr>
              <w:jc w:val="center"/>
              <w:rPr>
                <w:sz w:val="18"/>
                <w:szCs w:val="18"/>
              </w:rPr>
            </w:pPr>
            <w:r w:rsidRPr="008D1345">
              <w:rPr>
                <w:sz w:val="18"/>
                <w:szCs w:val="18"/>
              </w:rPr>
              <w:t>9mm30sec</w:t>
            </w:r>
          </w:p>
        </w:tc>
        <w:tc>
          <w:tcPr>
            <w:tcW w:w="1898" w:type="dxa"/>
          </w:tcPr>
          <w:p w14:paraId="24AA4E1A" w14:textId="77777777" w:rsidR="003A5C4B" w:rsidRPr="008D1345" w:rsidRDefault="003A5C4B" w:rsidP="00B47BF9">
            <w:pPr>
              <w:jc w:val="center"/>
              <w:rPr>
                <w:sz w:val="18"/>
                <w:szCs w:val="18"/>
              </w:rPr>
            </w:pPr>
            <w:r w:rsidRPr="008D1345">
              <w:rPr>
                <w:sz w:val="18"/>
                <w:szCs w:val="18"/>
              </w:rPr>
              <w:t>13mn</w:t>
            </w:r>
          </w:p>
        </w:tc>
        <w:tc>
          <w:tcPr>
            <w:tcW w:w="1898" w:type="dxa"/>
          </w:tcPr>
          <w:p w14:paraId="34830B18" w14:textId="77777777" w:rsidR="003A5C4B" w:rsidRPr="008D1345" w:rsidRDefault="003A5C4B" w:rsidP="00B47BF9">
            <w:pPr>
              <w:jc w:val="center"/>
              <w:rPr>
                <w:sz w:val="18"/>
                <w:szCs w:val="18"/>
              </w:rPr>
            </w:pPr>
            <w:r w:rsidRPr="008D1345">
              <w:rPr>
                <w:sz w:val="18"/>
                <w:szCs w:val="18"/>
              </w:rPr>
              <w:t>10mn</w:t>
            </w:r>
          </w:p>
        </w:tc>
      </w:tr>
    </w:tbl>
    <w:p w14:paraId="1085E710" w14:textId="77777777" w:rsidR="003A5C4B" w:rsidRDefault="003A5C4B" w:rsidP="003A5C4B"/>
    <w:p w14:paraId="7BFE1272" w14:textId="77777777" w:rsidR="003A5C4B" w:rsidRPr="008D1345" w:rsidRDefault="003A5C4B" w:rsidP="003A5C4B">
      <w:pPr>
        <w:rPr>
          <w:sz w:val="20"/>
          <w:szCs w:val="20"/>
        </w:rPr>
      </w:pPr>
      <w:r w:rsidRPr="008D1345">
        <w:rPr>
          <w:sz w:val="20"/>
          <w:szCs w:val="20"/>
        </w:rPr>
        <w:t>Le taux horaire (charges comprises) dans l’atelier piquage est de 23€</w:t>
      </w:r>
    </w:p>
    <w:p w14:paraId="5D16A41C" w14:textId="77777777" w:rsidR="003A5C4B" w:rsidRPr="001310DE" w:rsidRDefault="003A5C4B" w:rsidP="003A5C4B">
      <w:r w:rsidRPr="008D1345">
        <w:rPr>
          <w:sz w:val="20"/>
          <w:szCs w:val="20"/>
        </w:rPr>
        <w:t xml:space="preserve">Le volume de production (par lot) est le suivant : </w:t>
      </w:r>
    </w:p>
    <w:tbl>
      <w:tblPr>
        <w:tblW w:w="7440" w:type="dxa"/>
        <w:tblCellMar>
          <w:left w:w="70" w:type="dxa"/>
          <w:right w:w="70" w:type="dxa"/>
        </w:tblCellMar>
        <w:tblLook w:val="04A0" w:firstRow="1" w:lastRow="0" w:firstColumn="1" w:lastColumn="0" w:noHBand="0" w:noVBand="1"/>
      </w:tblPr>
      <w:tblGrid>
        <w:gridCol w:w="1240"/>
        <w:gridCol w:w="1240"/>
        <w:gridCol w:w="1240"/>
        <w:gridCol w:w="1240"/>
        <w:gridCol w:w="1240"/>
        <w:gridCol w:w="1240"/>
      </w:tblGrid>
      <w:tr w:rsidR="003A5C4B" w:rsidRPr="008D1345" w14:paraId="27CE4EE9" w14:textId="77777777" w:rsidTr="00B47BF9">
        <w:trPr>
          <w:trHeight w:val="588"/>
        </w:trPr>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2BA63"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25D5373E"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7FB4FFB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DC3FB08"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824809"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B4</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B124ADA"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B5</w:t>
            </w:r>
          </w:p>
        </w:tc>
      </w:tr>
      <w:tr w:rsidR="003A5C4B" w:rsidRPr="008D1345" w14:paraId="5B72E6E7" w14:textId="77777777" w:rsidTr="00B47BF9">
        <w:trPr>
          <w:trHeight w:val="211"/>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0B5FF96"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5000</w:t>
            </w:r>
          </w:p>
        </w:tc>
        <w:tc>
          <w:tcPr>
            <w:tcW w:w="1240" w:type="dxa"/>
            <w:tcBorders>
              <w:top w:val="nil"/>
              <w:left w:val="nil"/>
              <w:bottom w:val="single" w:sz="8" w:space="0" w:color="auto"/>
              <w:right w:val="single" w:sz="8" w:space="0" w:color="auto"/>
            </w:tcBorders>
            <w:shd w:val="clear" w:color="auto" w:fill="auto"/>
            <w:vAlign w:val="center"/>
            <w:hideMark/>
          </w:tcPr>
          <w:p w14:paraId="511AE725"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10</w:t>
            </w:r>
          </w:p>
        </w:tc>
        <w:tc>
          <w:tcPr>
            <w:tcW w:w="1240" w:type="dxa"/>
            <w:tcBorders>
              <w:top w:val="nil"/>
              <w:left w:val="nil"/>
              <w:bottom w:val="single" w:sz="8" w:space="0" w:color="auto"/>
              <w:right w:val="single" w:sz="8" w:space="0" w:color="auto"/>
            </w:tcBorders>
            <w:shd w:val="clear" w:color="auto" w:fill="auto"/>
            <w:vAlign w:val="center"/>
            <w:hideMark/>
          </w:tcPr>
          <w:p w14:paraId="1022657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29C273B"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0B99CC77"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2645B664"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r>
      <w:tr w:rsidR="003A5C4B" w:rsidRPr="008D1345" w14:paraId="6660EA8B" w14:textId="77777777" w:rsidTr="00B47BF9">
        <w:trPr>
          <w:trHeight w:val="1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2111E2F"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2000</w:t>
            </w:r>
          </w:p>
        </w:tc>
        <w:tc>
          <w:tcPr>
            <w:tcW w:w="1240" w:type="dxa"/>
            <w:tcBorders>
              <w:top w:val="nil"/>
              <w:left w:val="nil"/>
              <w:bottom w:val="single" w:sz="8" w:space="0" w:color="auto"/>
              <w:right w:val="single" w:sz="8" w:space="0" w:color="auto"/>
            </w:tcBorders>
            <w:shd w:val="clear" w:color="auto" w:fill="auto"/>
            <w:vAlign w:val="center"/>
            <w:hideMark/>
          </w:tcPr>
          <w:p w14:paraId="45BFCAF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69DB248C"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19</w:t>
            </w:r>
          </w:p>
        </w:tc>
        <w:tc>
          <w:tcPr>
            <w:tcW w:w="1240" w:type="dxa"/>
            <w:tcBorders>
              <w:top w:val="nil"/>
              <w:left w:val="nil"/>
              <w:bottom w:val="single" w:sz="8" w:space="0" w:color="auto"/>
              <w:right w:val="single" w:sz="8" w:space="0" w:color="auto"/>
            </w:tcBorders>
            <w:shd w:val="clear" w:color="auto" w:fill="auto"/>
            <w:vAlign w:val="center"/>
            <w:hideMark/>
          </w:tcPr>
          <w:p w14:paraId="17160A7E"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39D5260"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056DF51C"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r>
      <w:tr w:rsidR="003A5C4B" w:rsidRPr="008D1345" w14:paraId="4F3F7319" w14:textId="77777777" w:rsidTr="00B47BF9">
        <w:trPr>
          <w:trHeight w:val="148"/>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F12B941"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1000</w:t>
            </w:r>
          </w:p>
        </w:tc>
        <w:tc>
          <w:tcPr>
            <w:tcW w:w="1240" w:type="dxa"/>
            <w:tcBorders>
              <w:top w:val="nil"/>
              <w:left w:val="nil"/>
              <w:bottom w:val="single" w:sz="8" w:space="0" w:color="auto"/>
              <w:right w:val="single" w:sz="8" w:space="0" w:color="auto"/>
            </w:tcBorders>
            <w:shd w:val="clear" w:color="auto" w:fill="auto"/>
            <w:vAlign w:val="center"/>
            <w:hideMark/>
          </w:tcPr>
          <w:p w14:paraId="7C59B585"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895B764"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2A92569"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30</w:t>
            </w:r>
          </w:p>
        </w:tc>
        <w:tc>
          <w:tcPr>
            <w:tcW w:w="1240" w:type="dxa"/>
            <w:tcBorders>
              <w:top w:val="nil"/>
              <w:left w:val="nil"/>
              <w:bottom w:val="single" w:sz="8" w:space="0" w:color="auto"/>
              <w:right w:val="single" w:sz="8" w:space="0" w:color="auto"/>
            </w:tcBorders>
            <w:shd w:val="clear" w:color="auto" w:fill="auto"/>
            <w:vAlign w:val="center"/>
            <w:hideMark/>
          </w:tcPr>
          <w:p w14:paraId="6E0CFBD1"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24</w:t>
            </w:r>
          </w:p>
        </w:tc>
        <w:tc>
          <w:tcPr>
            <w:tcW w:w="1240" w:type="dxa"/>
            <w:tcBorders>
              <w:top w:val="nil"/>
              <w:left w:val="nil"/>
              <w:bottom w:val="single" w:sz="8" w:space="0" w:color="auto"/>
              <w:right w:val="single" w:sz="8" w:space="0" w:color="auto"/>
            </w:tcBorders>
            <w:shd w:val="clear" w:color="auto" w:fill="auto"/>
            <w:vAlign w:val="center"/>
            <w:hideMark/>
          </w:tcPr>
          <w:p w14:paraId="0325767E"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r>
      <w:tr w:rsidR="003A5C4B" w:rsidRPr="008D1345" w14:paraId="0B384417" w14:textId="77777777" w:rsidTr="00B47BF9">
        <w:trPr>
          <w:trHeight w:val="193"/>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02F702F" w14:textId="77777777" w:rsidR="003A5C4B" w:rsidRPr="008D1345" w:rsidRDefault="003A5C4B" w:rsidP="00B47BF9">
            <w:pPr>
              <w:spacing w:after="0" w:line="240" w:lineRule="auto"/>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Lots de 100</w:t>
            </w:r>
          </w:p>
        </w:tc>
        <w:tc>
          <w:tcPr>
            <w:tcW w:w="1240" w:type="dxa"/>
            <w:tcBorders>
              <w:top w:val="nil"/>
              <w:left w:val="nil"/>
              <w:bottom w:val="single" w:sz="8" w:space="0" w:color="auto"/>
              <w:right w:val="single" w:sz="8" w:space="0" w:color="auto"/>
            </w:tcBorders>
            <w:shd w:val="clear" w:color="auto" w:fill="auto"/>
            <w:vAlign w:val="center"/>
            <w:hideMark/>
          </w:tcPr>
          <w:p w14:paraId="46EF8D58"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6F0E53BD"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3AF73A5"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CF44FB1"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53A20F78" w14:textId="77777777" w:rsidR="003A5C4B" w:rsidRPr="008D1345" w:rsidRDefault="003A5C4B" w:rsidP="00B47BF9">
            <w:pPr>
              <w:spacing w:after="0" w:line="240" w:lineRule="auto"/>
              <w:jc w:val="center"/>
              <w:rPr>
                <w:rFonts w:ascii="Calibri" w:eastAsia="Times New Roman" w:hAnsi="Calibri" w:cs="Calibri"/>
                <w:color w:val="000000"/>
                <w:sz w:val="18"/>
                <w:szCs w:val="18"/>
                <w:lang w:eastAsia="fr-FR"/>
              </w:rPr>
            </w:pPr>
            <w:r w:rsidRPr="008D1345">
              <w:rPr>
                <w:rFonts w:ascii="Calibri" w:eastAsia="Times New Roman" w:hAnsi="Calibri" w:cs="Calibri"/>
                <w:color w:val="000000"/>
                <w:sz w:val="18"/>
                <w:szCs w:val="18"/>
                <w:lang w:eastAsia="fr-FR"/>
              </w:rPr>
              <w:t>100</w:t>
            </w:r>
          </w:p>
        </w:tc>
      </w:tr>
    </w:tbl>
    <w:p w14:paraId="0898E380" w14:textId="77777777" w:rsidR="003A5C4B" w:rsidRDefault="003A5C4B" w:rsidP="003A5C4B"/>
    <w:p w14:paraId="6C5C615E" w14:textId="77777777" w:rsidR="003A5C4B" w:rsidRDefault="003A5C4B" w:rsidP="003A5C4B">
      <w:r>
        <w:t>L’entreprise travaille en flux tendus (pas de stock)</w:t>
      </w:r>
    </w:p>
    <w:p w14:paraId="2F103202" w14:textId="77777777" w:rsidR="003A5C4B" w:rsidRDefault="003A5C4B" w:rsidP="003A5C4B">
      <w:r>
        <w:t>Le contrôleur de gestion à déterminé 3 centres de responsabilités :</w:t>
      </w:r>
    </w:p>
    <w:p w14:paraId="1B5B4F12" w14:textId="77777777" w:rsidR="003A5C4B" w:rsidRDefault="003A5C4B" w:rsidP="003A5C4B"/>
    <w:p w14:paraId="18F51EF0" w14:textId="77777777" w:rsidR="003A5C4B" w:rsidRDefault="003A5C4B" w:rsidP="003A5C4B">
      <w:pPr>
        <w:pStyle w:val="Paragraphedeliste"/>
        <w:numPr>
          <w:ilvl w:val="0"/>
          <w:numId w:val="45"/>
        </w:numPr>
      </w:pPr>
      <w:r>
        <w:t>Le centre approvisionnement - Montant de charges indirectes :</w:t>
      </w:r>
      <w:r>
        <w:tab/>
        <w:t>987 980€</w:t>
      </w:r>
    </w:p>
    <w:p w14:paraId="0EB095E9" w14:textId="77777777" w:rsidR="003A5C4B" w:rsidRDefault="003A5C4B" w:rsidP="003A5C4B">
      <w:pPr>
        <w:pStyle w:val="Paragraphedeliste"/>
        <w:numPr>
          <w:ilvl w:val="0"/>
          <w:numId w:val="45"/>
        </w:numPr>
      </w:pPr>
      <w:r>
        <w:t>Le centre production – Montant des charges indirectes : 3 735 540€</w:t>
      </w:r>
    </w:p>
    <w:p w14:paraId="2773D261" w14:textId="77777777" w:rsidR="003A5C4B" w:rsidRDefault="003A5C4B" w:rsidP="003A5C4B">
      <w:pPr>
        <w:pStyle w:val="Paragraphedeliste"/>
        <w:numPr>
          <w:ilvl w:val="0"/>
          <w:numId w:val="45"/>
        </w:numPr>
      </w:pPr>
      <w:r>
        <w:t>Le centre distribution – Montant des charges indirectes : 283 500€</w:t>
      </w:r>
    </w:p>
    <w:p w14:paraId="215A98B3" w14:textId="77777777" w:rsidR="003A5C4B" w:rsidRDefault="003A5C4B" w:rsidP="003A5C4B">
      <w:pPr>
        <w:pStyle w:val="Paragraphedeliste"/>
      </w:pPr>
    </w:p>
    <w:p w14:paraId="2BA0CD1E" w14:textId="77777777" w:rsidR="003A5C4B" w:rsidRPr="001310DE" w:rsidRDefault="003A5C4B" w:rsidP="003A5C4B">
      <w:pPr>
        <w:pStyle w:val="Paragraphedeliste"/>
        <w:numPr>
          <w:ilvl w:val="0"/>
          <w:numId w:val="46"/>
        </w:numPr>
        <w:rPr>
          <w:sz w:val="20"/>
          <w:szCs w:val="20"/>
        </w:rPr>
      </w:pPr>
      <w:r w:rsidRPr="001310DE">
        <w:rPr>
          <w:sz w:val="20"/>
          <w:szCs w:val="20"/>
        </w:rPr>
        <w:t>Déterminez le coût direct des produits B1 et B5 (Annexe A)</w:t>
      </w:r>
    </w:p>
    <w:p w14:paraId="52E9B351" w14:textId="77777777" w:rsidR="003A5C4B" w:rsidRPr="001310DE" w:rsidRDefault="003A5C4B" w:rsidP="003A5C4B">
      <w:pPr>
        <w:ind w:left="360"/>
        <w:rPr>
          <w:b/>
          <w:i/>
          <w:sz w:val="20"/>
          <w:szCs w:val="20"/>
        </w:rPr>
      </w:pPr>
      <w:r w:rsidRPr="001310DE">
        <w:rPr>
          <w:sz w:val="20"/>
          <w:szCs w:val="20"/>
        </w:rPr>
        <w:t xml:space="preserve">Afin de mieux répartir les charges indirectes, le contrôleur de gestion décide d’utiliser la méthode ABC. Pour cela il a recensé les activités suivantes :  </w:t>
      </w:r>
    </w:p>
    <w:tbl>
      <w:tblPr>
        <w:tblStyle w:val="Grilledutableau"/>
        <w:tblW w:w="10060" w:type="dxa"/>
        <w:tblLook w:val="04A0" w:firstRow="1" w:lastRow="0" w:firstColumn="1" w:lastColumn="0" w:noHBand="0" w:noVBand="1"/>
      </w:tblPr>
      <w:tblGrid>
        <w:gridCol w:w="2103"/>
        <w:gridCol w:w="2356"/>
        <w:gridCol w:w="2199"/>
        <w:gridCol w:w="3402"/>
      </w:tblGrid>
      <w:tr w:rsidR="003A5C4B" w:rsidRPr="001310DE" w14:paraId="0F21D0F7" w14:textId="77777777" w:rsidTr="00B47BF9">
        <w:tc>
          <w:tcPr>
            <w:tcW w:w="2103" w:type="dxa"/>
          </w:tcPr>
          <w:p w14:paraId="6A9105D6" w14:textId="77777777" w:rsidR="003A5C4B" w:rsidRPr="001310DE" w:rsidRDefault="003A5C4B" w:rsidP="00B47BF9">
            <w:pPr>
              <w:rPr>
                <w:rFonts w:cstheme="minorHAnsi"/>
                <w:sz w:val="18"/>
                <w:szCs w:val="18"/>
              </w:rPr>
            </w:pPr>
          </w:p>
        </w:tc>
        <w:tc>
          <w:tcPr>
            <w:tcW w:w="2356" w:type="dxa"/>
          </w:tcPr>
          <w:p w14:paraId="5899D3A8" w14:textId="77777777" w:rsidR="003A5C4B" w:rsidRPr="001310DE" w:rsidRDefault="003A5C4B" w:rsidP="00B47BF9">
            <w:pPr>
              <w:rPr>
                <w:rFonts w:cstheme="minorHAnsi"/>
                <w:sz w:val="18"/>
                <w:szCs w:val="18"/>
              </w:rPr>
            </w:pPr>
            <w:r w:rsidRPr="001310DE">
              <w:rPr>
                <w:rFonts w:cstheme="minorHAnsi"/>
                <w:sz w:val="18"/>
                <w:szCs w:val="18"/>
              </w:rPr>
              <w:t>Activités</w:t>
            </w:r>
          </w:p>
        </w:tc>
        <w:tc>
          <w:tcPr>
            <w:tcW w:w="2199" w:type="dxa"/>
          </w:tcPr>
          <w:p w14:paraId="2059C9F8" w14:textId="77777777" w:rsidR="003A5C4B" w:rsidRPr="001310DE" w:rsidRDefault="003A5C4B" w:rsidP="00B47BF9">
            <w:pPr>
              <w:jc w:val="right"/>
              <w:rPr>
                <w:rFonts w:cstheme="minorHAnsi"/>
                <w:sz w:val="18"/>
                <w:szCs w:val="18"/>
              </w:rPr>
            </w:pPr>
            <w:r w:rsidRPr="001310DE">
              <w:rPr>
                <w:rFonts w:cstheme="minorHAnsi"/>
                <w:sz w:val="18"/>
                <w:szCs w:val="18"/>
              </w:rPr>
              <w:t>Charges (ressources)</w:t>
            </w:r>
          </w:p>
        </w:tc>
        <w:tc>
          <w:tcPr>
            <w:tcW w:w="3402" w:type="dxa"/>
          </w:tcPr>
          <w:p w14:paraId="2FA60530" w14:textId="77777777" w:rsidR="003A5C4B" w:rsidRPr="001310DE" w:rsidRDefault="003A5C4B" w:rsidP="00B47BF9">
            <w:pPr>
              <w:rPr>
                <w:rFonts w:cstheme="minorHAnsi"/>
                <w:sz w:val="18"/>
                <w:szCs w:val="18"/>
              </w:rPr>
            </w:pPr>
            <w:r w:rsidRPr="001310DE">
              <w:rPr>
                <w:rFonts w:cstheme="minorHAnsi"/>
                <w:sz w:val="18"/>
                <w:szCs w:val="18"/>
              </w:rPr>
              <w:t>Inducteurs</w:t>
            </w:r>
          </w:p>
        </w:tc>
      </w:tr>
      <w:tr w:rsidR="003A5C4B" w:rsidRPr="001310DE" w14:paraId="5315A99B" w14:textId="77777777" w:rsidTr="00B47BF9">
        <w:tc>
          <w:tcPr>
            <w:tcW w:w="2103" w:type="dxa"/>
            <w:vMerge w:val="restart"/>
          </w:tcPr>
          <w:p w14:paraId="1F5A54FF" w14:textId="77777777" w:rsidR="003A5C4B" w:rsidRPr="001310DE" w:rsidRDefault="003A5C4B" w:rsidP="00B47BF9">
            <w:pPr>
              <w:rPr>
                <w:rFonts w:cstheme="minorHAnsi"/>
                <w:sz w:val="18"/>
                <w:szCs w:val="18"/>
              </w:rPr>
            </w:pPr>
          </w:p>
          <w:p w14:paraId="677B7621" w14:textId="77777777" w:rsidR="003A5C4B" w:rsidRPr="001310DE" w:rsidRDefault="003A5C4B" w:rsidP="00B47BF9">
            <w:pPr>
              <w:rPr>
                <w:rFonts w:cstheme="minorHAnsi"/>
                <w:sz w:val="18"/>
                <w:szCs w:val="18"/>
              </w:rPr>
            </w:pPr>
            <w:r w:rsidRPr="001310DE">
              <w:rPr>
                <w:rFonts w:cstheme="minorHAnsi"/>
                <w:sz w:val="18"/>
                <w:szCs w:val="18"/>
              </w:rPr>
              <w:t>Centre approvisionnement</w:t>
            </w:r>
          </w:p>
          <w:p w14:paraId="066FB25F" w14:textId="77777777" w:rsidR="003A5C4B" w:rsidRPr="001310DE" w:rsidRDefault="003A5C4B" w:rsidP="00B47BF9">
            <w:pPr>
              <w:rPr>
                <w:rFonts w:cstheme="minorHAnsi"/>
                <w:sz w:val="18"/>
                <w:szCs w:val="18"/>
              </w:rPr>
            </w:pPr>
          </w:p>
          <w:p w14:paraId="061AACF3" w14:textId="77777777" w:rsidR="003A5C4B" w:rsidRPr="001310DE" w:rsidRDefault="003A5C4B" w:rsidP="00B47BF9">
            <w:pPr>
              <w:rPr>
                <w:rFonts w:cstheme="minorHAnsi"/>
                <w:sz w:val="18"/>
                <w:szCs w:val="18"/>
              </w:rPr>
            </w:pPr>
          </w:p>
        </w:tc>
        <w:tc>
          <w:tcPr>
            <w:tcW w:w="2356" w:type="dxa"/>
          </w:tcPr>
          <w:p w14:paraId="48698FDD" w14:textId="77777777" w:rsidR="003A5C4B" w:rsidRPr="001310DE" w:rsidRDefault="003A5C4B" w:rsidP="00B47BF9">
            <w:pPr>
              <w:rPr>
                <w:rFonts w:cstheme="minorHAnsi"/>
                <w:sz w:val="18"/>
                <w:szCs w:val="18"/>
              </w:rPr>
            </w:pPr>
            <w:r w:rsidRPr="001310DE">
              <w:rPr>
                <w:rFonts w:cstheme="minorHAnsi"/>
                <w:sz w:val="18"/>
                <w:szCs w:val="18"/>
              </w:rPr>
              <w:t>Gestion des matières premières</w:t>
            </w:r>
          </w:p>
        </w:tc>
        <w:tc>
          <w:tcPr>
            <w:tcW w:w="2199" w:type="dxa"/>
          </w:tcPr>
          <w:p w14:paraId="14C0E3DC" w14:textId="77777777" w:rsidR="003A5C4B" w:rsidRPr="001310DE" w:rsidRDefault="003A5C4B" w:rsidP="00B47BF9">
            <w:pPr>
              <w:jc w:val="right"/>
              <w:rPr>
                <w:rFonts w:cstheme="minorHAnsi"/>
                <w:sz w:val="18"/>
                <w:szCs w:val="18"/>
              </w:rPr>
            </w:pPr>
            <w:r w:rsidRPr="001310DE">
              <w:rPr>
                <w:rFonts w:cstheme="minorHAnsi"/>
                <w:sz w:val="18"/>
                <w:szCs w:val="18"/>
              </w:rPr>
              <w:t>347 000€</w:t>
            </w:r>
          </w:p>
        </w:tc>
        <w:tc>
          <w:tcPr>
            <w:tcW w:w="3402" w:type="dxa"/>
          </w:tcPr>
          <w:p w14:paraId="46F228D7" w14:textId="77777777" w:rsidR="003A5C4B" w:rsidRPr="001310DE" w:rsidRDefault="003A5C4B" w:rsidP="00B47BF9">
            <w:pPr>
              <w:rPr>
                <w:rFonts w:cstheme="minorHAnsi"/>
                <w:sz w:val="18"/>
                <w:szCs w:val="18"/>
              </w:rPr>
            </w:pPr>
            <w:r w:rsidRPr="001310DE">
              <w:rPr>
                <w:rFonts w:cstheme="minorHAnsi"/>
                <w:sz w:val="18"/>
                <w:szCs w:val="18"/>
              </w:rPr>
              <w:t>Nombre de références matières premières</w:t>
            </w:r>
          </w:p>
        </w:tc>
      </w:tr>
      <w:tr w:rsidR="003A5C4B" w:rsidRPr="001310DE" w14:paraId="571B0D9A" w14:textId="77777777" w:rsidTr="00B47BF9">
        <w:tc>
          <w:tcPr>
            <w:tcW w:w="2103" w:type="dxa"/>
            <w:vMerge/>
          </w:tcPr>
          <w:p w14:paraId="01186F90" w14:textId="77777777" w:rsidR="003A5C4B" w:rsidRPr="001310DE" w:rsidRDefault="003A5C4B" w:rsidP="00B47BF9">
            <w:pPr>
              <w:rPr>
                <w:rFonts w:cstheme="minorHAnsi"/>
                <w:sz w:val="18"/>
                <w:szCs w:val="18"/>
              </w:rPr>
            </w:pPr>
          </w:p>
        </w:tc>
        <w:tc>
          <w:tcPr>
            <w:tcW w:w="2356" w:type="dxa"/>
          </w:tcPr>
          <w:p w14:paraId="217C8908" w14:textId="77777777" w:rsidR="003A5C4B" w:rsidRPr="001310DE" w:rsidRDefault="003A5C4B" w:rsidP="00B47BF9">
            <w:pPr>
              <w:rPr>
                <w:rFonts w:cstheme="minorHAnsi"/>
                <w:sz w:val="18"/>
                <w:szCs w:val="18"/>
              </w:rPr>
            </w:pPr>
            <w:r w:rsidRPr="001310DE">
              <w:rPr>
                <w:rFonts w:cstheme="minorHAnsi"/>
                <w:sz w:val="18"/>
                <w:szCs w:val="18"/>
              </w:rPr>
              <w:t>Gestion des modèles</w:t>
            </w:r>
          </w:p>
        </w:tc>
        <w:tc>
          <w:tcPr>
            <w:tcW w:w="2199" w:type="dxa"/>
          </w:tcPr>
          <w:p w14:paraId="41A1C7B5" w14:textId="77777777" w:rsidR="003A5C4B" w:rsidRPr="001310DE" w:rsidRDefault="003A5C4B" w:rsidP="00B47BF9">
            <w:pPr>
              <w:jc w:val="right"/>
              <w:rPr>
                <w:rFonts w:cstheme="minorHAnsi"/>
                <w:sz w:val="18"/>
                <w:szCs w:val="18"/>
              </w:rPr>
            </w:pPr>
            <w:r w:rsidRPr="001310DE">
              <w:rPr>
                <w:rFonts w:cstheme="minorHAnsi"/>
                <w:sz w:val="18"/>
                <w:szCs w:val="18"/>
              </w:rPr>
              <w:t>395 000€</w:t>
            </w:r>
          </w:p>
        </w:tc>
        <w:tc>
          <w:tcPr>
            <w:tcW w:w="3402" w:type="dxa"/>
          </w:tcPr>
          <w:p w14:paraId="76773AE3" w14:textId="77777777" w:rsidR="003A5C4B" w:rsidRPr="001310DE" w:rsidRDefault="003A5C4B" w:rsidP="00B47BF9">
            <w:pPr>
              <w:rPr>
                <w:rFonts w:cstheme="minorHAnsi"/>
                <w:sz w:val="18"/>
                <w:szCs w:val="18"/>
              </w:rPr>
            </w:pPr>
            <w:r w:rsidRPr="001310DE">
              <w:rPr>
                <w:rFonts w:cstheme="minorHAnsi"/>
                <w:sz w:val="18"/>
                <w:szCs w:val="18"/>
              </w:rPr>
              <w:t>Nombre de modèles</w:t>
            </w:r>
          </w:p>
        </w:tc>
      </w:tr>
      <w:tr w:rsidR="003A5C4B" w:rsidRPr="001310DE" w14:paraId="0E3B9460" w14:textId="77777777" w:rsidTr="00B47BF9">
        <w:tc>
          <w:tcPr>
            <w:tcW w:w="2103" w:type="dxa"/>
            <w:vMerge/>
          </w:tcPr>
          <w:p w14:paraId="43E59F97" w14:textId="77777777" w:rsidR="003A5C4B" w:rsidRPr="001310DE" w:rsidRDefault="003A5C4B" w:rsidP="00B47BF9">
            <w:pPr>
              <w:rPr>
                <w:rFonts w:cstheme="minorHAnsi"/>
                <w:sz w:val="18"/>
                <w:szCs w:val="18"/>
              </w:rPr>
            </w:pPr>
          </w:p>
        </w:tc>
        <w:tc>
          <w:tcPr>
            <w:tcW w:w="2356" w:type="dxa"/>
          </w:tcPr>
          <w:p w14:paraId="5B284B1B" w14:textId="77777777" w:rsidR="003A5C4B" w:rsidRPr="001310DE" w:rsidRDefault="003A5C4B" w:rsidP="00B47BF9">
            <w:pPr>
              <w:rPr>
                <w:rFonts w:cstheme="minorHAnsi"/>
                <w:sz w:val="18"/>
                <w:szCs w:val="18"/>
              </w:rPr>
            </w:pPr>
            <w:r w:rsidRPr="001310DE">
              <w:rPr>
                <w:rFonts w:cstheme="minorHAnsi"/>
                <w:sz w:val="18"/>
                <w:szCs w:val="18"/>
              </w:rPr>
              <w:t>Gestion des fournisseurs</w:t>
            </w:r>
          </w:p>
        </w:tc>
        <w:tc>
          <w:tcPr>
            <w:tcW w:w="2199" w:type="dxa"/>
          </w:tcPr>
          <w:p w14:paraId="33D63030" w14:textId="77777777" w:rsidR="003A5C4B" w:rsidRPr="001310DE" w:rsidRDefault="003A5C4B" w:rsidP="00B47BF9">
            <w:pPr>
              <w:jc w:val="right"/>
              <w:rPr>
                <w:rFonts w:cstheme="minorHAnsi"/>
                <w:sz w:val="18"/>
                <w:szCs w:val="18"/>
              </w:rPr>
            </w:pPr>
            <w:r w:rsidRPr="001310DE">
              <w:rPr>
                <w:rFonts w:cstheme="minorHAnsi"/>
                <w:sz w:val="18"/>
                <w:szCs w:val="18"/>
              </w:rPr>
              <w:t>245 980€</w:t>
            </w:r>
          </w:p>
        </w:tc>
        <w:tc>
          <w:tcPr>
            <w:tcW w:w="3402" w:type="dxa"/>
          </w:tcPr>
          <w:p w14:paraId="3B037210" w14:textId="77777777" w:rsidR="003A5C4B" w:rsidRPr="001310DE" w:rsidRDefault="003A5C4B" w:rsidP="00B47BF9">
            <w:pPr>
              <w:rPr>
                <w:rFonts w:cstheme="minorHAnsi"/>
                <w:sz w:val="18"/>
                <w:szCs w:val="18"/>
              </w:rPr>
            </w:pPr>
            <w:r w:rsidRPr="001310DE">
              <w:rPr>
                <w:rFonts w:cstheme="minorHAnsi"/>
                <w:sz w:val="18"/>
                <w:szCs w:val="18"/>
              </w:rPr>
              <w:t>Nombre de références matières premières</w:t>
            </w:r>
          </w:p>
        </w:tc>
      </w:tr>
      <w:tr w:rsidR="003A5C4B" w:rsidRPr="001310DE" w14:paraId="7C917C33" w14:textId="77777777" w:rsidTr="00B47BF9">
        <w:trPr>
          <w:trHeight w:val="242"/>
        </w:trPr>
        <w:tc>
          <w:tcPr>
            <w:tcW w:w="2103" w:type="dxa"/>
            <w:vMerge w:val="restart"/>
          </w:tcPr>
          <w:p w14:paraId="1EB7E212" w14:textId="77777777" w:rsidR="003A5C4B" w:rsidRPr="001310DE" w:rsidRDefault="003A5C4B" w:rsidP="00B47BF9">
            <w:pPr>
              <w:rPr>
                <w:rFonts w:cstheme="minorHAnsi"/>
                <w:sz w:val="18"/>
                <w:szCs w:val="18"/>
              </w:rPr>
            </w:pPr>
          </w:p>
          <w:p w14:paraId="0F68930D" w14:textId="77777777" w:rsidR="003A5C4B" w:rsidRPr="001310DE" w:rsidRDefault="003A5C4B" w:rsidP="00B47BF9">
            <w:pPr>
              <w:rPr>
                <w:rFonts w:cstheme="minorHAnsi"/>
                <w:sz w:val="18"/>
                <w:szCs w:val="18"/>
              </w:rPr>
            </w:pPr>
          </w:p>
          <w:p w14:paraId="39DE0A47" w14:textId="77777777" w:rsidR="003A5C4B" w:rsidRPr="001310DE" w:rsidRDefault="003A5C4B" w:rsidP="00B47BF9">
            <w:pPr>
              <w:rPr>
                <w:rFonts w:cstheme="minorHAnsi"/>
                <w:sz w:val="18"/>
                <w:szCs w:val="18"/>
              </w:rPr>
            </w:pPr>
            <w:r w:rsidRPr="001310DE">
              <w:rPr>
                <w:rFonts w:cstheme="minorHAnsi"/>
                <w:sz w:val="18"/>
                <w:szCs w:val="18"/>
              </w:rPr>
              <w:t>Centre production</w:t>
            </w:r>
          </w:p>
          <w:p w14:paraId="163D143F" w14:textId="77777777" w:rsidR="003A5C4B" w:rsidRPr="001310DE" w:rsidRDefault="003A5C4B" w:rsidP="00B47BF9">
            <w:pPr>
              <w:rPr>
                <w:rFonts w:cstheme="minorHAnsi"/>
                <w:sz w:val="18"/>
                <w:szCs w:val="18"/>
              </w:rPr>
            </w:pPr>
          </w:p>
          <w:p w14:paraId="403E6F2E" w14:textId="77777777" w:rsidR="003A5C4B" w:rsidRPr="001310DE" w:rsidRDefault="003A5C4B" w:rsidP="00B47BF9">
            <w:pPr>
              <w:rPr>
                <w:rFonts w:cstheme="minorHAnsi"/>
                <w:sz w:val="18"/>
                <w:szCs w:val="18"/>
              </w:rPr>
            </w:pPr>
          </w:p>
        </w:tc>
        <w:tc>
          <w:tcPr>
            <w:tcW w:w="2356" w:type="dxa"/>
          </w:tcPr>
          <w:p w14:paraId="363C1DB0" w14:textId="77777777" w:rsidR="003A5C4B" w:rsidRPr="001310DE" w:rsidRDefault="003A5C4B" w:rsidP="00B47BF9">
            <w:pPr>
              <w:rPr>
                <w:rFonts w:cstheme="minorHAnsi"/>
                <w:sz w:val="18"/>
                <w:szCs w:val="18"/>
              </w:rPr>
            </w:pPr>
            <w:r w:rsidRPr="001310DE">
              <w:rPr>
                <w:rFonts w:cstheme="minorHAnsi"/>
                <w:sz w:val="18"/>
                <w:szCs w:val="18"/>
              </w:rPr>
              <w:t>Gestion des lots mis en fabrication</w:t>
            </w:r>
          </w:p>
        </w:tc>
        <w:tc>
          <w:tcPr>
            <w:tcW w:w="2199" w:type="dxa"/>
          </w:tcPr>
          <w:p w14:paraId="3B4BCAF2" w14:textId="77777777" w:rsidR="003A5C4B" w:rsidRPr="001310DE" w:rsidRDefault="003A5C4B" w:rsidP="00B47BF9">
            <w:pPr>
              <w:jc w:val="right"/>
              <w:rPr>
                <w:rFonts w:cstheme="minorHAnsi"/>
                <w:sz w:val="18"/>
                <w:szCs w:val="18"/>
              </w:rPr>
            </w:pPr>
            <w:r w:rsidRPr="001310DE">
              <w:rPr>
                <w:rFonts w:cstheme="minorHAnsi"/>
                <w:sz w:val="18"/>
                <w:szCs w:val="18"/>
              </w:rPr>
              <w:t>444 200€</w:t>
            </w:r>
          </w:p>
        </w:tc>
        <w:tc>
          <w:tcPr>
            <w:tcW w:w="3402" w:type="dxa"/>
          </w:tcPr>
          <w:p w14:paraId="65B56FDE" w14:textId="77777777" w:rsidR="003A5C4B" w:rsidRPr="001310DE" w:rsidRDefault="003A5C4B" w:rsidP="00B47BF9">
            <w:pPr>
              <w:rPr>
                <w:rFonts w:cstheme="minorHAnsi"/>
                <w:sz w:val="18"/>
                <w:szCs w:val="18"/>
              </w:rPr>
            </w:pPr>
            <w:r w:rsidRPr="001310DE">
              <w:rPr>
                <w:rFonts w:cstheme="minorHAnsi"/>
                <w:sz w:val="18"/>
                <w:szCs w:val="18"/>
              </w:rPr>
              <w:t>Nombre de lots mis en fabrication</w:t>
            </w:r>
          </w:p>
        </w:tc>
      </w:tr>
      <w:tr w:rsidR="003A5C4B" w:rsidRPr="001310DE" w14:paraId="4201EB71" w14:textId="77777777" w:rsidTr="00B47BF9">
        <w:tc>
          <w:tcPr>
            <w:tcW w:w="2103" w:type="dxa"/>
            <w:vMerge/>
          </w:tcPr>
          <w:p w14:paraId="7456A796" w14:textId="77777777" w:rsidR="003A5C4B" w:rsidRPr="001310DE" w:rsidRDefault="003A5C4B" w:rsidP="00B47BF9">
            <w:pPr>
              <w:rPr>
                <w:rFonts w:cstheme="minorHAnsi"/>
                <w:sz w:val="18"/>
                <w:szCs w:val="18"/>
              </w:rPr>
            </w:pPr>
          </w:p>
        </w:tc>
        <w:tc>
          <w:tcPr>
            <w:tcW w:w="2356" w:type="dxa"/>
          </w:tcPr>
          <w:p w14:paraId="3B681775" w14:textId="77777777" w:rsidR="003A5C4B" w:rsidRPr="001310DE" w:rsidRDefault="003A5C4B" w:rsidP="00B47BF9">
            <w:pPr>
              <w:rPr>
                <w:rFonts w:cstheme="minorHAnsi"/>
                <w:sz w:val="18"/>
                <w:szCs w:val="18"/>
              </w:rPr>
            </w:pPr>
            <w:r w:rsidRPr="001310DE">
              <w:rPr>
                <w:rFonts w:cstheme="minorHAnsi"/>
                <w:sz w:val="18"/>
                <w:szCs w:val="18"/>
              </w:rPr>
              <w:t>Entretien du matériel de production</w:t>
            </w:r>
          </w:p>
        </w:tc>
        <w:tc>
          <w:tcPr>
            <w:tcW w:w="2199" w:type="dxa"/>
          </w:tcPr>
          <w:p w14:paraId="2358C7FC" w14:textId="77777777" w:rsidR="003A5C4B" w:rsidRPr="001310DE" w:rsidRDefault="003A5C4B" w:rsidP="00B47BF9">
            <w:pPr>
              <w:jc w:val="right"/>
              <w:rPr>
                <w:rFonts w:cstheme="minorHAnsi"/>
                <w:sz w:val="18"/>
                <w:szCs w:val="18"/>
              </w:rPr>
            </w:pPr>
            <w:r w:rsidRPr="001310DE">
              <w:rPr>
                <w:rFonts w:cstheme="minorHAnsi"/>
                <w:sz w:val="18"/>
                <w:szCs w:val="18"/>
              </w:rPr>
              <w:t>96 000€</w:t>
            </w:r>
          </w:p>
        </w:tc>
        <w:tc>
          <w:tcPr>
            <w:tcW w:w="3402" w:type="dxa"/>
          </w:tcPr>
          <w:p w14:paraId="1FFCD847" w14:textId="77777777" w:rsidR="003A5C4B" w:rsidRPr="001310DE" w:rsidRDefault="003A5C4B" w:rsidP="00B47BF9">
            <w:pPr>
              <w:rPr>
                <w:rFonts w:cstheme="minorHAnsi"/>
                <w:sz w:val="18"/>
                <w:szCs w:val="18"/>
              </w:rPr>
            </w:pPr>
            <w:r w:rsidRPr="001310DE">
              <w:rPr>
                <w:rFonts w:cstheme="minorHAnsi"/>
                <w:sz w:val="18"/>
                <w:szCs w:val="18"/>
              </w:rPr>
              <w:t>Nombre de lots mis en fabrication</w:t>
            </w:r>
          </w:p>
        </w:tc>
      </w:tr>
      <w:tr w:rsidR="003A5C4B" w:rsidRPr="001310DE" w14:paraId="0957C8C9" w14:textId="77777777" w:rsidTr="00B47BF9">
        <w:tc>
          <w:tcPr>
            <w:tcW w:w="2103" w:type="dxa"/>
            <w:vMerge/>
          </w:tcPr>
          <w:p w14:paraId="5EB22B1C" w14:textId="77777777" w:rsidR="003A5C4B" w:rsidRPr="001310DE" w:rsidRDefault="003A5C4B" w:rsidP="00B47BF9">
            <w:pPr>
              <w:rPr>
                <w:rFonts w:cstheme="minorHAnsi"/>
                <w:sz w:val="18"/>
                <w:szCs w:val="18"/>
              </w:rPr>
            </w:pPr>
          </w:p>
        </w:tc>
        <w:tc>
          <w:tcPr>
            <w:tcW w:w="2356" w:type="dxa"/>
          </w:tcPr>
          <w:p w14:paraId="742CC1F0" w14:textId="77777777" w:rsidR="003A5C4B" w:rsidRPr="001310DE" w:rsidRDefault="003A5C4B" w:rsidP="00B47BF9">
            <w:pPr>
              <w:rPr>
                <w:rFonts w:cstheme="minorHAnsi"/>
                <w:sz w:val="18"/>
                <w:szCs w:val="18"/>
              </w:rPr>
            </w:pPr>
            <w:r w:rsidRPr="001310DE">
              <w:rPr>
                <w:rFonts w:cstheme="minorHAnsi"/>
                <w:sz w:val="18"/>
                <w:szCs w:val="18"/>
              </w:rPr>
              <w:t>Gestion de l’atelier de production</w:t>
            </w:r>
          </w:p>
        </w:tc>
        <w:tc>
          <w:tcPr>
            <w:tcW w:w="2199" w:type="dxa"/>
          </w:tcPr>
          <w:p w14:paraId="7418FC2F" w14:textId="77777777" w:rsidR="003A5C4B" w:rsidRPr="001310DE" w:rsidRDefault="003A5C4B" w:rsidP="00B47BF9">
            <w:pPr>
              <w:jc w:val="right"/>
              <w:rPr>
                <w:rFonts w:cstheme="minorHAnsi"/>
                <w:sz w:val="18"/>
                <w:szCs w:val="18"/>
              </w:rPr>
            </w:pPr>
            <w:r w:rsidRPr="001310DE">
              <w:rPr>
                <w:rFonts w:cstheme="minorHAnsi"/>
                <w:sz w:val="18"/>
                <w:szCs w:val="18"/>
              </w:rPr>
              <w:t>3 195 340€</w:t>
            </w:r>
          </w:p>
        </w:tc>
        <w:tc>
          <w:tcPr>
            <w:tcW w:w="3402" w:type="dxa"/>
          </w:tcPr>
          <w:p w14:paraId="7D8F9BC5" w14:textId="77777777" w:rsidR="003A5C4B" w:rsidRPr="001310DE" w:rsidRDefault="003A5C4B" w:rsidP="00B47BF9">
            <w:pPr>
              <w:rPr>
                <w:rFonts w:cstheme="minorHAnsi"/>
                <w:sz w:val="18"/>
                <w:szCs w:val="18"/>
              </w:rPr>
            </w:pPr>
            <w:r w:rsidRPr="001310DE">
              <w:rPr>
                <w:rFonts w:cstheme="minorHAnsi"/>
                <w:sz w:val="18"/>
                <w:szCs w:val="18"/>
              </w:rPr>
              <w:t>Nombre d’heures dans l’atelier</w:t>
            </w:r>
          </w:p>
        </w:tc>
      </w:tr>
      <w:tr w:rsidR="003A5C4B" w:rsidRPr="001310DE" w14:paraId="3996192D" w14:textId="77777777" w:rsidTr="00B47BF9">
        <w:tc>
          <w:tcPr>
            <w:tcW w:w="2103" w:type="dxa"/>
            <w:vMerge w:val="restart"/>
          </w:tcPr>
          <w:p w14:paraId="07BE7002" w14:textId="77777777" w:rsidR="003A5C4B" w:rsidRPr="001310DE" w:rsidRDefault="003A5C4B" w:rsidP="00B47BF9">
            <w:pPr>
              <w:rPr>
                <w:rFonts w:cstheme="minorHAnsi"/>
                <w:sz w:val="18"/>
                <w:szCs w:val="18"/>
              </w:rPr>
            </w:pPr>
          </w:p>
          <w:p w14:paraId="2FDBBDEA" w14:textId="77777777" w:rsidR="003A5C4B" w:rsidRPr="001310DE" w:rsidRDefault="003A5C4B" w:rsidP="00B47BF9">
            <w:pPr>
              <w:rPr>
                <w:rFonts w:cstheme="minorHAnsi"/>
                <w:sz w:val="18"/>
                <w:szCs w:val="18"/>
              </w:rPr>
            </w:pPr>
            <w:r w:rsidRPr="001310DE">
              <w:rPr>
                <w:rFonts w:cstheme="minorHAnsi"/>
                <w:sz w:val="18"/>
                <w:szCs w:val="18"/>
              </w:rPr>
              <w:t>Centre distribution</w:t>
            </w:r>
          </w:p>
          <w:p w14:paraId="1C1194E6" w14:textId="77777777" w:rsidR="003A5C4B" w:rsidRPr="001310DE" w:rsidRDefault="003A5C4B" w:rsidP="00B47BF9">
            <w:pPr>
              <w:rPr>
                <w:rFonts w:cstheme="minorHAnsi"/>
                <w:sz w:val="18"/>
                <w:szCs w:val="18"/>
              </w:rPr>
            </w:pPr>
          </w:p>
        </w:tc>
        <w:tc>
          <w:tcPr>
            <w:tcW w:w="2356" w:type="dxa"/>
          </w:tcPr>
          <w:p w14:paraId="6989FBB1" w14:textId="77777777" w:rsidR="003A5C4B" w:rsidRPr="001310DE" w:rsidRDefault="003A5C4B" w:rsidP="00B47BF9">
            <w:pPr>
              <w:rPr>
                <w:rFonts w:cstheme="minorHAnsi"/>
                <w:sz w:val="18"/>
                <w:szCs w:val="18"/>
              </w:rPr>
            </w:pPr>
            <w:r w:rsidRPr="001310DE">
              <w:rPr>
                <w:rFonts w:cstheme="minorHAnsi"/>
                <w:sz w:val="18"/>
                <w:szCs w:val="18"/>
              </w:rPr>
              <w:t>Gestion des magasins spécialisés</w:t>
            </w:r>
          </w:p>
        </w:tc>
        <w:tc>
          <w:tcPr>
            <w:tcW w:w="2199" w:type="dxa"/>
          </w:tcPr>
          <w:p w14:paraId="6D89A1B8" w14:textId="77777777" w:rsidR="003A5C4B" w:rsidRPr="001310DE" w:rsidRDefault="003A5C4B" w:rsidP="00B47BF9">
            <w:pPr>
              <w:jc w:val="right"/>
              <w:rPr>
                <w:rFonts w:cstheme="minorHAnsi"/>
                <w:sz w:val="18"/>
                <w:szCs w:val="18"/>
              </w:rPr>
            </w:pPr>
            <w:r w:rsidRPr="001310DE">
              <w:rPr>
                <w:rFonts w:cstheme="minorHAnsi"/>
                <w:sz w:val="18"/>
                <w:szCs w:val="18"/>
              </w:rPr>
              <w:t>198 000€</w:t>
            </w:r>
          </w:p>
        </w:tc>
        <w:tc>
          <w:tcPr>
            <w:tcW w:w="3402" w:type="dxa"/>
          </w:tcPr>
          <w:p w14:paraId="540E09AD" w14:textId="77777777" w:rsidR="003A5C4B" w:rsidRPr="001310DE" w:rsidRDefault="003A5C4B" w:rsidP="00B47BF9">
            <w:pPr>
              <w:rPr>
                <w:rFonts w:cstheme="minorHAnsi"/>
                <w:sz w:val="18"/>
                <w:szCs w:val="18"/>
              </w:rPr>
            </w:pPr>
            <w:r w:rsidRPr="001310DE">
              <w:rPr>
                <w:rFonts w:cstheme="minorHAnsi"/>
                <w:sz w:val="18"/>
                <w:szCs w:val="18"/>
              </w:rPr>
              <w:t>Nombre de produits pour les magasins spécialisés</w:t>
            </w:r>
          </w:p>
        </w:tc>
      </w:tr>
      <w:tr w:rsidR="003A5C4B" w:rsidRPr="001310DE" w14:paraId="67611219" w14:textId="77777777" w:rsidTr="00B47BF9">
        <w:tc>
          <w:tcPr>
            <w:tcW w:w="2103" w:type="dxa"/>
            <w:vMerge/>
          </w:tcPr>
          <w:p w14:paraId="4E509955" w14:textId="77777777" w:rsidR="003A5C4B" w:rsidRPr="001310DE" w:rsidRDefault="003A5C4B" w:rsidP="00B47BF9">
            <w:pPr>
              <w:rPr>
                <w:rFonts w:cstheme="minorHAnsi"/>
                <w:sz w:val="18"/>
                <w:szCs w:val="18"/>
              </w:rPr>
            </w:pPr>
          </w:p>
        </w:tc>
        <w:tc>
          <w:tcPr>
            <w:tcW w:w="2356" w:type="dxa"/>
          </w:tcPr>
          <w:p w14:paraId="05171E62" w14:textId="77777777" w:rsidR="003A5C4B" w:rsidRPr="001310DE" w:rsidRDefault="003A5C4B" w:rsidP="00B47BF9">
            <w:pPr>
              <w:rPr>
                <w:rFonts w:cstheme="minorHAnsi"/>
                <w:sz w:val="18"/>
                <w:szCs w:val="18"/>
              </w:rPr>
            </w:pPr>
            <w:r w:rsidRPr="001310DE">
              <w:rPr>
                <w:rFonts w:cstheme="minorHAnsi"/>
                <w:sz w:val="18"/>
                <w:szCs w:val="18"/>
              </w:rPr>
              <w:t>Gestion des grands magasins</w:t>
            </w:r>
          </w:p>
        </w:tc>
        <w:tc>
          <w:tcPr>
            <w:tcW w:w="2199" w:type="dxa"/>
          </w:tcPr>
          <w:p w14:paraId="62F55A89" w14:textId="77777777" w:rsidR="003A5C4B" w:rsidRPr="001310DE" w:rsidRDefault="003A5C4B" w:rsidP="00B47BF9">
            <w:pPr>
              <w:jc w:val="right"/>
              <w:rPr>
                <w:rFonts w:cstheme="minorHAnsi"/>
                <w:sz w:val="18"/>
                <w:szCs w:val="18"/>
              </w:rPr>
            </w:pPr>
            <w:r w:rsidRPr="001310DE">
              <w:rPr>
                <w:rFonts w:cstheme="minorHAnsi"/>
                <w:sz w:val="18"/>
                <w:szCs w:val="18"/>
              </w:rPr>
              <w:t>85 500€</w:t>
            </w:r>
          </w:p>
        </w:tc>
        <w:tc>
          <w:tcPr>
            <w:tcW w:w="3402" w:type="dxa"/>
          </w:tcPr>
          <w:p w14:paraId="799F17CD" w14:textId="77777777" w:rsidR="003A5C4B" w:rsidRPr="001310DE" w:rsidRDefault="003A5C4B" w:rsidP="00B47BF9">
            <w:pPr>
              <w:rPr>
                <w:rFonts w:cstheme="minorHAnsi"/>
                <w:sz w:val="18"/>
                <w:szCs w:val="18"/>
              </w:rPr>
            </w:pPr>
            <w:r w:rsidRPr="001310DE">
              <w:rPr>
                <w:rFonts w:cstheme="minorHAnsi"/>
                <w:sz w:val="18"/>
                <w:szCs w:val="18"/>
              </w:rPr>
              <w:t>Nombre de lots pour les grands magasins</w:t>
            </w:r>
          </w:p>
        </w:tc>
      </w:tr>
    </w:tbl>
    <w:p w14:paraId="12004863" w14:textId="77777777" w:rsidR="003A5C4B" w:rsidRDefault="003A5C4B" w:rsidP="003A5C4B">
      <w:pPr>
        <w:pStyle w:val="Paragraphedeliste"/>
      </w:pPr>
    </w:p>
    <w:p w14:paraId="2FE5C8BF" w14:textId="77777777" w:rsidR="003A5C4B" w:rsidRPr="001310DE" w:rsidRDefault="003A5C4B" w:rsidP="003A5C4B">
      <w:pPr>
        <w:pStyle w:val="Paragraphedeliste"/>
        <w:numPr>
          <w:ilvl w:val="0"/>
          <w:numId w:val="46"/>
        </w:numPr>
        <w:rPr>
          <w:sz w:val="20"/>
          <w:szCs w:val="20"/>
        </w:rPr>
      </w:pPr>
      <w:r w:rsidRPr="001310DE">
        <w:rPr>
          <w:sz w:val="20"/>
          <w:szCs w:val="20"/>
        </w:rPr>
        <w:t xml:space="preserve">Déterminez le coût des inducteurs des charges indirectes calculez le coût de revient des produits B1 &amp; B5 (méthode ABC) – Annexe </w:t>
      </w:r>
      <w:r>
        <w:rPr>
          <w:sz w:val="20"/>
          <w:szCs w:val="20"/>
        </w:rPr>
        <w:t>B</w:t>
      </w:r>
    </w:p>
    <w:p w14:paraId="1D530581" w14:textId="77777777" w:rsidR="003A5C4B" w:rsidRPr="001310DE" w:rsidRDefault="003A5C4B" w:rsidP="003A5C4B">
      <w:pPr>
        <w:rPr>
          <w:sz w:val="20"/>
          <w:szCs w:val="20"/>
        </w:rPr>
      </w:pPr>
      <w:r w:rsidRPr="001310DE">
        <w:rPr>
          <w:sz w:val="20"/>
          <w:szCs w:val="20"/>
        </w:rPr>
        <w:t>La société envisage de produire le produit B5 en lot de 1000.</w:t>
      </w:r>
    </w:p>
    <w:p w14:paraId="1506EF98" w14:textId="77777777" w:rsidR="003A5C4B" w:rsidRPr="001310DE" w:rsidRDefault="003A5C4B" w:rsidP="003A5C4B">
      <w:pPr>
        <w:pStyle w:val="Paragraphedeliste"/>
        <w:numPr>
          <w:ilvl w:val="0"/>
          <w:numId w:val="46"/>
        </w:numPr>
        <w:rPr>
          <w:sz w:val="20"/>
          <w:szCs w:val="20"/>
        </w:rPr>
      </w:pPr>
      <w:r w:rsidRPr="001310DE">
        <w:rPr>
          <w:sz w:val="20"/>
          <w:szCs w:val="20"/>
        </w:rPr>
        <w:t>Quel impact aurai cette décision sur le coût de revient du produit B5 ?</w:t>
      </w:r>
    </w:p>
    <w:p w14:paraId="462269DE" w14:textId="77777777" w:rsidR="003A5C4B" w:rsidRPr="001310DE" w:rsidRDefault="003A5C4B" w:rsidP="003A5C4B">
      <w:pPr>
        <w:pStyle w:val="Paragraphedeliste"/>
        <w:numPr>
          <w:ilvl w:val="0"/>
          <w:numId w:val="46"/>
        </w:numPr>
        <w:rPr>
          <w:sz w:val="20"/>
          <w:szCs w:val="20"/>
        </w:rPr>
      </w:pPr>
      <w:r w:rsidRPr="001310DE">
        <w:rPr>
          <w:sz w:val="20"/>
          <w:szCs w:val="20"/>
        </w:rPr>
        <w:t>Est-ce que cette décision impactera le coût de revient des autres produits de la société ?</w:t>
      </w:r>
    </w:p>
    <w:p w14:paraId="26C054E2" w14:textId="77777777" w:rsidR="003A5C4B" w:rsidRDefault="003A5C4B" w:rsidP="003A5C4B">
      <w:pPr>
        <w:jc w:val="center"/>
        <w:rPr>
          <w:b/>
        </w:rPr>
      </w:pPr>
    </w:p>
    <w:p w14:paraId="314446B6" w14:textId="3C190422" w:rsidR="003A5C4B" w:rsidRPr="00301EC1" w:rsidRDefault="003A5C4B" w:rsidP="003A5C4B">
      <w:pPr>
        <w:jc w:val="center"/>
        <w:rPr>
          <w:b/>
        </w:rPr>
      </w:pPr>
      <w:r w:rsidRPr="00301EC1">
        <w:rPr>
          <w:b/>
        </w:rPr>
        <w:lastRenderedPageBreak/>
        <w:t>Annexe A</w:t>
      </w:r>
    </w:p>
    <w:p w14:paraId="3B579C51" w14:textId="28031D78" w:rsidR="003A5C4B" w:rsidRDefault="003A5C4B" w:rsidP="003A5C4B">
      <w:r w:rsidRPr="00B84C23">
        <w:rPr>
          <w:noProof/>
          <w:lang w:eastAsia="fr-FR"/>
        </w:rPr>
        <w:drawing>
          <wp:inline distT="0" distB="0" distL="0" distR="0" wp14:anchorId="608A935E" wp14:editId="3F44740F">
            <wp:extent cx="6390640" cy="10890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1089004"/>
                    </a:xfrm>
                    <a:prstGeom prst="rect">
                      <a:avLst/>
                    </a:prstGeom>
                    <a:noFill/>
                    <a:ln>
                      <a:noFill/>
                    </a:ln>
                  </pic:spPr>
                </pic:pic>
              </a:graphicData>
            </a:graphic>
          </wp:inline>
        </w:drawing>
      </w:r>
    </w:p>
    <w:p w14:paraId="2B14ADC3" w14:textId="77777777" w:rsidR="003A5C4B" w:rsidRDefault="003A5C4B" w:rsidP="003A5C4B"/>
    <w:p w14:paraId="535ADF9D" w14:textId="77777777" w:rsidR="003A5C4B" w:rsidRPr="00301EC1" w:rsidRDefault="003A5C4B" w:rsidP="003A5C4B">
      <w:pPr>
        <w:jc w:val="center"/>
        <w:rPr>
          <w:b/>
        </w:rPr>
      </w:pPr>
      <w:r w:rsidRPr="00301EC1">
        <w:rPr>
          <w:b/>
        </w:rPr>
        <w:t xml:space="preserve">Annexe </w:t>
      </w:r>
      <w:r>
        <w:rPr>
          <w:b/>
        </w:rPr>
        <w:t>B</w:t>
      </w:r>
    </w:p>
    <w:p w14:paraId="604178B4" w14:textId="77777777" w:rsidR="003A5C4B" w:rsidRDefault="003A5C4B" w:rsidP="003A5C4B">
      <w:r w:rsidRPr="00301EC1">
        <w:rPr>
          <w:noProof/>
          <w:lang w:eastAsia="fr-FR"/>
        </w:rPr>
        <w:drawing>
          <wp:inline distT="0" distB="0" distL="0" distR="0" wp14:anchorId="40254767" wp14:editId="71312018">
            <wp:extent cx="6390640" cy="2246369"/>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2246369"/>
                    </a:xfrm>
                    <a:prstGeom prst="rect">
                      <a:avLst/>
                    </a:prstGeom>
                    <a:noFill/>
                    <a:ln>
                      <a:noFill/>
                    </a:ln>
                  </pic:spPr>
                </pic:pic>
              </a:graphicData>
            </a:graphic>
          </wp:inline>
        </w:drawing>
      </w:r>
    </w:p>
    <w:p w14:paraId="4AC07618" w14:textId="77777777" w:rsidR="003A5C4B" w:rsidRDefault="003A5C4B" w:rsidP="003A5C4B">
      <w:pPr>
        <w:tabs>
          <w:tab w:val="left" w:pos="1344"/>
        </w:tabs>
      </w:pPr>
      <w:r>
        <w:tab/>
      </w:r>
    </w:p>
    <w:p w14:paraId="547F555A" w14:textId="77777777" w:rsidR="003A5C4B" w:rsidRDefault="003A5C4B" w:rsidP="003A5C4B">
      <w:pPr>
        <w:tabs>
          <w:tab w:val="left" w:pos="1344"/>
        </w:tabs>
      </w:pPr>
      <w:r w:rsidRPr="00301EC1">
        <w:rPr>
          <w:noProof/>
          <w:lang w:eastAsia="fr-FR"/>
        </w:rPr>
        <w:drawing>
          <wp:inline distT="0" distB="0" distL="0" distR="0" wp14:anchorId="04A92538" wp14:editId="6805896B">
            <wp:extent cx="6390640" cy="172366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640" cy="1723668"/>
                    </a:xfrm>
                    <a:prstGeom prst="rect">
                      <a:avLst/>
                    </a:prstGeom>
                    <a:noFill/>
                    <a:ln>
                      <a:noFill/>
                    </a:ln>
                  </pic:spPr>
                </pic:pic>
              </a:graphicData>
            </a:graphic>
          </wp:inline>
        </w:drawing>
      </w:r>
    </w:p>
    <w:p w14:paraId="33FA4758" w14:textId="77777777" w:rsidR="003A5C4B" w:rsidRDefault="003A5C4B" w:rsidP="003A5C4B">
      <w:r w:rsidRPr="00301EC1">
        <w:rPr>
          <w:noProof/>
          <w:lang w:eastAsia="fr-FR"/>
        </w:rPr>
        <w:drawing>
          <wp:inline distT="0" distB="0" distL="0" distR="0" wp14:anchorId="3775B0ED" wp14:editId="391152E2">
            <wp:extent cx="6390640" cy="2109471"/>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2109471"/>
                    </a:xfrm>
                    <a:prstGeom prst="rect">
                      <a:avLst/>
                    </a:prstGeom>
                    <a:noFill/>
                    <a:ln>
                      <a:noFill/>
                    </a:ln>
                  </pic:spPr>
                </pic:pic>
              </a:graphicData>
            </a:graphic>
          </wp:inline>
        </w:drawing>
      </w:r>
    </w:p>
    <w:p w14:paraId="238FD928" w14:textId="77777777" w:rsidR="003A5C4B" w:rsidRDefault="003A5C4B" w:rsidP="003A5C4B">
      <w:r w:rsidRPr="00301EC1">
        <w:rPr>
          <w:noProof/>
          <w:lang w:eastAsia="fr-FR"/>
        </w:rPr>
        <w:lastRenderedPageBreak/>
        <w:drawing>
          <wp:inline distT="0" distB="0" distL="0" distR="0" wp14:anchorId="68A57952" wp14:editId="2F2C3B19">
            <wp:extent cx="6390640" cy="1200967"/>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0640" cy="1200967"/>
                    </a:xfrm>
                    <a:prstGeom prst="rect">
                      <a:avLst/>
                    </a:prstGeom>
                    <a:noFill/>
                    <a:ln>
                      <a:noFill/>
                    </a:ln>
                  </pic:spPr>
                </pic:pic>
              </a:graphicData>
            </a:graphic>
          </wp:inline>
        </w:drawing>
      </w:r>
    </w:p>
    <w:p w14:paraId="73551270" w14:textId="77777777" w:rsidR="00677372" w:rsidRPr="00322C5D" w:rsidRDefault="00677372" w:rsidP="00677372">
      <w:pPr>
        <w:tabs>
          <w:tab w:val="left" w:pos="472"/>
        </w:tabs>
        <w:rPr>
          <w:rFonts w:ascii="Arial" w:hAnsi="Arial" w:cs="Arial"/>
        </w:rPr>
      </w:pPr>
    </w:p>
    <w:sectPr w:rsidR="00677372" w:rsidRPr="00322C5D" w:rsidSect="00694F14">
      <w:headerReference w:type="default" r:id="rId13"/>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F8ADD" w14:textId="77777777" w:rsidR="00DF77F5" w:rsidRDefault="00DF77F5" w:rsidP="00694F14">
      <w:pPr>
        <w:spacing w:after="0" w:line="240" w:lineRule="auto"/>
      </w:pPr>
      <w:r>
        <w:separator/>
      </w:r>
    </w:p>
  </w:endnote>
  <w:endnote w:type="continuationSeparator" w:id="0">
    <w:p w14:paraId="4AB68BDD" w14:textId="77777777" w:rsidR="00DF77F5" w:rsidRDefault="00DF77F5"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77777777" w:rsidR="007E460A" w:rsidRDefault="007E460A">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597D5AF" w14:textId="77777777" w:rsidR="007E460A" w:rsidRDefault="007E46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3E2A7" w14:textId="77777777" w:rsidR="00DF77F5" w:rsidRDefault="00DF77F5" w:rsidP="00694F14">
      <w:pPr>
        <w:spacing w:after="0" w:line="240" w:lineRule="auto"/>
      </w:pPr>
      <w:r>
        <w:separator/>
      </w:r>
    </w:p>
  </w:footnote>
  <w:footnote w:type="continuationSeparator" w:id="0">
    <w:p w14:paraId="432E6243" w14:textId="77777777" w:rsidR="00DF77F5" w:rsidRDefault="00DF77F5"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7E460A" w:rsidRDefault="007E460A"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7E460A" w:rsidRDefault="007E46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58E"/>
    <w:multiLevelType w:val="hybridMultilevel"/>
    <w:tmpl w:val="1E0CF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62079"/>
    <w:multiLevelType w:val="hybridMultilevel"/>
    <w:tmpl w:val="DEF86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6D33037"/>
    <w:multiLevelType w:val="hybridMultilevel"/>
    <w:tmpl w:val="D494E03C"/>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2" w15:restartNumberingAfterBreak="0">
    <w:nsid w:val="2AE6673D"/>
    <w:multiLevelType w:val="hybridMultilevel"/>
    <w:tmpl w:val="AEF22A5A"/>
    <w:lvl w:ilvl="0" w:tplc="D3C6D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396529"/>
    <w:multiLevelType w:val="hybridMultilevel"/>
    <w:tmpl w:val="04545B20"/>
    <w:lvl w:ilvl="0" w:tplc="5C8AADDA">
      <w:start w:val="1"/>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CF4428"/>
    <w:multiLevelType w:val="hybridMultilevel"/>
    <w:tmpl w:val="D6448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5476E5"/>
    <w:multiLevelType w:val="hybridMultilevel"/>
    <w:tmpl w:val="E0D0328C"/>
    <w:lvl w:ilvl="0" w:tplc="5D0028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A6750B"/>
    <w:multiLevelType w:val="hybridMultilevel"/>
    <w:tmpl w:val="EA80C3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20BAD"/>
    <w:multiLevelType w:val="hybridMultilevel"/>
    <w:tmpl w:val="5EE4C7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CE638A"/>
    <w:multiLevelType w:val="hybridMultilevel"/>
    <w:tmpl w:val="C1183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87329"/>
    <w:multiLevelType w:val="hybridMultilevel"/>
    <w:tmpl w:val="62A8335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1" w15:restartNumberingAfterBreak="0">
    <w:nsid w:val="41CC7A22"/>
    <w:multiLevelType w:val="hybridMultilevel"/>
    <w:tmpl w:val="8626E3B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442455D0"/>
    <w:multiLevelType w:val="hybridMultilevel"/>
    <w:tmpl w:val="99D65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375BC9"/>
    <w:multiLevelType w:val="hybridMultilevel"/>
    <w:tmpl w:val="1DDE1020"/>
    <w:lvl w:ilvl="0" w:tplc="DEB212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DC73E5"/>
    <w:multiLevelType w:val="hybridMultilevel"/>
    <w:tmpl w:val="E6222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332AC9"/>
    <w:multiLevelType w:val="hybridMultilevel"/>
    <w:tmpl w:val="1A9E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3006DB"/>
    <w:multiLevelType w:val="hybridMultilevel"/>
    <w:tmpl w:val="3C8AC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697414"/>
    <w:multiLevelType w:val="hybridMultilevel"/>
    <w:tmpl w:val="DEA26936"/>
    <w:lvl w:ilvl="0" w:tplc="C700FB28">
      <w:start w:val="34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282F3B"/>
    <w:multiLevelType w:val="hybridMultilevel"/>
    <w:tmpl w:val="0B2AC730"/>
    <w:lvl w:ilvl="0" w:tplc="FC5271E2">
      <w:start w:val="1"/>
      <w:numFmt w:val="decimal"/>
      <w:lvlText w:val="%1-"/>
      <w:lvlJc w:val="left"/>
      <w:pPr>
        <w:tabs>
          <w:tab w:val="num" w:pos="720"/>
        </w:tabs>
        <w:ind w:left="720" w:hanging="360"/>
      </w:pPr>
      <w:rPr>
        <w:rFonts w:asciiTheme="minorHAnsi" w:eastAsia="Times New Roman" w:hAnsiTheme="minorHAnsi" w:cstheme="minorHAnsi"/>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57004C"/>
    <w:multiLevelType w:val="hybridMultilevel"/>
    <w:tmpl w:val="0BAAF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A16225"/>
    <w:multiLevelType w:val="hybridMultilevel"/>
    <w:tmpl w:val="AF8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25"/>
  </w:num>
  <w:num w:numId="4">
    <w:abstractNumId w:val="7"/>
  </w:num>
  <w:num w:numId="5">
    <w:abstractNumId w:val="45"/>
  </w:num>
  <w:num w:numId="6">
    <w:abstractNumId w:val="39"/>
  </w:num>
  <w:num w:numId="7">
    <w:abstractNumId w:val="23"/>
  </w:num>
  <w:num w:numId="8">
    <w:abstractNumId w:val="17"/>
  </w:num>
  <w:num w:numId="9">
    <w:abstractNumId w:val="10"/>
  </w:num>
  <w:num w:numId="10">
    <w:abstractNumId w:val="2"/>
  </w:num>
  <w:num w:numId="11">
    <w:abstractNumId w:val="8"/>
  </w:num>
  <w:num w:numId="12">
    <w:abstractNumId w:val="1"/>
  </w:num>
  <w:num w:numId="13">
    <w:abstractNumId w:val="41"/>
  </w:num>
  <w:num w:numId="14">
    <w:abstractNumId w:val="9"/>
  </w:num>
  <w:num w:numId="15">
    <w:abstractNumId w:val="3"/>
  </w:num>
  <w:num w:numId="16">
    <w:abstractNumId w:val="37"/>
  </w:num>
  <w:num w:numId="17">
    <w:abstractNumId w:val="28"/>
  </w:num>
  <w:num w:numId="18">
    <w:abstractNumId w:val="43"/>
  </w:num>
  <w:num w:numId="19">
    <w:abstractNumId w:val="30"/>
  </w:num>
  <w:num w:numId="20">
    <w:abstractNumId w:val="34"/>
  </w:num>
  <w:num w:numId="21">
    <w:abstractNumId w:val="33"/>
  </w:num>
  <w:num w:numId="22">
    <w:abstractNumId w:val="26"/>
  </w:num>
  <w:num w:numId="23">
    <w:abstractNumId w:val="4"/>
  </w:num>
  <w:num w:numId="24">
    <w:abstractNumId w:val="36"/>
  </w:num>
  <w:num w:numId="25">
    <w:abstractNumId w:val="5"/>
  </w:num>
  <w:num w:numId="26">
    <w:abstractNumId w:val="31"/>
  </w:num>
  <w:num w:numId="27">
    <w:abstractNumId w:val="11"/>
  </w:num>
  <w:num w:numId="28">
    <w:abstractNumId w:val="20"/>
  </w:num>
  <w:num w:numId="29">
    <w:abstractNumId w:val="18"/>
  </w:num>
  <w:num w:numId="30">
    <w:abstractNumId w:val="21"/>
  </w:num>
  <w:num w:numId="31">
    <w:abstractNumId w:val="35"/>
  </w:num>
  <w:num w:numId="32">
    <w:abstractNumId w:val="27"/>
  </w:num>
  <w:num w:numId="33">
    <w:abstractNumId w:val="32"/>
  </w:num>
  <w:num w:numId="34">
    <w:abstractNumId w:val="14"/>
  </w:num>
  <w:num w:numId="35">
    <w:abstractNumId w:val="22"/>
  </w:num>
  <w:num w:numId="36">
    <w:abstractNumId w:val="19"/>
  </w:num>
  <w:num w:numId="37">
    <w:abstractNumId w:val="40"/>
  </w:num>
  <w:num w:numId="38">
    <w:abstractNumId w:val="13"/>
  </w:num>
  <w:num w:numId="39">
    <w:abstractNumId w:val="6"/>
  </w:num>
  <w:num w:numId="40">
    <w:abstractNumId w:val="0"/>
  </w:num>
  <w:num w:numId="41">
    <w:abstractNumId w:val="16"/>
  </w:num>
  <w:num w:numId="42">
    <w:abstractNumId w:val="44"/>
  </w:num>
  <w:num w:numId="43">
    <w:abstractNumId w:val="15"/>
  </w:num>
  <w:num w:numId="44">
    <w:abstractNumId w:val="24"/>
  </w:num>
  <w:num w:numId="45">
    <w:abstractNumId w:val="3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111116"/>
    <w:rsid w:val="001200BE"/>
    <w:rsid w:val="001269F3"/>
    <w:rsid w:val="00126CA9"/>
    <w:rsid w:val="00153503"/>
    <w:rsid w:val="001542C2"/>
    <w:rsid w:val="00175DF3"/>
    <w:rsid w:val="001D4960"/>
    <w:rsid w:val="00224671"/>
    <w:rsid w:val="0023218D"/>
    <w:rsid w:val="00254801"/>
    <w:rsid w:val="002C1491"/>
    <w:rsid w:val="003664CB"/>
    <w:rsid w:val="003A0B9C"/>
    <w:rsid w:val="003A5C4B"/>
    <w:rsid w:val="003B50F4"/>
    <w:rsid w:val="004534A9"/>
    <w:rsid w:val="00455659"/>
    <w:rsid w:val="004661F1"/>
    <w:rsid w:val="00532583"/>
    <w:rsid w:val="005451DA"/>
    <w:rsid w:val="00565215"/>
    <w:rsid w:val="0059098C"/>
    <w:rsid w:val="005C77A3"/>
    <w:rsid w:val="005D4391"/>
    <w:rsid w:val="0064323C"/>
    <w:rsid w:val="00673A8D"/>
    <w:rsid w:val="00677372"/>
    <w:rsid w:val="006866AA"/>
    <w:rsid w:val="00694F14"/>
    <w:rsid w:val="00735815"/>
    <w:rsid w:val="007873CF"/>
    <w:rsid w:val="007A40A3"/>
    <w:rsid w:val="007E460A"/>
    <w:rsid w:val="00847D73"/>
    <w:rsid w:val="00860AF5"/>
    <w:rsid w:val="00860B39"/>
    <w:rsid w:val="00865815"/>
    <w:rsid w:val="008743E2"/>
    <w:rsid w:val="008850CB"/>
    <w:rsid w:val="008D7CA4"/>
    <w:rsid w:val="009B334F"/>
    <w:rsid w:val="009B5BC1"/>
    <w:rsid w:val="00A36534"/>
    <w:rsid w:val="00A61CC9"/>
    <w:rsid w:val="00AA0A7B"/>
    <w:rsid w:val="00AA3696"/>
    <w:rsid w:val="00AF2B1C"/>
    <w:rsid w:val="00AF333F"/>
    <w:rsid w:val="00B6249A"/>
    <w:rsid w:val="00B959DA"/>
    <w:rsid w:val="00BA4165"/>
    <w:rsid w:val="00C05886"/>
    <w:rsid w:val="00C223D5"/>
    <w:rsid w:val="00C256E9"/>
    <w:rsid w:val="00C375F7"/>
    <w:rsid w:val="00C460FC"/>
    <w:rsid w:val="00C70536"/>
    <w:rsid w:val="00CA6BB6"/>
    <w:rsid w:val="00CF22FA"/>
    <w:rsid w:val="00D04956"/>
    <w:rsid w:val="00D1148F"/>
    <w:rsid w:val="00D140F5"/>
    <w:rsid w:val="00D24B19"/>
    <w:rsid w:val="00D401A3"/>
    <w:rsid w:val="00D71079"/>
    <w:rsid w:val="00D8441F"/>
    <w:rsid w:val="00DF77F5"/>
    <w:rsid w:val="00E23DD9"/>
    <w:rsid w:val="00E421AF"/>
    <w:rsid w:val="00E83BB5"/>
    <w:rsid w:val="00E94468"/>
    <w:rsid w:val="00ED229B"/>
    <w:rsid w:val="00EE3A94"/>
    <w:rsid w:val="00F228AA"/>
    <w:rsid w:val="00F37813"/>
    <w:rsid w:val="00F615D0"/>
    <w:rsid w:val="00F8088D"/>
    <w:rsid w:val="00F96BF0"/>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Textedebulles">
    <w:name w:val="Balloon Text"/>
    <w:basedOn w:val="Normal"/>
    <w:link w:val="TextedebullesCar"/>
    <w:uiPriority w:val="99"/>
    <w:semiHidden/>
    <w:unhideWhenUsed/>
    <w:rsid w:val="009B5B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5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642029584">
      <w:bodyDiv w:val="1"/>
      <w:marLeft w:val="0"/>
      <w:marRight w:val="0"/>
      <w:marTop w:val="0"/>
      <w:marBottom w:val="0"/>
      <w:divBdr>
        <w:top w:val="none" w:sz="0" w:space="0" w:color="auto"/>
        <w:left w:val="none" w:sz="0" w:space="0" w:color="auto"/>
        <w:bottom w:val="none" w:sz="0" w:space="0" w:color="auto"/>
        <w:right w:val="none" w:sz="0" w:space="0" w:color="auto"/>
      </w:divBdr>
    </w:div>
    <w:div w:id="19611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FD05-B33F-4440-8230-E07F97D2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15</Pages>
  <Words>3337</Words>
  <Characters>18358</Characters>
  <Application>Microsoft Office Word</Application>
  <DocSecurity>0</DocSecurity>
  <Lines>152</Lines>
  <Paragraphs>43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Partie 1	Pourquoi la méthode par activité ?</vt:lpstr>
      <vt:lpstr>    A. Répondre aux évolutions économiques et technologiques</vt:lpstr>
      <vt:lpstr>    B. Les évolutions organisationnelles et de structure des charges</vt:lpstr>
      <vt:lpstr>    C. La limite de l’organisation en centre de responsabilité</vt:lpstr>
      <vt:lpstr>        Exercice 1 </vt:lpstr>
      <vt:lpstr>        Exercice 2 </vt:lpstr>
      <vt:lpstr>Partie 2 	Principes, intérêts et limites de la méthode des coûts par activités</vt:lpstr>
      <vt:lpstr>    A. Principes de la méthode des coûts par activités</vt:lpstr>
      <vt:lpstr>        Exercice 3</vt:lpstr>
      <vt:lpstr>    B. Intérêts et limites de la méthode par activité</vt:lpstr>
      <vt:lpstr>        Exercice de synthèse</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22</cp:revision>
  <cp:lastPrinted>2022-07-17T09:22:00Z</cp:lastPrinted>
  <dcterms:created xsi:type="dcterms:W3CDTF">2022-07-17T10:15:00Z</dcterms:created>
  <dcterms:modified xsi:type="dcterms:W3CDTF">2024-07-21T17:07:00Z</dcterms:modified>
</cp:coreProperties>
</file>