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183B" w14:textId="77777777" w:rsidR="001263AB" w:rsidRPr="00BF6844" w:rsidRDefault="002D75BB" w:rsidP="00BF6844">
      <w:pPr>
        <w:jc w:val="center"/>
        <w:rPr>
          <w:sz w:val="36"/>
          <w:szCs w:val="36"/>
        </w:rPr>
      </w:pPr>
      <w:r w:rsidRPr="00BF6844">
        <w:rPr>
          <w:sz w:val="36"/>
          <w:szCs w:val="36"/>
        </w:rPr>
        <w:t>M3106</w:t>
      </w:r>
    </w:p>
    <w:p w14:paraId="320D4A9B" w14:textId="2D5155E7" w:rsidR="002D75BB" w:rsidRPr="00CD4DDF" w:rsidRDefault="002D75BB" w:rsidP="00CD4DDF">
      <w:pPr>
        <w:jc w:val="center"/>
        <w:rPr>
          <w:sz w:val="36"/>
          <w:szCs w:val="36"/>
        </w:rPr>
      </w:pPr>
      <w:r w:rsidRPr="00BF6844">
        <w:rPr>
          <w:sz w:val="36"/>
          <w:szCs w:val="36"/>
        </w:rPr>
        <w:t>L’IMPOT SUR LES SOCIETES</w:t>
      </w:r>
    </w:p>
    <w:p w14:paraId="42F3E9DC" w14:textId="323E8C64" w:rsidR="002D75BB" w:rsidRPr="00BF6844" w:rsidRDefault="002D75BB" w:rsidP="00BF6844">
      <w:pPr>
        <w:jc w:val="center"/>
        <w:rPr>
          <w:sz w:val="32"/>
          <w:szCs w:val="32"/>
        </w:rPr>
      </w:pPr>
      <w:r w:rsidRPr="00BF6844">
        <w:rPr>
          <w:sz w:val="32"/>
          <w:szCs w:val="32"/>
        </w:rPr>
        <w:t xml:space="preserve">THEME </w:t>
      </w:r>
      <w:r w:rsidR="000F4D8F">
        <w:rPr>
          <w:sz w:val="32"/>
          <w:szCs w:val="32"/>
        </w:rPr>
        <w:t>2 – Les produits imposables</w:t>
      </w:r>
    </w:p>
    <w:p w14:paraId="225F76B0" w14:textId="791A5DAF" w:rsidR="002D75BB" w:rsidRPr="002D75BB" w:rsidRDefault="000F4D8F" w:rsidP="0086592D">
      <w:pPr>
        <w:pStyle w:val="Titre1"/>
      </w:pPr>
      <w:r>
        <w:t xml:space="preserve">Les cessions d’immobilisations : Les + Values </w:t>
      </w:r>
    </w:p>
    <w:p w14:paraId="435908A4" w14:textId="01AE16F2" w:rsidR="00BF6844" w:rsidRDefault="000F4D8F" w:rsidP="00BF6844">
      <w:pPr>
        <w:pStyle w:val="Titre2"/>
      </w:pPr>
      <w:r>
        <w:t>Calcul de la + Value</w:t>
      </w:r>
    </w:p>
    <w:p w14:paraId="49AD5917" w14:textId="77777777" w:rsidR="000E0EE0" w:rsidRPr="000E0EE0" w:rsidRDefault="000E0EE0" w:rsidP="000E0EE0"/>
    <w:p w14:paraId="1A3F9535" w14:textId="1FE698DB" w:rsidR="002D75BB" w:rsidRDefault="000F4D8F" w:rsidP="002D75BB">
      <w:pPr>
        <w:pStyle w:val="Paragraphedeliste"/>
        <w:numPr>
          <w:ilvl w:val="0"/>
          <w:numId w:val="2"/>
        </w:numPr>
      </w:pPr>
      <w:r>
        <w:t>Il y a plus-value si le prix de cession est supérieur à la VNC</w:t>
      </w:r>
    </w:p>
    <w:p w14:paraId="144BE188" w14:textId="55EB5A39" w:rsidR="002D75BB" w:rsidRDefault="000F4D8F" w:rsidP="002D75BB">
      <w:pPr>
        <w:pStyle w:val="Paragraphedeliste"/>
        <w:numPr>
          <w:ilvl w:val="0"/>
          <w:numId w:val="2"/>
        </w:numPr>
      </w:pPr>
      <w:r>
        <w:t>La VNC est la différence entre le prix d’acquisition et les amortissements pratiqués jusqu’à la date de cession</w:t>
      </w:r>
    </w:p>
    <w:p w14:paraId="40F11858" w14:textId="1CD53DE5" w:rsidR="000F4D8F" w:rsidRDefault="000F4D8F" w:rsidP="002D75BB">
      <w:pPr>
        <w:pStyle w:val="Paragraphedeliste"/>
        <w:numPr>
          <w:ilvl w:val="0"/>
          <w:numId w:val="2"/>
        </w:numPr>
      </w:pPr>
      <w:r>
        <w:t>Si la cession concerne des titres financiers la VNC correspond au prix d’acquisition des titres</w:t>
      </w:r>
    </w:p>
    <w:p w14:paraId="3158268C" w14:textId="0EEC61D4" w:rsidR="000F4D8F" w:rsidRPr="00CD4DDF" w:rsidRDefault="000F4D8F" w:rsidP="000F4D8F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t>Lors de la cession d’un véhicule de tourisme une régularisation de TVA peut être réalisée.</w:t>
      </w:r>
    </w:p>
    <w:p w14:paraId="2507EC31" w14:textId="4F4D94BB" w:rsidR="000F4D8F" w:rsidRDefault="000F4D8F" w:rsidP="000F4D8F">
      <w:pPr>
        <w:rPr>
          <w:b/>
          <w:u w:val="single"/>
        </w:rPr>
      </w:pPr>
      <w:r>
        <w:rPr>
          <w:b/>
          <w:u w:val="single"/>
        </w:rPr>
        <w:t>La relation comptabilité / fiscalité</w:t>
      </w:r>
    </w:p>
    <w:p w14:paraId="6E4FA9B0" w14:textId="03715E9E" w:rsidR="000F4D8F" w:rsidRPr="000F4D8F" w:rsidRDefault="000F4D8F" w:rsidP="000F4D8F">
      <w:r w:rsidRPr="000F4D8F">
        <w:t>Cession d’une machine-outil acquise il y 3 ans pour 9500€ HT. Le prix de cession est de 4000€ HT. Le montant des amortissements jusqu’à la date de cession est de 6200€.</w:t>
      </w:r>
    </w:p>
    <w:p w14:paraId="54B9FEC5" w14:textId="63267931" w:rsidR="000F4D8F" w:rsidRDefault="000F4D8F" w:rsidP="000F4D8F">
      <w:pPr>
        <w:rPr>
          <w:b/>
          <w:u w:val="single"/>
        </w:rPr>
      </w:pPr>
      <w:r>
        <w:rPr>
          <w:noProof/>
        </w:rPr>
        <w:drawing>
          <wp:inline distT="0" distB="0" distL="0" distR="0" wp14:anchorId="343D5BB4" wp14:editId="7F824C84">
            <wp:extent cx="5941060" cy="80664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0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42E48" w14:textId="6708ADDF" w:rsidR="000F4D8F" w:rsidRDefault="000F4D8F" w:rsidP="000F4D8F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4D4460DA" wp14:editId="7B274458">
            <wp:extent cx="5941060" cy="810464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13" cy="81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3B263" w14:textId="1C77C5F8" w:rsidR="000F4D8F" w:rsidRPr="00CD4DDF" w:rsidRDefault="000F4D8F" w:rsidP="000F4D8F">
      <w:r w:rsidRPr="000F4D8F">
        <w:t>La plus-value est de 700</w:t>
      </w:r>
      <w:proofErr w:type="gramStart"/>
      <w:r w:rsidRPr="000F4D8F">
        <w:t>€  (</w:t>
      </w:r>
      <w:proofErr w:type="gramEnd"/>
      <w:r w:rsidRPr="000F4D8F">
        <w:t>différence entre le 775 et le 675)</w:t>
      </w:r>
    </w:p>
    <w:p w14:paraId="19044D91" w14:textId="44BE61FC" w:rsidR="00BF6844" w:rsidRPr="000F4D8F" w:rsidRDefault="002D75BB" w:rsidP="000F4D8F">
      <w:pPr>
        <w:rPr>
          <w:b/>
          <w:u w:val="single"/>
        </w:rPr>
      </w:pPr>
      <w:r w:rsidRPr="000F4D8F">
        <w:rPr>
          <w:b/>
          <w:u w:val="single"/>
        </w:rPr>
        <w:t>Exercice 1 </w:t>
      </w:r>
    </w:p>
    <w:p w14:paraId="26C9F2C8" w14:textId="174C6B7E" w:rsidR="00BF6844" w:rsidRPr="002D75BB" w:rsidRDefault="00FF3606" w:rsidP="00BF6844">
      <w:r>
        <w:t>Le 1</w:t>
      </w:r>
      <w:r w:rsidRPr="00FF3606">
        <w:rPr>
          <w:vertAlign w:val="superscript"/>
        </w:rPr>
        <w:t>er</w:t>
      </w:r>
      <w:r>
        <w:t xml:space="preserve"> Avril 2021, l</w:t>
      </w:r>
      <w:r w:rsidR="000F4D8F">
        <w:t xml:space="preserve">a société SAVEA a vendu un serveur informatique pour </w:t>
      </w:r>
      <w:r>
        <w:t>5</w:t>
      </w:r>
      <w:r w:rsidR="000F4D8F">
        <w:t xml:space="preserve">000€ HT. Ce serveur avait été acheté </w:t>
      </w:r>
      <w:r>
        <w:t>7000€ HT, le 1</w:t>
      </w:r>
      <w:r w:rsidRPr="00FF3606">
        <w:rPr>
          <w:vertAlign w:val="superscript"/>
        </w:rPr>
        <w:t>er</w:t>
      </w:r>
      <w:r>
        <w:t xml:space="preserve"> novembre 2019. Le serveur est amorti en linéaire sur une base de 4 ans </w:t>
      </w:r>
    </w:p>
    <w:p w14:paraId="2C73B587" w14:textId="01EB4825" w:rsidR="002D75BB" w:rsidRDefault="00FF3606" w:rsidP="00BF6844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Déterminez le montant de la </w:t>
      </w:r>
      <w:proofErr w:type="spellStart"/>
      <w:r>
        <w:rPr>
          <w:b/>
          <w:i/>
        </w:rPr>
        <w:t>plus value</w:t>
      </w:r>
      <w:proofErr w:type="spellEnd"/>
      <w:r>
        <w:rPr>
          <w:b/>
          <w:i/>
        </w:rPr>
        <w:t xml:space="preserve"> réalisée sur la vente du serveur.</w:t>
      </w:r>
    </w:p>
    <w:p w14:paraId="15F6EF8D" w14:textId="0BA69723" w:rsidR="00A27DF1" w:rsidRPr="00CD4DDF" w:rsidRDefault="00A27DF1" w:rsidP="00A27DF1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>Enregistrez les écritures comptables liées à la cession du serveur et sa sortie du patrimoine de la société SAVEA</w:t>
      </w:r>
    </w:p>
    <w:p w14:paraId="131A6C48" w14:textId="3D285FE5" w:rsidR="000E0EE0" w:rsidRDefault="000E0EE0" w:rsidP="000E0EE0">
      <w:pPr>
        <w:pStyle w:val="Titre2"/>
      </w:pPr>
      <w:r>
        <w:t>L</w:t>
      </w:r>
      <w:r w:rsidR="00A27DF1">
        <w:t>a qualification fiscale de la + value</w:t>
      </w:r>
    </w:p>
    <w:p w14:paraId="77B8D248" w14:textId="77777777" w:rsidR="000E0EE0" w:rsidRPr="000E0EE0" w:rsidRDefault="000E0EE0" w:rsidP="000E0EE0"/>
    <w:p w14:paraId="086802FB" w14:textId="4733F519" w:rsidR="000E0EE0" w:rsidRDefault="00A27DF1" w:rsidP="000E0EE0">
      <w:pPr>
        <w:pStyle w:val="Paragraphedeliste"/>
        <w:numPr>
          <w:ilvl w:val="0"/>
          <w:numId w:val="5"/>
        </w:numPr>
      </w:pPr>
      <w:r>
        <w:t>En générale les plus-values sont qualifiées fiscalement à court terme</w:t>
      </w:r>
    </w:p>
    <w:p w14:paraId="1946FD2D" w14:textId="1D5C1F1C" w:rsidR="000E0EE0" w:rsidRDefault="00A27DF1" w:rsidP="000E0EE0">
      <w:pPr>
        <w:pStyle w:val="Paragraphedeliste"/>
        <w:numPr>
          <w:ilvl w:val="0"/>
          <w:numId w:val="5"/>
        </w:numPr>
      </w:pPr>
      <w:r>
        <w:t>Si la plus-value est à court terme, elle reste imposée au taux normal (pas de régularisation fiscale)</w:t>
      </w:r>
    </w:p>
    <w:p w14:paraId="536B5E58" w14:textId="01637986" w:rsidR="005646A9" w:rsidRDefault="00A27DF1" w:rsidP="000E0EE0">
      <w:pPr>
        <w:pStyle w:val="Paragraphedeliste"/>
        <w:numPr>
          <w:ilvl w:val="0"/>
          <w:numId w:val="5"/>
        </w:numPr>
      </w:pPr>
      <w:r>
        <w:t>Deux immobilisations peuvent générer des plus-values qualifiées à long terme :</w:t>
      </w:r>
    </w:p>
    <w:p w14:paraId="6039CD6A" w14:textId="4CA762D8" w:rsidR="00A27DF1" w:rsidRDefault="00A27DF1" w:rsidP="00A27DF1">
      <w:pPr>
        <w:pStyle w:val="Paragraphedeliste"/>
        <w:numPr>
          <w:ilvl w:val="1"/>
          <w:numId w:val="5"/>
        </w:numPr>
      </w:pPr>
      <w:r>
        <w:t xml:space="preserve">Les brevets : </w:t>
      </w:r>
    </w:p>
    <w:p w14:paraId="4114C8DC" w14:textId="3E05D905" w:rsidR="00A27DF1" w:rsidRDefault="00A27DF1" w:rsidP="00A27DF1">
      <w:pPr>
        <w:pStyle w:val="Paragraphedeliste"/>
        <w:numPr>
          <w:ilvl w:val="2"/>
          <w:numId w:val="5"/>
        </w:numPr>
      </w:pPr>
      <w:r>
        <w:t>La cession de brevet détenu depuis plus de 2 ans</w:t>
      </w:r>
    </w:p>
    <w:p w14:paraId="4DBDB3EA" w14:textId="5C18FC71" w:rsidR="00A27DF1" w:rsidRDefault="00A27DF1" w:rsidP="00A27DF1">
      <w:pPr>
        <w:pStyle w:val="Paragraphedeliste"/>
        <w:numPr>
          <w:ilvl w:val="2"/>
          <w:numId w:val="5"/>
        </w:numPr>
      </w:pPr>
      <w:r>
        <w:lastRenderedPageBreak/>
        <w:t>La cession de brevet créé par la société (pas de notion de durée)</w:t>
      </w:r>
    </w:p>
    <w:p w14:paraId="4599642D" w14:textId="3E532F9C" w:rsidR="00A27DF1" w:rsidRDefault="00A27DF1" w:rsidP="00A27DF1">
      <w:pPr>
        <w:pStyle w:val="Paragraphedeliste"/>
        <w:numPr>
          <w:ilvl w:val="1"/>
          <w:numId w:val="5"/>
        </w:numPr>
      </w:pPr>
      <w:r>
        <w:t>Les titres financiers de participations</w:t>
      </w:r>
    </w:p>
    <w:p w14:paraId="18565B13" w14:textId="700D4010" w:rsidR="00A27DF1" w:rsidRDefault="00A27DF1" w:rsidP="00A27DF1">
      <w:pPr>
        <w:pStyle w:val="Paragraphedeliste"/>
        <w:numPr>
          <w:ilvl w:val="2"/>
          <w:numId w:val="5"/>
        </w:numPr>
      </w:pPr>
      <w:r>
        <w:t>Détenir plus de 5% de participation</w:t>
      </w:r>
    </w:p>
    <w:p w14:paraId="475F8D37" w14:textId="4613A04B" w:rsidR="00A27DF1" w:rsidRDefault="00A27DF1" w:rsidP="00A27DF1">
      <w:pPr>
        <w:pStyle w:val="Paragraphedeliste"/>
        <w:numPr>
          <w:ilvl w:val="2"/>
          <w:numId w:val="5"/>
        </w:numPr>
      </w:pPr>
      <w:r>
        <w:t>Détenir les titres depuis plus de 2ans</w:t>
      </w:r>
    </w:p>
    <w:p w14:paraId="79F9489D" w14:textId="48780BC8" w:rsidR="00D92BF3" w:rsidRDefault="00D92BF3" w:rsidP="00D92BF3">
      <w:pPr>
        <w:pStyle w:val="Paragraphedeliste"/>
        <w:numPr>
          <w:ilvl w:val="2"/>
          <w:numId w:val="5"/>
        </w:numPr>
        <w:ind w:left="2268" w:hanging="425"/>
      </w:pPr>
      <w:r>
        <w:t xml:space="preserve">Lorsque la plus-value est à long terme, </w:t>
      </w:r>
      <w:proofErr w:type="spellStart"/>
      <w:r>
        <w:t>ellle</w:t>
      </w:r>
      <w:proofErr w:type="spellEnd"/>
      <w:r>
        <w:t xml:space="preserve"> est déduite du résultat fiscal afin d’être imposée séparément : </w:t>
      </w:r>
    </w:p>
    <w:p w14:paraId="7DE430D2" w14:textId="7A2995FC" w:rsidR="00D92BF3" w:rsidRDefault="00D92BF3" w:rsidP="00D92BF3">
      <w:pPr>
        <w:pStyle w:val="Paragraphedeliste"/>
        <w:numPr>
          <w:ilvl w:val="3"/>
          <w:numId w:val="5"/>
        </w:numPr>
        <w:ind w:left="3686" w:hanging="425"/>
      </w:pPr>
      <w:r>
        <w:t>Au taux de 15% pour les plus-values sur brevet</w:t>
      </w:r>
    </w:p>
    <w:p w14:paraId="286BF05D" w14:textId="0EAFF888" w:rsidR="00D92BF3" w:rsidRDefault="00D92BF3" w:rsidP="00D92BF3">
      <w:pPr>
        <w:pStyle w:val="Paragraphedeliste"/>
        <w:numPr>
          <w:ilvl w:val="3"/>
          <w:numId w:val="5"/>
        </w:numPr>
        <w:ind w:left="3686" w:hanging="425"/>
      </w:pPr>
      <w:r>
        <w:t>Au taux de 0% pour les plus-values sur titres de participation à condition de réaliser dans le résultat fiscal une réintégration de 12% du montant de la plus-value.</w:t>
      </w:r>
    </w:p>
    <w:p w14:paraId="129A1BB3" w14:textId="5584FC7F" w:rsidR="005646A9" w:rsidRDefault="005646A9" w:rsidP="005646A9">
      <w:pPr>
        <w:rPr>
          <w:b/>
          <w:u w:val="single"/>
        </w:rPr>
      </w:pPr>
    </w:p>
    <w:p w14:paraId="193BF1A3" w14:textId="77777777" w:rsidR="00D92BF3" w:rsidRDefault="00D92BF3" w:rsidP="005646A9">
      <w:pPr>
        <w:rPr>
          <w:b/>
          <w:u w:val="single"/>
        </w:rPr>
      </w:pPr>
      <w:r>
        <w:rPr>
          <w:b/>
          <w:u w:val="single"/>
        </w:rPr>
        <w:t xml:space="preserve">A noter : </w:t>
      </w:r>
    </w:p>
    <w:p w14:paraId="69D77EAF" w14:textId="0B716BA9" w:rsidR="00D92BF3" w:rsidRPr="00D92BF3" w:rsidRDefault="00D92BF3" w:rsidP="005646A9">
      <w:r w:rsidRPr="00D92BF3">
        <w:t>La sortie des titres de participation est réalisée selon la méthode PEPS (FIFO). Les titres les plus anciens sont les premiers cédés.</w:t>
      </w:r>
    </w:p>
    <w:p w14:paraId="5C219CCC" w14:textId="77777777" w:rsidR="00D92BF3" w:rsidRDefault="00D92BF3" w:rsidP="00D92BF3">
      <w:pPr>
        <w:rPr>
          <w:b/>
          <w:u w:val="single"/>
        </w:rPr>
      </w:pPr>
    </w:p>
    <w:p w14:paraId="7779D5F9" w14:textId="6A068358" w:rsidR="00887121" w:rsidRPr="00D92BF3" w:rsidRDefault="005646A9" w:rsidP="00D92BF3">
      <w:pPr>
        <w:rPr>
          <w:b/>
          <w:u w:val="single"/>
        </w:rPr>
      </w:pPr>
      <w:r w:rsidRPr="005646A9">
        <w:rPr>
          <w:b/>
          <w:u w:val="single"/>
        </w:rPr>
        <w:t xml:space="preserve">Exercice </w:t>
      </w:r>
      <w:r w:rsidR="00D92BF3">
        <w:rPr>
          <w:b/>
          <w:u w:val="single"/>
        </w:rPr>
        <w:t xml:space="preserve">2 </w:t>
      </w:r>
    </w:p>
    <w:p w14:paraId="5797789A" w14:textId="365DF7A4" w:rsidR="00D92BF3" w:rsidRPr="001A6F06" w:rsidRDefault="00D92BF3" w:rsidP="00D92BF3">
      <w:r>
        <w:t xml:space="preserve">La société CANE, détenue à 33% par la société LOMAX, </w:t>
      </w:r>
      <w:r w:rsidRPr="001A6F06">
        <w:t xml:space="preserve">a réalisé les cessions suivantes au cours de l’année </w:t>
      </w:r>
      <w:r>
        <w:t xml:space="preserve">2021 </w:t>
      </w:r>
      <w:r w:rsidRPr="001A6F06">
        <w:t>:</w:t>
      </w:r>
    </w:p>
    <w:p w14:paraId="68FA9BD0" w14:textId="7FE43C49" w:rsidR="00D92BF3" w:rsidRPr="001A6F06" w:rsidRDefault="00D92BF3" w:rsidP="00D92BF3">
      <w:r w:rsidRPr="001A6F06">
        <w:t xml:space="preserve">-Un terrain acquis en </w:t>
      </w:r>
      <w:r>
        <w:t>2013</w:t>
      </w:r>
      <w:r w:rsidRPr="001A6F06">
        <w:t xml:space="preserve"> pour 150000€. Cession le 01/05/</w:t>
      </w:r>
      <w:r>
        <w:t>2021</w:t>
      </w:r>
      <w:r w:rsidRPr="001A6F06">
        <w:t> pour 220000€</w:t>
      </w:r>
    </w:p>
    <w:p w14:paraId="71385BAB" w14:textId="11925CBC" w:rsidR="00D92BF3" w:rsidRPr="001A6F06" w:rsidRDefault="00D92BF3" w:rsidP="00D92BF3">
      <w:r w:rsidRPr="001A6F06">
        <w:t>-Un matériel industriel acquis le 01/07/</w:t>
      </w:r>
      <w:r>
        <w:t>2019</w:t>
      </w:r>
      <w:r w:rsidRPr="001A6F06">
        <w:t xml:space="preserve">(Prix d’acquisition : 25000€ HT) et cédé </w:t>
      </w:r>
      <w:r>
        <w:t>le 01/04/2021 (Prix de cession : 16</w:t>
      </w:r>
      <w:r w:rsidRPr="001A6F06">
        <w:t>500€ HT). Le matériel industriel est amortissable selon le mode linéaire sur une base de 5 ans.</w:t>
      </w:r>
    </w:p>
    <w:p w14:paraId="1A21988C" w14:textId="343C3B9A" w:rsidR="00D92BF3" w:rsidRPr="001A6F06" w:rsidRDefault="00D92BF3" w:rsidP="00D92BF3">
      <w:pPr>
        <w:pStyle w:val="Paragraphedeliste"/>
        <w:ind w:left="0"/>
      </w:pPr>
      <w:r w:rsidRPr="001A6F06">
        <w:t>-Le 01/02/</w:t>
      </w:r>
      <w:r>
        <w:t>2021</w:t>
      </w:r>
      <w:r w:rsidRPr="001A6F06">
        <w:t> : cession d’un brevet acquis le 01/05/</w:t>
      </w:r>
      <w:r>
        <w:t>2018</w:t>
      </w:r>
      <w:r w:rsidRPr="001A6F06">
        <w:t>. Prix de cession 10000€ HT. Le prix d’acquisition était de 8000€ HT (amortissements jusqu’à la date de cession : 4800€).</w:t>
      </w:r>
    </w:p>
    <w:p w14:paraId="15E5FC38" w14:textId="77777777" w:rsidR="00D92BF3" w:rsidRPr="001A6F06" w:rsidRDefault="00D92BF3" w:rsidP="00D92BF3">
      <w:pPr>
        <w:pStyle w:val="Paragraphedeliste"/>
        <w:ind w:left="0"/>
      </w:pPr>
    </w:p>
    <w:p w14:paraId="33099D27" w14:textId="32F0A8B5" w:rsidR="00D92BF3" w:rsidRPr="001A6F06" w:rsidRDefault="00D92BF3" w:rsidP="00D92BF3">
      <w:pPr>
        <w:pStyle w:val="Paragraphedeliste"/>
        <w:ind w:left="0"/>
      </w:pPr>
      <w:r w:rsidRPr="001A6F06">
        <w:t>-Le 05/06/</w:t>
      </w:r>
      <w:r>
        <w:t>2021</w:t>
      </w:r>
      <w:r w:rsidRPr="001A6F06">
        <w:t> : cession d’un brevet déposé le 01/05/</w:t>
      </w:r>
      <w:r>
        <w:t>2020</w:t>
      </w:r>
      <w:r w:rsidRPr="001A6F06">
        <w:t>. Le brevet a été immobilisé pour une valeur de 12000€ HT (amortissements jusqu’à la date de cession : 2300€). Il a été cédé 16000€ HT.</w:t>
      </w:r>
    </w:p>
    <w:p w14:paraId="12DEAC79" w14:textId="77777777" w:rsidR="00D92BF3" w:rsidRPr="001A6F06" w:rsidRDefault="00D92BF3" w:rsidP="00D92BF3">
      <w:pPr>
        <w:pStyle w:val="Paragraphedeliste"/>
        <w:ind w:left="0"/>
      </w:pPr>
    </w:p>
    <w:p w14:paraId="038B667E" w14:textId="77777777" w:rsidR="00D92BF3" w:rsidRPr="001A6F06" w:rsidRDefault="00D92BF3" w:rsidP="00D92BF3">
      <w:pPr>
        <w:pStyle w:val="Paragraphedeliste"/>
        <w:ind w:left="0"/>
      </w:pPr>
      <w:r w:rsidRPr="001A6F06">
        <w:t xml:space="preserve">-Des titres de participations. Montant de la cession 27600€ pour 230 titres vendus. Les titres avaient été acquis de la façon suivante : </w:t>
      </w:r>
    </w:p>
    <w:p w14:paraId="15E79CA9" w14:textId="16AFA861" w:rsidR="00D92BF3" w:rsidRPr="001A6F06" w:rsidRDefault="00D92BF3" w:rsidP="00D92BF3">
      <w:pPr>
        <w:pStyle w:val="Paragraphedeliste"/>
        <w:ind w:left="0"/>
      </w:pPr>
      <w:r w:rsidRPr="001A6F06">
        <w:tab/>
        <w:t>-14/06/</w:t>
      </w:r>
      <w:r>
        <w:t>2015</w:t>
      </w:r>
      <w:r w:rsidRPr="001A6F06">
        <w:tab/>
        <w:t>: 100 titres achetés 108€ l’unité</w:t>
      </w:r>
    </w:p>
    <w:p w14:paraId="7171AB4D" w14:textId="0C1B291F" w:rsidR="00D92BF3" w:rsidRDefault="00D92BF3" w:rsidP="00D92BF3">
      <w:pPr>
        <w:pStyle w:val="Paragraphedeliste"/>
        <w:ind w:left="0"/>
      </w:pPr>
      <w:r w:rsidRPr="001A6F06">
        <w:tab/>
        <w:t>-24/09/</w:t>
      </w:r>
      <w:r>
        <w:t>2020</w:t>
      </w:r>
      <w:r>
        <w:tab/>
        <w:t>: 300 titres achetés 117</w:t>
      </w:r>
      <w:r w:rsidRPr="001A6F06">
        <w:t>€ l’unité</w:t>
      </w:r>
    </w:p>
    <w:p w14:paraId="30C593BF" w14:textId="77777777" w:rsidR="00D92BF3" w:rsidRDefault="00D92BF3" w:rsidP="00D92BF3">
      <w:pPr>
        <w:pStyle w:val="Paragraphedeliste"/>
        <w:ind w:left="0"/>
      </w:pPr>
    </w:p>
    <w:p w14:paraId="26C1DA15" w14:textId="36F0DEA5" w:rsidR="00D92BF3" w:rsidRPr="001A6F06" w:rsidRDefault="00D92BF3" w:rsidP="00D92BF3">
      <w:pPr>
        <w:pStyle w:val="Paragraphedeliste"/>
        <w:numPr>
          <w:ilvl w:val="0"/>
          <w:numId w:val="35"/>
        </w:numPr>
        <w:spacing w:after="200" w:line="276" w:lineRule="auto"/>
        <w:ind w:left="709" w:hanging="425"/>
        <w:rPr>
          <w:b/>
          <w:i/>
        </w:rPr>
      </w:pPr>
      <w:r>
        <w:rPr>
          <w:b/>
          <w:i/>
        </w:rPr>
        <w:t>Calculez et qualifiez-les +</w:t>
      </w:r>
      <w:r w:rsidRPr="001A6F06">
        <w:rPr>
          <w:b/>
          <w:i/>
        </w:rPr>
        <w:t xml:space="preserve"> Values des cessions de l’année </w:t>
      </w:r>
      <w:r>
        <w:rPr>
          <w:b/>
          <w:i/>
        </w:rPr>
        <w:t>2021</w:t>
      </w:r>
    </w:p>
    <w:p w14:paraId="75D82D58" w14:textId="5B37BA25" w:rsidR="00D92BF3" w:rsidRDefault="00D92BF3" w:rsidP="00D92BF3">
      <w:pPr>
        <w:pStyle w:val="Paragraphedeliste"/>
        <w:numPr>
          <w:ilvl w:val="0"/>
          <w:numId w:val="35"/>
        </w:numPr>
        <w:spacing w:after="200" w:line="276" w:lineRule="auto"/>
        <w:ind w:left="709" w:hanging="425"/>
        <w:rPr>
          <w:b/>
          <w:i/>
        </w:rPr>
      </w:pPr>
      <w:r>
        <w:rPr>
          <w:b/>
          <w:i/>
        </w:rPr>
        <w:t>Sachant que la société a réalisé pour 2021 un bénéfice comptable de 72000€, déterminez :</w:t>
      </w:r>
    </w:p>
    <w:p w14:paraId="01508162" w14:textId="77777777" w:rsidR="00D92BF3" w:rsidRDefault="00D92BF3" w:rsidP="00D92BF3">
      <w:pPr>
        <w:pStyle w:val="Paragraphedeliste"/>
        <w:numPr>
          <w:ilvl w:val="1"/>
          <w:numId w:val="34"/>
        </w:numPr>
        <w:spacing w:after="200" w:line="276" w:lineRule="auto"/>
        <w:rPr>
          <w:b/>
          <w:i/>
        </w:rPr>
      </w:pPr>
      <w:r>
        <w:rPr>
          <w:b/>
          <w:i/>
        </w:rPr>
        <w:t>Le montant du résultat fiscal</w:t>
      </w:r>
    </w:p>
    <w:p w14:paraId="08803C2F" w14:textId="77777777" w:rsidR="00D92BF3" w:rsidRPr="001A6F06" w:rsidRDefault="00D92BF3" w:rsidP="00D92BF3">
      <w:pPr>
        <w:pStyle w:val="Paragraphedeliste"/>
        <w:numPr>
          <w:ilvl w:val="1"/>
          <w:numId w:val="34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Le montant de l’IS </w:t>
      </w:r>
    </w:p>
    <w:p w14:paraId="45841041" w14:textId="77777777" w:rsidR="0086592D" w:rsidRPr="0086592D" w:rsidRDefault="0086592D" w:rsidP="00D92BF3">
      <w:pPr>
        <w:rPr>
          <w:b/>
          <w:u w:val="single"/>
        </w:rPr>
      </w:pPr>
      <w:r w:rsidRPr="0086592D">
        <w:rPr>
          <w:b/>
          <w:u w:val="single"/>
        </w:rPr>
        <w:t xml:space="preserve">Exercice </w:t>
      </w:r>
      <w:r>
        <w:rPr>
          <w:b/>
          <w:u w:val="single"/>
        </w:rPr>
        <w:t>3</w:t>
      </w:r>
      <w:r w:rsidRPr="0086592D">
        <w:rPr>
          <w:b/>
          <w:u w:val="single"/>
        </w:rPr>
        <w:t> </w:t>
      </w:r>
    </w:p>
    <w:p w14:paraId="5D63B894" w14:textId="5D11D39E" w:rsidR="00D92BF3" w:rsidRDefault="00D92BF3" w:rsidP="00D92BF3">
      <w:pPr>
        <w:pStyle w:val="Paragraphedeliste"/>
        <w:ind w:left="0"/>
      </w:pPr>
      <w:r>
        <w:t>Au cours de l’année 2021, la société BOWER a réalisé les cessions suivantes :</w:t>
      </w:r>
    </w:p>
    <w:p w14:paraId="55ACE393" w14:textId="77777777" w:rsidR="00D92BF3" w:rsidRDefault="00D92BF3" w:rsidP="00D92BF3">
      <w:pPr>
        <w:pStyle w:val="Paragraphedeliste"/>
        <w:ind w:left="0"/>
      </w:pPr>
    </w:p>
    <w:p w14:paraId="64A36820" w14:textId="17887148" w:rsidR="00D92BF3" w:rsidRDefault="00D92BF3" w:rsidP="00D92BF3">
      <w:pPr>
        <w:pStyle w:val="Paragraphedeliste"/>
        <w:ind w:left="0"/>
      </w:pPr>
      <w:r>
        <w:t>-Un véhicule de tourisme acheté en 2019, 31200€ TTC (amortissements jusqu’à la date de cession : 19000€). Ce véhicule a été cédé à un négociant en véhicule d’occasion pour 13000€ HT.</w:t>
      </w:r>
    </w:p>
    <w:p w14:paraId="6BDE78C7" w14:textId="77777777" w:rsidR="00D92BF3" w:rsidRDefault="00D92BF3" w:rsidP="00D92BF3">
      <w:pPr>
        <w:pStyle w:val="Paragraphedeliste"/>
        <w:ind w:left="0"/>
      </w:pPr>
    </w:p>
    <w:p w14:paraId="50CC4C60" w14:textId="3C5CF230" w:rsidR="00D92BF3" w:rsidRDefault="00D92BF3" w:rsidP="00D92BF3">
      <w:pPr>
        <w:pStyle w:val="Paragraphedeliste"/>
        <w:ind w:left="0"/>
      </w:pPr>
      <w:r>
        <w:lastRenderedPageBreak/>
        <w:t>-</w:t>
      </w:r>
      <w:r w:rsidRPr="00AD7DA2">
        <w:t xml:space="preserve"> </w:t>
      </w:r>
      <w:r>
        <w:t>Un véhicule de tourisme acheté en 2020, 21000€ TTC (amortissements jusqu’à la date de cession : 7800€). Ce véhicule a été cédé à un autre utilisateur pour 13500€.</w:t>
      </w:r>
    </w:p>
    <w:p w14:paraId="489ACFDF" w14:textId="77777777" w:rsidR="00D92BF3" w:rsidRDefault="00D92BF3" w:rsidP="00D92BF3">
      <w:pPr>
        <w:pStyle w:val="Paragraphedeliste"/>
        <w:ind w:left="0"/>
      </w:pPr>
    </w:p>
    <w:p w14:paraId="187C0076" w14:textId="77777777" w:rsidR="00D92BF3" w:rsidRDefault="00D92BF3" w:rsidP="00D92BF3">
      <w:pPr>
        <w:pStyle w:val="Paragraphedeliste"/>
        <w:ind w:left="0"/>
      </w:pPr>
    </w:p>
    <w:p w14:paraId="682A7752" w14:textId="5DA9C9AC" w:rsidR="00D92BF3" w:rsidRDefault="00D92BF3" w:rsidP="00D92BF3">
      <w:pPr>
        <w:pStyle w:val="Paragraphedeliste"/>
        <w:numPr>
          <w:ilvl w:val="0"/>
          <w:numId w:val="37"/>
        </w:numPr>
        <w:spacing w:after="200" w:line="276" w:lineRule="auto"/>
        <w:ind w:left="567" w:hanging="283"/>
        <w:rPr>
          <w:b/>
          <w:i/>
        </w:rPr>
      </w:pPr>
      <w:r w:rsidRPr="00096C5D">
        <w:rPr>
          <w:b/>
          <w:i/>
        </w:rPr>
        <w:t xml:space="preserve">Calculez et qualifiez-les +Values des cessions de l’année </w:t>
      </w:r>
      <w:r w:rsidR="001C1290">
        <w:rPr>
          <w:b/>
          <w:i/>
        </w:rPr>
        <w:t>2021</w:t>
      </w:r>
    </w:p>
    <w:p w14:paraId="031480DB" w14:textId="2A755F3F" w:rsidR="00D92BF3" w:rsidRPr="00096C5D" w:rsidRDefault="00D92BF3" w:rsidP="00D92BF3">
      <w:pPr>
        <w:pStyle w:val="Paragraphedeliste"/>
        <w:numPr>
          <w:ilvl w:val="0"/>
          <w:numId w:val="37"/>
        </w:numPr>
        <w:spacing w:after="200" w:line="276" w:lineRule="auto"/>
        <w:ind w:left="567" w:hanging="283"/>
        <w:rPr>
          <w:b/>
          <w:i/>
        </w:rPr>
      </w:pPr>
      <w:r>
        <w:rPr>
          <w:b/>
          <w:i/>
        </w:rPr>
        <w:t>Pour la 1</w:t>
      </w:r>
      <w:r w:rsidRPr="00D92BF3">
        <w:rPr>
          <w:b/>
          <w:i/>
          <w:vertAlign w:val="superscript"/>
        </w:rPr>
        <w:t>ère</w:t>
      </w:r>
      <w:r>
        <w:rPr>
          <w:b/>
          <w:i/>
        </w:rPr>
        <w:t xml:space="preserve"> cession </w:t>
      </w:r>
      <w:r w:rsidR="00894CDE">
        <w:rPr>
          <w:b/>
          <w:i/>
        </w:rPr>
        <w:t>enregistrer les écritures de cession liées à la cession du véhicule et sa sortie du patrimoine.</w:t>
      </w:r>
    </w:p>
    <w:p w14:paraId="4C1B25F9" w14:textId="4DCECB83" w:rsidR="0088143F" w:rsidRDefault="0088143F" w:rsidP="00D92BF3"/>
    <w:p w14:paraId="488C9FA4" w14:textId="6A8084AD" w:rsidR="00887121" w:rsidRDefault="000F7182" w:rsidP="000F7182">
      <w:pPr>
        <w:pStyle w:val="Titre1"/>
      </w:pPr>
      <w:r>
        <w:t>L</w:t>
      </w:r>
      <w:r w:rsidR="001C1290">
        <w:t>es autres produits nécessitant un retraitement fiscal</w:t>
      </w:r>
    </w:p>
    <w:p w14:paraId="747A8A7B" w14:textId="77777777" w:rsidR="000F7182" w:rsidRDefault="000F7182" w:rsidP="00887121">
      <w:pPr>
        <w:spacing w:after="0"/>
        <w:ind w:left="709"/>
      </w:pPr>
    </w:p>
    <w:p w14:paraId="3138D5D4" w14:textId="4A21444F" w:rsidR="001263AB" w:rsidRDefault="00894CDE" w:rsidP="00894CDE">
      <w:pPr>
        <w:pStyle w:val="Titre2"/>
      </w:pPr>
      <w:bookmarkStart w:id="0" w:name="_Hlk89891238"/>
      <w:r>
        <w:t>Les dividendes de filiales : Le régime des société mères</w:t>
      </w:r>
    </w:p>
    <w:bookmarkEnd w:id="0"/>
    <w:p w14:paraId="79467039" w14:textId="77777777" w:rsidR="00894CDE" w:rsidRPr="00894CDE" w:rsidRDefault="00894CDE" w:rsidP="00894CDE"/>
    <w:p w14:paraId="2863FBE9" w14:textId="566F8EB4" w:rsidR="001263AB" w:rsidRDefault="00894CDE" w:rsidP="001263AB">
      <w:pPr>
        <w:pStyle w:val="Paragraphedeliste"/>
        <w:numPr>
          <w:ilvl w:val="0"/>
          <w:numId w:val="25"/>
        </w:numPr>
      </w:pPr>
      <w:r>
        <w:t>Pour éviter une double imposition d’un résultat fiscal, la société mère qui perçoit des dividendes de sa filiale peut opter pour un régime de faveur (le régime des sociétés mères)</w:t>
      </w:r>
    </w:p>
    <w:p w14:paraId="10C262B7" w14:textId="6C2BF727" w:rsidR="00894CDE" w:rsidRDefault="00894CDE" w:rsidP="001263AB">
      <w:pPr>
        <w:pStyle w:val="Paragraphedeliste"/>
        <w:numPr>
          <w:ilvl w:val="0"/>
          <w:numId w:val="25"/>
        </w:numPr>
      </w:pPr>
      <w:r>
        <w:t>Ce régime permet une exonération du montant du dividende (il sera déduit du résultat fiscal) à condition de réintégrer dans le résultat fiscal une quote-part de 5% du montant du dividende.</w:t>
      </w:r>
    </w:p>
    <w:p w14:paraId="10C9C20E" w14:textId="469B72D4" w:rsidR="00894CDE" w:rsidRDefault="00894CDE" w:rsidP="001263AB">
      <w:pPr>
        <w:pStyle w:val="Paragraphedeliste"/>
        <w:numPr>
          <w:ilvl w:val="0"/>
          <w:numId w:val="25"/>
        </w:numPr>
      </w:pPr>
      <w:r>
        <w:t>En conclusion : 95% du montant du dividende est exonéré d’impôt</w:t>
      </w:r>
    </w:p>
    <w:p w14:paraId="37F06378" w14:textId="77777777" w:rsidR="001263AB" w:rsidRPr="001263AB" w:rsidRDefault="001263AB" w:rsidP="001263AB">
      <w:pPr>
        <w:pStyle w:val="Paragraphedeliste"/>
      </w:pPr>
    </w:p>
    <w:p w14:paraId="6B4C0417" w14:textId="7712A6AB" w:rsidR="00894CDE" w:rsidRDefault="00894CDE" w:rsidP="00894CDE">
      <w:pPr>
        <w:pStyle w:val="Paragraphedeliste"/>
        <w:numPr>
          <w:ilvl w:val="0"/>
          <w:numId w:val="25"/>
        </w:numPr>
      </w:pPr>
      <w:r>
        <w:t>Pour être considérée comme « Société Mère » il faut :</w:t>
      </w:r>
    </w:p>
    <w:p w14:paraId="111B9C68" w14:textId="7E77E687" w:rsidR="00894CDE" w:rsidRDefault="00894CDE" w:rsidP="00894CDE">
      <w:pPr>
        <w:pStyle w:val="Paragraphedeliste"/>
        <w:numPr>
          <w:ilvl w:val="1"/>
          <w:numId w:val="25"/>
        </w:numPr>
      </w:pPr>
      <w:r>
        <w:t>Détenir au moins 5% de la filiale</w:t>
      </w:r>
    </w:p>
    <w:p w14:paraId="58D3C473" w14:textId="2B1B9EAE" w:rsidR="00894CDE" w:rsidRDefault="00894CDE" w:rsidP="00894CDE">
      <w:pPr>
        <w:pStyle w:val="Paragraphedeliste"/>
        <w:numPr>
          <w:ilvl w:val="1"/>
          <w:numId w:val="25"/>
        </w:numPr>
      </w:pPr>
      <w:r>
        <w:t>S’engager à conserver les titres plus de 2 ans</w:t>
      </w:r>
    </w:p>
    <w:p w14:paraId="42A0B30D" w14:textId="5C2C511D" w:rsidR="001263AB" w:rsidRDefault="001263AB" w:rsidP="001263AB">
      <w:pPr>
        <w:pStyle w:val="Paragraphedeliste"/>
      </w:pPr>
    </w:p>
    <w:p w14:paraId="0F09DF36" w14:textId="43037FFF" w:rsidR="00D309FA" w:rsidRPr="00D309FA" w:rsidRDefault="00D309FA" w:rsidP="00D309FA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 w:rsidR="00894CDE">
        <w:rPr>
          <w:b/>
          <w:u w:val="single"/>
        </w:rPr>
        <w:t xml:space="preserve">4 </w:t>
      </w:r>
    </w:p>
    <w:p w14:paraId="08C4D810" w14:textId="1058E242" w:rsidR="00D309FA" w:rsidRDefault="00D309FA" w:rsidP="00D309FA">
      <w:r>
        <w:t xml:space="preserve">La </w:t>
      </w:r>
      <w:proofErr w:type="gramStart"/>
      <w:r>
        <w:t xml:space="preserve">SA </w:t>
      </w:r>
      <w:r w:rsidR="00894CDE">
        <w:t xml:space="preserve"> MOODY</w:t>
      </w:r>
      <w:proofErr w:type="gramEnd"/>
      <w:r w:rsidR="00894CDE">
        <w:t xml:space="preserve"> a reçu, au cours de l’année 2021,  les dividendes suivants :</w:t>
      </w:r>
    </w:p>
    <w:p w14:paraId="3CECBECA" w14:textId="39CA30EC" w:rsidR="00894CDE" w:rsidRDefault="00894CDE" w:rsidP="00894CDE">
      <w:pPr>
        <w:pStyle w:val="Paragraphedeliste"/>
        <w:numPr>
          <w:ilvl w:val="0"/>
          <w:numId w:val="38"/>
        </w:numPr>
      </w:pPr>
      <w:r>
        <w:t>5000€ de la société AUMUA</w:t>
      </w:r>
    </w:p>
    <w:p w14:paraId="1CC3B117" w14:textId="19AE4200" w:rsidR="00894CDE" w:rsidRDefault="00894CDE" w:rsidP="00894CDE">
      <w:pPr>
        <w:pStyle w:val="Paragraphedeliste"/>
        <w:numPr>
          <w:ilvl w:val="0"/>
          <w:numId w:val="38"/>
        </w:numPr>
      </w:pPr>
      <w:r>
        <w:t>14000€ de la société TA’AVAO</w:t>
      </w:r>
    </w:p>
    <w:p w14:paraId="4D26A768" w14:textId="47E1A662" w:rsidR="00894CDE" w:rsidRDefault="00894CDE" w:rsidP="00894CDE">
      <w:pPr>
        <w:pStyle w:val="Paragraphedeliste"/>
        <w:numPr>
          <w:ilvl w:val="0"/>
          <w:numId w:val="38"/>
        </w:numPr>
      </w:pPr>
      <w:r>
        <w:t>8000€ de la société VA’AI</w:t>
      </w:r>
    </w:p>
    <w:p w14:paraId="36B8DBB6" w14:textId="70CEE8BA" w:rsidR="00A035A6" w:rsidRDefault="00A035A6" w:rsidP="00894CDE">
      <w:pPr>
        <w:pStyle w:val="Paragraphedeliste"/>
        <w:numPr>
          <w:ilvl w:val="0"/>
          <w:numId w:val="38"/>
        </w:numPr>
      </w:pPr>
      <w:r>
        <w:t>9800€ de la société JACOBSON</w:t>
      </w:r>
    </w:p>
    <w:p w14:paraId="66EDD7F5" w14:textId="148EC67A" w:rsidR="00894CDE" w:rsidRDefault="00A035A6" w:rsidP="00894CDE">
      <w:r>
        <w:t>Les informations concernant ces sociétés vous s</w:t>
      </w:r>
      <w:r w:rsidR="00756993">
        <w:t>o</w:t>
      </w:r>
      <w:r>
        <w:t>nt communiquées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268"/>
        <w:gridCol w:w="3822"/>
      </w:tblGrid>
      <w:tr w:rsidR="00A035A6" w14:paraId="239D70F8" w14:textId="77777777" w:rsidTr="00A035A6">
        <w:tc>
          <w:tcPr>
            <w:tcW w:w="1555" w:type="dxa"/>
          </w:tcPr>
          <w:p w14:paraId="7080148A" w14:textId="77777777" w:rsidR="00A035A6" w:rsidRDefault="00A035A6" w:rsidP="00894CDE"/>
        </w:tc>
        <w:tc>
          <w:tcPr>
            <w:tcW w:w="1701" w:type="dxa"/>
          </w:tcPr>
          <w:p w14:paraId="7CA0DAA8" w14:textId="16145C9B" w:rsidR="00A035A6" w:rsidRPr="00A035A6" w:rsidRDefault="00A035A6" w:rsidP="00894CDE">
            <w:pPr>
              <w:rPr>
                <w:b/>
              </w:rPr>
            </w:pPr>
            <w:r w:rsidRPr="00A035A6">
              <w:rPr>
                <w:b/>
              </w:rPr>
              <w:t>Capital</w:t>
            </w:r>
          </w:p>
        </w:tc>
        <w:tc>
          <w:tcPr>
            <w:tcW w:w="2268" w:type="dxa"/>
          </w:tcPr>
          <w:p w14:paraId="41F147DB" w14:textId="0A54EE28" w:rsidR="00A035A6" w:rsidRPr="00A035A6" w:rsidRDefault="00A035A6" w:rsidP="00894CDE">
            <w:pPr>
              <w:rPr>
                <w:b/>
              </w:rPr>
            </w:pPr>
            <w:r w:rsidRPr="00A035A6">
              <w:rPr>
                <w:b/>
              </w:rPr>
              <w:t>Nombre d’actions détenues par MOODY</w:t>
            </w:r>
          </w:p>
        </w:tc>
        <w:tc>
          <w:tcPr>
            <w:tcW w:w="3822" w:type="dxa"/>
          </w:tcPr>
          <w:p w14:paraId="605E7AE4" w14:textId="5107C444" w:rsidR="00A035A6" w:rsidRPr="00A035A6" w:rsidRDefault="00A035A6" w:rsidP="00894CDE">
            <w:pPr>
              <w:rPr>
                <w:b/>
              </w:rPr>
            </w:pPr>
            <w:r w:rsidRPr="00A035A6">
              <w:rPr>
                <w:b/>
              </w:rPr>
              <w:t>Années d’acquisition des actions</w:t>
            </w:r>
          </w:p>
        </w:tc>
      </w:tr>
      <w:tr w:rsidR="00A035A6" w14:paraId="791A819F" w14:textId="77777777" w:rsidTr="00A035A6">
        <w:tc>
          <w:tcPr>
            <w:tcW w:w="1555" w:type="dxa"/>
          </w:tcPr>
          <w:p w14:paraId="6A03A266" w14:textId="627095ED" w:rsidR="00A035A6" w:rsidRDefault="00A035A6" w:rsidP="00894CDE">
            <w:r>
              <w:t>AUMUA</w:t>
            </w:r>
          </w:p>
        </w:tc>
        <w:tc>
          <w:tcPr>
            <w:tcW w:w="1701" w:type="dxa"/>
          </w:tcPr>
          <w:p w14:paraId="287A07C3" w14:textId="3FA175E1" w:rsidR="00A035A6" w:rsidRDefault="00A035A6" w:rsidP="00894CDE">
            <w:r>
              <w:t>10000 actions</w:t>
            </w:r>
          </w:p>
        </w:tc>
        <w:tc>
          <w:tcPr>
            <w:tcW w:w="2268" w:type="dxa"/>
          </w:tcPr>
          <w:p w14:paraId="6C887C1C" w14:textId="1FAAF3EA" w:rsidR="00A035A6" w:rsidRDefault="00A035A6" w:rsidP="00894CDE">
            <w:r>
              <w:t>1000 actions</w:t>
            </w:r>
          </w:p>
        </w:tc>
        <w:tc>
          <w:tcPr>
            <w:tcW w:w="3822" w:type="dxa"/>
          </w:tcPr>
          <w:p w14:paraId="4B0E27D2" w14:textId="189045D0" w:rsidR="00A035A6" w:rsidRDefault="00A035A6" w:rsidP="00894CDE">
            <w:r>
              <w:t>2021 (engagement de conserver les titres plus de deux ans)</w:t>
            </w:r>
          </w:p>
        </w:tc>
      </w:tr>
      <w:tr w:rsidR="00A035A6" w14:paraId="5AC45759" w14:textId="77777777" w:rsidTr="00A035A6">
        <w:tc>
          <w:tcPr>
            <w:tcW w:w="1555" w:type="dxa"/>
          </w:tcPr>
          <w:p w14:paraId="08EBA4E7" w14:textId="72FE24E6" w:rsidR="00A035A6" w:rsidRDefault="00A035A6" w:rsidP="00894CDE">
            <w:r>
              <w:t>TA’AVAO</w:t>
            </w:r>
          </w:p>
        </w:tc>
        <w:tc>
          <w:tcPr>
            <w:tcW w:w="1701" w:type="dxa"/>
          </w:tcPr>
          <w:p w14:paraId="5321FA5F" w14:textId="328EF325" w:rsidR="00A035A6" w:rsidRDefault="00A035A6" w:rsidP="00894CDE">
            <w:r>
              <w:t>15000 actions</w:t>
            </w:r>
          </w:p>
        </w:tc>
        <w:tc>
          <w:tcPr>
            <w:tcW w:w="2268" w:type="dxa"/>
          </w:tcPr>
          <w:p w14:paraId="598F0127" w14:textId="139CE6C2" w:rsidR="00A035A6" w:rsidRDefault="00A035A6" w:rsidP="00894CDE">
            <w:r>
              <w:t xml:space="preserve"> 500 actions</w:t>
            </w:r>
          </w:p>
        </w:tc>
        <w:tc>
          <w:tcPr>
            <w:tcW w:w="3822" w:type="dxa"/>
          </w:tcPr>
          <w:p w14:paraId="5E2C0B8F" w14:textId="07FCDF0A" w:rsidR="00A035A6" w:rsidRDefault="00A035A6" w:rsidP="00894CDE">
            <w:r>
              <w:t>2017</w:t>
            </w:r>
          </w:p>
        </w:tc>
      </w:tr>
      <w:tr w:rsidR="00A035A6" w14:paraId="70A47834" w14:textId="77777777" w:rsidTr="00A035A6">
        <w:tc>
          <w:tcPr>
            <w:tcW w:w="1555" w:type="dxa"/>
          </w:tcPr>
          <w:p w14:paraId="3957C879" w14:textId="57EE4554" w:rsidR="00A035A6" w:rsidRDefault="00A035A6" w:rsidP="00894CDE">
            <w:r>
              <w:t>VA’AI</w:t>
            </w:r>
          </w:p>
        </w:tc>
        <w:tc>
          <w:tcPr>
            <w:tcW w:w="1701" w:type="dxa"/>
          </w:tcPr>
          <w:p w14:paraId="77B2AD4F" w14:textId="518CBCB0" w:rsidR="00A035A6" w:rsidRDefault="00A035A6" w:rsidP="00894CDE">
            <w:r>
              <w:t>20000 actions</w:t>
            </w:r>
          </w:p>
        </w:tc>
        <w:tc>
          <w:tcPr>
            <w:tcW w:w="2268" w:type="dxa"/>
          </w:tcPr>
          <w:p w14:paraId="1CAFAA5C" w14:textId="6184584E" w:rsidR="00A035A6" w:rsidRDefault="00A035A6" w:rsidP="00894CDE">
            <w:r>
              <w:t>1400 actions</w:t>
            </w:r>
          </w:p>
        </w:tc>
        <w:tc>
          <w:tcPr>
            <w:tcW w:w="3822" w:type="dxa"/>
          </w:tcPr>
          <w:p w14:paraId="1A274C3D" w14:textId="39868BEA" w:rsidR="00A035A6" w:rsidRDefault="00A035A6" w:rsidP="00894CDE">
            <w:r>
              <w:t>2021 achetées dans un but spéculatif (moins de 2ans)</w:t>
            </w:r>
          </w:p>
        </w:tc>
      </w:tr>
      <w:tr w:rsidR="00A035A6" w14:paraId="1844422B" w14:textId="77777777" w:rsidTr="00A035A6">
        <w:tc>
          <w:tcPr>
            <w:tcW w:w="1555" w:type="dxa"/>
          </w:tcPr>
          <w:p w14:paraId="70A45DFF" w14:textId="1DD41ADD" w:rsidR="00A035A6" w:rsidRDefault="00A035A6" w:rsidP="00894CDE">
            <w:r>
              <w:t>JACOBSON</w:t>
            </w:r>
          </w:p>
        </w:tc>
        <w:tc>
          <w:tcPr>
            <w:tcW w:w="1701" w:type="dxa"/>
          </w:tcPr>
          <w:p w14:paraId="6CB6EA42" w14:textId="0881D55C" w:rsidR="00A035A6" w:rsidRDefault="00A035A6" w:rsidP="00894CDE">
            <w:r>
              <w:t>3000 actions</w:t>
            </w:r>
          </w:p>
        </w:tc>
        <w:tc>
          <w:tcPr>
            <w:tcW w:w="2268" w:type="dxa"/>
          </w:tcPr>
          <w:p w14:paraId="4045D219" w14:textId="48B016C2" w:rsidR="00A035A6" w:rsidRDefault="00A035A6" w:rsidP="00894CDE">
            <w:r>
              <w:t>1800 actions</w:t>
            </w:r>
          </w:p>
        </w:tc>
        <w:tc>
          <w:tcPr>
            <w:tcW w:w="3822" w:type="dxa"/>
          </w:tcPr>
          <w:p w14:paraId="5199E71E" w14:textId="45210726" w:rsidR="00A035A6" w:rsidRDefault="00A035A6" w:rsidP="00894CDE">
            <w:r>
              <w:t>2018</w:t>
            </w:r>
          </w:p>
        </w:tc>
      </w:tr>
    </w:tbl>
    <w:p w14:paraId="1E672DD2" w14:textId="3F56C3E7" w:rsidR="00A035A6" w:rsidRDefault="00A035A6" w:rsidP="00A035A6">
      <w:pPr>
        <w:spacing w:after="200" w:line="276" w:lineRule="auto"/>
        <w:rPr>
          <w:b/>
          <w:i/>
        </w:rPr>
      </w:pPr>
    </w:p>
    <w:p w14:paraId="7EA63B0C" w14:textId="29B1C081" w:rsidR="00A035A6" w:rsidRPr="00A035A6" w:rsidRDefault="00A035A6" w:rsidP="00A035A6">
      <w:pPr>
        <w:pStyle w:val="Paragraphedeliste"/>
        <w:numPr>
          <w:ilvl w:val="0"/>
          <w:numId w:val="39"/>
        </w:numPr>
        <w:spacing w:after="200" w:line="276" w:lineRule="auto"/>
      </w:pPr>
      <w:r w:rsidRPr="00A035A6">
        <w:t xml:space="preserve">Le résultat comptable de MOODY est de 41000€. </w:t>
      </w:r>
    </w:p>
    <w:p w14:paraId="2332D4B4" w14:textId="0B27C2D3" w:rsidR="00A035A6" w:rsidRPr="00A035A6" w:rsidRDefault="00A035A6" w:rsidP="00A035A6">
      <w:pPr>
        <w:pStyle w:val="Paragraphedeliste"/>
        <w:numPr>
          <w:ilvl w:val="0"/>
          <w:numId w:val="39"/>
        </w:numPr>
        <w:spacing w:after="200" w:line="276" w:lineRule="auto"/>
      </w:pPr>
      <w:r w:rsidRPr="00A035A6">
        <w:t>MOODY peut bénéficier du régime des PME</w:t>
      </w:r>
    </w:p>
    <w:p w14:paraId="0F69C131" w14:textId="4B6391F7" w:rsidR="00A035A6" w:rsidRDefault="00A035A6" w:rsidP="00A035A6">
      <w:pPr>
        <w:pStyle w:val="Paragraphedeliste"/>
        <w:numPr>
          <w:ilvl w:val="0"/>
          <w:numId w:val="39"/>
        </w:numPr>
        <w:spacing w:after="200" w:line="276" w:lineRule="auto"/>
      </w:pPr>
      <w:r w:rsidRPr="00A035A6">
        <w:t>MOODY désire bénéficier du régime des sociétés mères</w:t>
      </w:r>
    </w:p>
    <w:p w14:paraId="45E39403" w14:textId="77777777" w:rsidR="00A035A6" w:rsidRPr="00A035A6" w:rsidRDefault="00A035A6" w:rsidP="00A035A6">
      <w:pPr>
        <w:pStyle w:val="Paragraphedeliste"/>
        <w:spacing w:after="200" w:line="276" w:lineRule="auto"/>
      </w:pPr>
    </w:p>
    <w:p w14:paraId="77559C84" w14:textId="376FEE07" w:rsidR="00A035A6" w:rsidRPr="00096C5D" w:rsidRDefault="00A035A6" w:rsidP="00A035A6">
      <w:pPr>
        <w:pStyle w:val="Paragraphedeliste"/>
        <w:numPr>
          <w:ilvl w:val="0"/>
          <w:numId w:val="37"/>
        </w:numPr>
        <w:spacing w:after="200" w:line="276" w:lineRule="auto"/>
        <w:ind w:left="567" w:hanging="283"/>
        <w:rPr>
          <w:b/>
          <w:i/>
        </w:rPr>
      </w:pPr>
      <w:r>
        <w:rPr>
          <w:b/>
          <w:i/>
        </w:rPr>
        <w:t>Déterminez le montant de l’impôt sur les sociétés dont est redevable MOODU pour l’année 2021.</w:t>
      </w:r>
    </w:p>
    <w:p w14:paraId="14114A7E" w14:textId="77777777" w:rsidR="00A035A6" w:rsidRDefault="00A035A6" w:rsidP="00D309FA"/>
    <w:p w14:paraId="11DF416C" w14:textId="5064FD70" w:rsidR="00A035A6" w:rsidRDefault="00A035A6" w:rsidP="00A035A6">
      <w:pPr>
        <w:pStyle w:val="Titre2"/>
      </w:pPr>
      <w:r>
        <w:t>Les redevances et concessions de marques, brevets, logiciels</w:t>
      </w:r>
    </w:p>
    <w:p w14:paraId="4D5B8DD9" w14:textId="4C5DA7B5" w:rsidR="00A035A6" w:rsidRDefault="00A035A6" w:rsidP="00A035A6"/>
    <w:p w14:paraId="3FF7977B" w14:textId="2E1B1F6A" w:rsidR="00A035A6" w:rsidRDefault="00A035A6" w:rsidP="00A035A6">
      <w:pPr>
        <w:pStyle w:val="Paragraphedeliste"/>
        <w:numPr>
          <w:ilvl w:val="0"/>
          <w:numId w:val="41"/>
        </w:numPr>
      </w:pPr>
      <w:r>
        <w:t xml:space="preserve">Ces redevances sont des produits (compte </w:t>
      </w:r>
      <w:r w:rsidR="00A13E8F">
        <w:t>751 en comptabilité)</w:t>
      </w:r>
    </w:p>
    <w:p w14:paraId="6190EC03" w14:textId="776BBC24" w:rsidR="00A13E8F" w:rsidRDefault="00A13E8F" w:rsidP="00A035A6">
      <w:pPr>
        <w:pStyle w:val="Paragraphedeliste"/>
        <w:numPr>
          <w:ilvl w:val="0"/>
          <w:numId w:val="41"/>
        </w:numPr>
      </w:pPr>
      <w:r>
        <w:t>Il s’agit de la facturation d’un droit d’utilisation d’un brevet, d’une marque ou d’une licence</w:t>
      </w:r>
    </w:p>
    <w:p w14:paraId="7B1DA271" w14:textId="42092F1D" w:rsidR="00A13E8F" w:rsidRDefault="00A13E8F" w:rsidP="00A035A6">
      <w:pPr>
        <w:pStyle w:val="Paragraphedeliste"/>
        <w:numPr>
          <w:ilvl w:val="0"/>
          <w:numId w:val="41"/>
        </w:numPr>
      </w:pPr>
      <w:r>
        <w:t>Ces produits sont imposables à un taux d’impôt de 15%</w:t>
      </w:r>
    </w:p>
    <w:p w14:paraId="75614DD7" w14:textId="028EA4AF" w:rsidR="00A13E8F" w:rsidRDefault="00A13E8F" w:rsidP="00A035A6">
      <w:pPr>
        <w:pStyle w:val="Paragraphedeliste"/>
        <w:numPr>
          <w:ilvl w:val="0"/>
          <w:numId w:val="41"/>
        </w:numPr>
      </w:pPr>
      <w:r>
        <w:t>Ils sont donc déduits du résultat fiscal afin d’être imposés séparément</w:t>
      </w:r>
    </w:p>
    <w:p w14:paraId="40B3FB80" w14:textId="301D23B9" w:rsidR="00A13E8F" w:rsidRDefault="00A13E8F" w:rsidP="00A13E8F"/>
    <w:p w14:paraId="750097A4" w14:textId="553081B9" w:rsidR="00A13E8F" w:rsidRDefault="00A13E8F" w:rsidP="009A3F08">
      <w:pPr>
        <w:pStyle w:val="Titre2"/>
      </w:pPr>
      <w:r>
        <w:t>Les crédits d’impôts</w:t>
      </w:r>
    </w:p>
    <w:p w14:paraId="40ED8267" w14:textId="77777777" w:rsidR="00A13E8F" w:rsidRPr="00A13E8F" w:rsidRDefault="00A13E8F" w:rsidP="00A13E8F"/>
    <w:p w14:paraId="32C66A36" w14:textId="411BFD18" w:rsidR="00A13E8F" w:rsidRDefault="00A13E8F" w:rsidP="00A13E8F">
      <w:pPr>
        <w:pStyle w:val="Paragraphedeliste"/>
        <w:numPr>
          <w:ilvl w:val="0"/>
          <w:numId w:val="41"/>
        </w:numPr>
      </w:pPr>
      <w:r>
        <w:t>Il s’agit d’une aide financière de l’Etat pour inciter les sociétés vers certains investissements :</w:t>
      </w:r>
    </w:p>
    <w:p w14:paraId="14EEF63B" w14:textId="45946E4F" w:rsidR="00A13E8F" w:rsidRDefault="00A13E8F" w:rsidP="00A13E8F">
      <w:pPr>
        <w:pStyle w:val="Paragraphedeliste"/>
        <w:numPr>
          <w:ilvl w:val="1"/>
          <w:numId w:val="41"/>
        </w:numPr>
      </w:pPr>
      <w:r>
        <w:t>Crédit d’impôt pour la recherche</w:t>
      </w:r>
    </w:p>
    <w:p w14:paraId="39CB3948" w14:textId="69C96AC4" w:rsidR="00A13E8F" w:rsidRDefault="00A13E8F" w:rsidP="00A13E8F">
      <w:pPr>
        <w:pStyle w:val="Paragraphedeliste"/>
        <w:numPr>
          <w:ilvl w:val="1"/>
          <w:numId w:val="41"/>
        </w:numPr>
      </w:pPr>
      <w:r>
        <w:t>Crédit d’impôt pour l’apprentissage</w:t>
      </w:r>
    </w:p>
    <w:p w14:paraId="6F11D45E" w14:textId="2D9B287F" w:rsidR="00A13E8F" w:rsidRDefault="00A13E8F" w:rsidP="00A13E8F">
      <w:pPr>
        <w:pStyle w:val="Paragraphedeliste"/>
        <w:numPr>
          <w:ilvl w:val="1"/>
          <w:numId w:val="41"/>
        </w:numPr>
      </w:pPr>
      <w:r>
        <w:t>Crédit d’impôt pour exportation</w:t>
      </w:r>
    </w:p>
    <w:p w14:paraId="346D645B" w14:textId="194BA70C" w:rsidR="00A13E8F" w:rsidRDefault="00A13E8F" w:rsidP="00A13E8F">
      <w:pPr>
        <w:pStyle w:val="Paragraphedeliste"/>
        <w:numPr>
          <w:ilvl w:val="1"/>
          <w:numId w:val="41"/>
        </w:numPr>
      </w:pPr>
      <w:r>
        <w:t>Crédit d’impôt pour implantation dans une zone géographique particulière…</w:t>
      </w:r>
    </w:p>
    <w:p w14:paraId="5DE63F79" w14:textId="77777777" w:rsidR="00A13E8F" w:rsidRDefault="00A13E8F" w:rsidP="00A13E8F">
      <w:pPr>
        <w:pStyle w:val="Paragraphedeliste"/>
        <w:numPr>
          <w:ilvl w:val="1"/>
          <w:numId w:val="41"/>
        </w:numPr>
      </w:pPr>
    </w:p>
    <w:p w14:paraId="00E5685F" w14:textId="5AD18395" w:rsidR="00A13E8F" w:rsidRDefault="00A13E8F" w:rsidP="00A13E8F">
      <w:pPr>
        <w:pStyle w:val="Paragraphedeliste"/>
        <w:numPr>
          <w:ilvl w:val="0"/>
          <w:numId w:val="41"/>
        </w:numPr>
      </w:pPr>
      <w:r>
        <w:t xml:space="preserve">Ces crédits d’impôts sont des produits non imposables (déduits du résultat </w:t>
      </w:r>
      <w:proofErr w:type="spellStart"/>
      <w:r>
        <w:t>fiacal</w:t>
      </w:r>
      <w:proofErr w:type="spellEnd"/>
      <w:r>
        <w:t>)</w:t>
      </w:r>
    </w:p>
    <w:p w14:paraId="7BE1B450" w14:textId="2CCE2F78" w:rsidR="00A13E8F" w:rsidRDefault="00A13E8F" w:rsidP="00A13E8F">
      <w:pPr>
        <w:pStyle w:val="Paragraphedeliste"/>
        <w:numPr>
          <w:ilvl w:val="0"/>
          <w:numId w:val="41"/>
        </w:numPr>
      </w:pPr>
      <w:r>
        <w:t>Ils viennent en moins de l’IS à payer</w:t>
      </w:r>
    </w:p>
    <w:p w14:paraId="1CCF5CEC" w14:textId="586905E2" w:rsidR="00A13E8F" w:rsidRDefault="00A13E8F" w:rsidP="00A13E8F">
      <w:pPr>
        <w:pStyle w:val="Paragraphedeliste"/>
        <w:numPr>
          <w:ilvl w:val="0"/>
          <w:numId w:val="41"/>
        </w:numPr>
      </w:pPr>
      <w:r>
        <w:t>Si l’IS devient négatif après imputation du crédit d’impôt, le solde négatif est remboursé à l’entreprise</w:t>
      </w:r>
    </w:p>
    <w:p w14:paraId="2A16BE8B" w14:textId="77777777" w:rsidR="00A13E8F" w:rsidRDefault="00A13E8F" w:rsidP="00A13E8F"/>
    <w:p w14:paraId="68F03B22" w14:textId="3B774E60" w:rsidR="00A13E8F" w:rsidRDefault="00A13E8F" w:rsidP="00A13E8F">
      <w:pPr>
        <w:pStyle w:val="Titre2"/>
      </w:pPr>
      <w:r>
        <w:t>Le gain de change latent</w:t>
      </w:r>
    </w:p>
    <w:p w14:paraId="6B068500" w14:textId="74293FD1" w:rsidR="00A13E8F" w:rsidRDefault="00A13E8F" w:rsidP="00A13E8F"/>
    <w:p w14:paraId="6D8227A3" w14:textId="2730CF59" w:rsidR="00A13E8F" w:rsidRDefault="008963B9" w:rsidP="00A13E8F">
      <w:pPr>
        <w:pStyle w:val="Paragraphedeliste"/>
        <w:numPr>
          <w:ilvl w:val="0"/>
          <w:numId w:val="42"/>
        </w:numPr>
      </w:pPr>
      <w:r>
        <w:t>Il s’agit d’une opération réalisée avec une devise étrangère</w:t>
      </w:r>
    </w:p>
    <w:p w14:paraId="62ABCF02" w14:textId="006E1A23" w:rsidR="008963B9" w:rsidRDefault="008963B9" w:rsidP="00A13E8F">
      <w:pPr>
        <w:pStyle w:val="Paragraphedeliste"/>
        <w:numPr>
          <w:ilvl w:val="0"/>
          <w:numId w:val="42"/>
        </w:numPr>
      </w:pPr>
      <w:r>
        <w:t>Au 31/12 de l’année il est nécessaire d’évaluer correctement la créance ou la dette en fonction du cours de la devise</w:t>
      </w:r>
    </w:p>
    <w:p w14:paraId="74C6B123" w14:textId="1473EE2F" w:rsidR="008963B9" w:rsidRDefault="008963B9" w:rsidP="008963B9">
      <w:pPr>
        <w:pStyle w:val="Paragraphedeliste"/>
        <w:numPr>
          <w:ilvl w:val="0"/>
          <w:numId w:val="42"/>
        </w:numPr>
      </w:pPr>
      <w:r>
        <w:t>Si la conversion est favorable à l’entreprise il est nécessaire de réajuster, en comptabilité, le montant de la créance ou de la dette</w:t>
      </w:r>
    </w:p>
    <w:p w14:paraId="6012C757" w14:textId="5FCE39DE" w:rsidR="008963B9" w:rsidRDefault="008963B9" w:rsidP="008963B9">
      <w:pPr>
        <w:pStyle w:val="Paragraphedeliste"/>
        <w:numPr>
          <w:ilvl w:val="0"/>
          <w:numId w:val="42"/>
        </w:numPr>
      </w:pPr>
      <w:r>
        <w:t>Pas d’utilisation en comptabilité d’un compte de produit, car le gain est incertain (principe de prudence)</w:t>
      </w:r>
    </w:p>
    <w:p w14:paraId="058EF31C" w14:textId="3DF37098" w:rsidR="008963B9" w:rsidRDefault="008963B9" w:rsidP="008963B9">
      <w:pPr>
        <w:pStyle w:val="Paragraphedeliste"/>
        <w:numPr>
          <w:ilvl w:val="0"/>
          <w:numId w:val="42"/>
        </w:numPr>
      </w:pPr>
      <w:r>
        <w:t>Ce gain incertain (gain latent) doit être imposé fiscalement (le compte 477 est donc réintégré)</w:t>
      </w:r>
    </w:p>
    <w:p w14:paraId="3F334F2F" w14:textId="15765EDA" w:rsidR="008963B9" w:rsidRDefault="008963B9" w:rsidP="008963B9"/>
    <w:p w14:paraId="7921918E" w14:textId="23898850" w:rsidR="008963B9" w:rsidRDefault="008963B9" w:rsidP="008963B9">
      <w:r>
        <w:t>Opérations comptables du gain latent</w:t>
      </w:r>
    </w:p>
    <w:p w14:paraId="6E3F2B6B" w14:textId="658F798F" w:rsidR="008963B9" w:rsidRDefault="008963B9" w:rsidP="008963B9">
      <w:pPr>
        <w:pStyle w:val="Paragraphedeliste"/>
        <w:numPr>
          <w:ilvl w:val="0"/>
          <w:numId w:val="43"/>
        </w:numPr>
      </w:pPr>
      <w:r>
        <w:t>Le 14 novembre 2021, facturation à un client américain de 1000$ de marchandises. Le cours du $ lors de la facturation est de 0.85€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7"/>
        <w:gridCol w:w="2337"/>
      </w:tblGrid>
      <w:tr w:rsidR="008963B9" w14:paraId="2DE5A67B" w14:textId="77777777" w:rsidTr="008963B9">
        <w:tc>
          <w:tcPr>
            <w:tcW w:w="1129" w:type="dxa"/>
          </w:tcPr>
          <w:p w14:paraId="6E048914" w14:textId="77777777" w:rsidR="008963B9" w:rsidRDefault="008963B9" w:rsidP="008963B9"/>
        </w:tc>
        <w:tc>
          <w:tcPr>
            <w:tcW w:w="3543" w:type="dxa"/>
          </w:tcPr>
          <w:p w14:paraId="3F0BB303" w14:textId="77777777" w:rsidR="008963B9" w:rsidRDefault="008963B9" w:rsidP="008963B9"/>
        </w:tc>
        <w:tc>
          <w:tcPr>
            <w:tcW w:w="2337" w:type="dxa"/>
          </w:tcPr>
          <w:p w14:paraId="3EDF3F8C" w14:textId="28E763DA" w:rsidR="008963B9" w:rsidRDefault="008963B9" w:rsidP="008963B9">
            <w:pPr>
              <w:jc w:val="center"/>
            </w:pPr>
            <w:r>
              <w:t>D</w:t>
            </w:r>
          </w:p>
        </w:tc>
        <w:tc>
          <w:tcPr>
            <w:tcW w:w="2337" w:type="dxa"/>
          </w:tcPr>
          <w:p w14:paraId="1595C650" w14:textId="4FEE6ACD" w:rsidR="008963B9" w:rsidRDefault="008963B9" w:rsidP="008963B9">
            <w:pPr>
              <w:jc w:val="center"/>
            </w:pPr>
            <w:r>
              <w:t>C</w:t>
            </w:r>
          </w:p>
        </w:tc>
      </w:tr>
      <w:tr w:rsidR="008963B9" w14:paraId="4180C6D8" w14:textId="77777777" w:rsidTr="008963B9">
        <w:tc>
          <w:tcPr>
            <w:tcW w:w="1129" w:type="dxa"/>
          </w:tcPr>
          <w:p w14:paraId="5E309818" w14:textId="6797A123" w:rsidR="008963B9" w:rsidRDefault="008963B9" w:rsidP="008963B9">
            <w:r>
              <w:t>411</w:t>
            </w:r>
          </w:p>
        </w:tc>
        <w:tc>
          <w:tcPr>
            <w:tcW w:w="3543" w:type="dxa"/>
          </w:tcPr>
          <w:p w14:paraId="0947C1A4" w14:textId="73DF87B9" w:rsidR="008963B9" w:rsidRDefault="008963B9" w:rsidP="008963B9">
            <w:r>
              <w:t>Client</w:t>
            </w:r>
          </w:p>
        </w:tc>
        <w:tc>
          <w:tcPr>
            <w:tcW w:w="2337" w:type="dxa"/>
          </w:tcPr>
          <w:p w14:paraId="20DC59CA" w14:textId="2E683283" w:rsidR="008963B9" w:rsidRDefault="008963B9" w:rsidP="008963B9">
            <w:pPr>
              <w:jc w:val="right"/>
            </w:pPr>
            <w:r>
              <w:t>850€</w:t>
            </w:r>
          </w:p>
        </w:tc>
        <w:tc>
          <w:tcPr>
            <w:tcW w:w="2337" w:type="dxa"/>
          </w:tcPr>
          <w:p w14:paraId="406D707A" w14:textId="77777777" w:rsidR="008963B9" w:rsidRDefault="008963B9" w:rsidP="008963B9">
            <w:pPr>
              <w:jc w:val="right"/>
            </w:pPr>
          </w:p>
        </w:tc>
      </w:tr>
      <w:tr w:rsidR="008963B9" w14:paraId="28840A09" w14:textId="77777777" w:rsidTr="008963B9">
        <w:tc>
          <w:tcPr>
            <w:tcW w:w="1129" w:type="dxa"/>
          </w:tcPr>
          <w:p w14:paraId="04593419" w14:textId="4A95BC82" w:rsidR="008963B9" w:rsidRDefault="008963B9" w:rsidP="008963B9">
            <w:r>
              <w:t>707</w:t>
            </w:r>
          </w:p>
        </w:tc>
        <w:tc>
          <w:tcPr>
            <w:tcW w:w="3543" w:type="dxa"/>
          </w:tcPr>
          <w:p w14:paraId="6D305E93" w14:textId="58F5B9A6" w:rsidR="008963B9" w:rsidRDefault="008963B9" w:rsidP="008963B9">
            <w:r>
              <w:t>Ventes</w:t>
            </w:r>
          </w:p>
        </w:tc>
        <w:tc>
          <w:tcPr>
            <w:tcW w:w="2337" w:type="dxa"/>
          </w:tcPr>
          <w:p w14:paraId="73A90FC8" w14:textId="77777777" w:rsidR="008963B9" w:rsidRDefault="008963B9" w:rsidP="008963B9">
            <w:pPr>
              <w:jc w:val="right"/>
            </w:pPr>
          </w:p>
        </w:tc>
        <w:tc>
          <w:tcPr>
            <w:tcW w:w="2337" w:type="dxa"/>
          </w:tcPr>
          <w:p w14:paraId="37CF5887" w14:textId="21A21EC6" w:rsidR="008963B9" w:rsidRDefault="008963B9" w:rsidP="008963B9">
            <w:pPr>
              <w:jc w:val="right"/>
            </w:pPr>
            <w:r>
              <w:t>850€</w:t>
            </w:r>
          </w:p>
        </w:tc>
      </w:tr>
    </w:tbl>
    <w:p w14:paraId="4C375105" w14:textId="015938BF" w:rsidR="008963B9" w:rsidRDefault="008963B9" w:rsidP="008963B9"/>
    <w:p w14:paraId="56E29F3F" w14:textId="0C6CEE2F" w:rsidR="008963B9" w:rsidRDefault="008963B9" w:rsidP="008963B9">
      <w:pPr>
        <w:pStyle w:val="Paragraphedeliste"/>
        <w:numPr>
          <w:ilvl w:val="0"/>
          <w:numId w:val="43"/>
        </w:numPr>
      </w:pPr>
      <w:r>
        <w:t>Le 31 décembre 2021, la facture n’a toujours pas été payée. Le cours du $ par rapport à l’euro est le suivant :    1</w:t>
      </w:r>
      <w:proofErr w:type="gramStart"/>
      <w:r>
        <w:t>$  =</w:t>
      </w:r>
      <w:proofErr w:type="gramEnd"/>
      <w:r>
        <w:t xml:space="preserve"> 0.88€</w:t>
      </w:r>
    </w:p>
    <w:p w14:paraId="49FA4A21" w14:textId="1AF41622" w:rsidR="008963B9" w:rsidRDefault="008963B9" w:rsidP="008963B9">
      <w:r>
        <w:lastRenderedPageBreak/>
        <w:t>Le montant de la créance du client est maintenant de : 1000 * 0.88€ = 880€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7"/>
        <w:gridCol w:w="2337"/>
      </w:tblGrid>
      <w:tr w:rsidR="008963B9" w14:paraId="0CF8B9BF" w14:textId="77777777" w:rsidTr="009C4C38">
        <w:tc>
          <w:tcPr>
            <w:tcW w:w="1129" w:type="dxa"/>
          </w:tcPr>
          <w:p w14:paraId="72D62C99" w14:textId="77777777" w:rsidR="008963B9" w:rsidRDefault="008963B9" w:rsidP="009C4C38"/>
        </w:tc>
        <w:tc>
          <w:tcPr>
            <w:tcW w:w="3543" w:type="dxa"/>
          </w:tcPr>
          <w:p w14:paraId="1D79D9FA" w14:textId="77777777" w:rsidR="008963B9" w:rsidRDefault="008963B9" w:rsidP="009C4C38"/>
        </w:tc>
        <w:tc>
          <w:tcPr>
            <w:tcW w:w="2337" w:type="dxa"/>
          </w:tcPr>
          <w:p w14:paraId="66AC10FA" w14:textId="77777777" w:rsidR="008963B9" w:rsidRDefault="008963B9" w:rsidP="009C4C38">
            <w:pPr>
              <w:jc w:val="center"/>
            </w:pPr>
            <w:r>
              <w:t>D</w:t>
            </w:r>
          </w:p>
        </w:tc>
        <w:tc>
          <w:tcPr>
            <w:tcW w:w="2337" w:type="dxa"/>
          </w:tcPr>
          <w:p w14:paraId="721439C2" w14:textId="77777777" w:rsidR="008963B9" w:rsidRDefault="008963B9" w:rsidP="009C4C38">
            <w:pPr>
              <w:jc w:val="center"/>
            </w:pPr>
            <w:r>
              <w:t>C</w:t>
            </w:r>
          </w:p>
        </w:tc>
      </w:tr>
      <w:tr w:rsidR="008963B9" w14:paraId="64EBB3BB" w14:textId="77777777" w:rsidTr="009C4C38">
        <w:tc>
          <w:tcPr>
            <w:tcW w:w="1129" w:type="dxa"/>
          </w:tcPr>
          <w:p w14:paraId="3CFA8803" w14:textId="77777777" w:rsidR="008963B9" w:rsidRDefault="008963B9" w:rsidP="009C4C38">
            <w:r>
              <w:t>411</w:t>
            </w:r>
          </w:p>
        </w:tc>
        <w:tc>
          <w:tcPr>
            <w:tcW w:w="3543" w:type="dxa"/>
          </w:tcPr>
          <w:p w14:paraId="7240BAB2" w14:textId="77777777" w:rsidR="008963B9" w:rsidRDefault="008963B9" w:rsidP="009C4C38">
            <w:r>
              <w:t>Client</w:t>
            </w:r>
          </w:p>
        </w:tc>
        <w:tc>
          <w:tcPr>
            <w:tcW w:w="2337" w:type="dxa"/>
          </w:tcPr>
          <w:p w14:paraId="3847362D" w14:textId="78F045BA" w:rsidR="008963B9" w:rsidRDefault="008963B9" w:rsidP="009C4C38">
            <w:pPr>
              <w:jc w:val="right"/>
            </w:pPr>
            <w:r>
              <w:t>30€</w:t>
            </w:r>
          </w:p>
        </w:tc>
        <w:tc>
          <w:tcPr>
            <w:tcW w:w="2337" w:type="dxa"/>
          </w:tcPr>
          <w:p w14:paraId="1EF62B66" w14:textId="77777777" w:rsidR="008963B9" w:rsidRDefault="008963B9" w:rsidP="009C4C38">
            <w:pPr>
              <w:jc w:val="right"/>
            </w:pPr>
          </w:p>
        </w:tc>
      </w:tr>
      <w:tr w:rsidR="008963B9" w14:paraId="69293CB0" w14:textId="77777777" w:rsidTr="009C4C38">
        <w:tc>
          <w:tcPr>
            <w:tcW w:w="1129" w:type="dxa"/>
          </w:tcPr>
          <w:p w14:paraId="415AF84E" w14:textId="2DC0E448" w:rsidR="008963B9" w:rsidRDefault="008963B9" w:rsidP="009C4C38">
            <w:r>
              <w:t>477</w:t>
            </w:r>
          </w:p>
        </w:tc>
        <w:tc>
          <w:tcPr>
            <w:tcW w:w="3543" w:type="dxa"/>
          </w:tcPr>
          <w:p w14:paraId="59F4AD57" w14:textId="301DDF84" w:rsidR="008963B9" w:rsidRDefault="008963B9" w:rsidP="009C4C38">
            <w:r>
              <w:t>Ecart de conversion passif</w:t>
            </w:r>
          </w:p>
        </w:tc>
        <w:tc>
          <w:tcPr>
            <w:tcW w:w="2337" w:type="dxa"/>
          </w:tcPr>
          <w:p w14:paraId="1AAAB6C1" w14:textId="77777777" w:rsidR="008963B9" w:rsidRDefault="008963B9" w:rsidP="009C4C38">
            <w:pPr>
              <w:jc w:val="right"/>
            </w:pPr>
          </w:p>
        </w:tc>
        <w:tc>
          <w:tcPr>
            <w:tcW w:w="2337" w:type="dxa"/>
          </w:tcPr>
          <w:p w14:paraId="2231BCEB" w14:textId="5BCB4F6D" w:rsidR="008963B9" w:rsidRDefault="008963B9" w:rsidP="009C4C38">
            <w:pPr>
              <w:jc w:val="right"/>
            </w:pPr>
            <w:r>
              <w:t>30€</w:t>
            </w:r>
          </w:p>
        </w:tc>
      </w:tr>
    </w:tbl>
    <w:p w14:paraId="375BAD8F" w14:textId="77777777" w:rsidR="008963B9" w:rsidRPr="00A13E8F" w:rsidRDefault="008963B9" w:rsidP="008963B9"/>
    <w:p w14:paraId="628EF0A7" w14:textId="10264F82" w:rsidR="00A035A6" w:rsidRDefault="008963B9" w:rsidP="00D309FA">
      <w:r>
        <w:t xml:space="preserve">Le compte 477 doit être réintégré fiscalement pour </w:t>
      </w:r>
      <w:r w:rsidR="00961726">
        <w:t>imposer</w:t>
      </w:r>
      <w:r>
        <w:t xml:space="preserve"> le gain latent.</w:t>
      </w:r>
    </w:p>
    <w:p w14:paraId="1D30E1FD" w14:textId="5B14033D" w:rsidR="00EF3104" w:rsidRPr="00806B8F" w:rsidRDefault="00EF3104" w:rsidP="00EF3104">
      <w:pPr>
        <w:rPr>
          <w:b/>
        </w:rPr>
      </w:pPr>
      <w:r>
        <w:rPr>
          <w:b/>
        </w:rPr>
        <w:t xml:space="preserve">Exercice 5 </w:t>
      </w:r>
      <w:r w:rsidRPr="00806B8F">
        <w:rPr>
          <w:b/>
        </w:rPr>
        <w:t>:</w:t>
      </w:r>
    </w:p>
    <w:p w14:paraId="775A75E2" w14:textId="02DAEF29" w:rsidR="00EF3104" w:rsidRDefault="00EF3104" w:rsidP="00EF3104">
      <w:r>
        <w:t>Pour l’année 2021 la société BARRETT a réalisé les opérations suivantes :</w:t>
      </w:r>
    </w:p>
    <w:p w14:paraId="64694A2C" w14:textId="77777777" w:rsidR="00EF3104" w:rsidRPr="001A6F06" w:rsidRDefault="00EF3104" w:rsidP="00EF3104">
      <w:pPr>
        <w:spacing w:after="0"/>
      </w:pPr>
      <w:r w:rsidRPr="001A6F06">
        <w:t>-Ventes de marchandises</w:t>
      </w:r>
      <w:r w:rsidRPr="001A6F06">
        <w:tab/>
      </w:r>
      <w:r w:rsidRPr="001A6F06">
        <w:tab/>
      </w:r>
      <w:r w:rsidRPr="001A6F06">
        <w:tab/>
        <w:t>: 150 000€</w:t>
      </w:r>
    </w:p>
    <w:p w14:paraId="364F698E" w14:textId="4F468425" w:rsidR="00EF3104" w:rsidRPr="001A6F06" w:rsidRDefault="00EF3104" w:rsidP="00EF3104">
      <w:pPr>
        <w:spacing w:after="0"/>
      </w:pPr>
      <w:r w:rsidRPr="001A6F06">
        <w:t>-Redevance de licences informatiques</w:t>
      </w:r>
      <w:r w:rsidRPr="001A6F06">
        <w:tab/>
      </w:r>
      <w:r w:rsidRPr="001A6F06">
        <w:tab/>
        <w:t>:   25 000€</w:t>
      </w:r>
    </w:p>
    <w:p w14:paraId="1F9131D2" w14:textId="37F634D7" w:rsidR="00EF3104" w:rsidRDefault="00EF3104" w:rsidP="00EF3104">
      <w:pPr>
        <w:spacing w:after="0"/>
      </w:pPr>
      <w:r w:rsidRPr="001A6F06">
        <w:t>-Encaissement de dividendes de filiales</w:t>
      </w:r>
      <w:r w:rsidRPr="001A6F06">
        <w:tab/>
      </w:r>
      <w:r w:rsidRPr="001A6F06">
        <w:tab/>
        <w:t>:   33</w:t>
      </w:r>
      <w:r>
        <w:t> </w:t>
      </w:r>
      <w:r w:rsidRPr="001A6F06">
        <w:t>000€</w:t>
      </w:r>
    </w:p>
    <w:p w14:paraId="7B55DF50" w14:textId="35A5D302" w:rsidR="00EF3104" w:rsidRPr="001A6F06" w:rsidRDefault="00EF3104" w:rsidP="00EF3104">
      <w:pPr>
        <w:spacing w:after="0"/>
      </w:pPr>
      <w:r>
        <w:t>- Crédit d’impôt recherche</w:t>
      </w:r>
      <w:r>
        <w:tab/>
      </w:r>
      <w:r>
        <w:tab/>
      </w:r>
      <w:r>
        <w:tab/>
        <w:t>:    12 000€</w:t>
      </w:r>
    </w:p>
    <w:p w14:paraId="203118D6" w14:textId="434F7495" w:rsidR="00EF3104" w:rsidRDefault="00EF3104" w:rsidP="00EF3104">
      <w:pPr>
        <w:spacing w:after="0"/>
      </w:pPr>
      <w:r w:rsidRPr="001A6F06">
        <w:t>-Charges annuelles</w:t>
      </w:r>
      <w:r w:rsidRPr="001A6F06">
        <w:tab/>
      </w:r>
      <w:r w:rsidRPr="001A6F06">
        <w:tab/>
      </w:r>
      <w:r w:rsidRPr="001A6F06">
        <w:tab/>
      </w:r>
      <w:r w:rsidRPr="001A6F06">
        <w:tab/>
        <w:t>:  121</w:t>
      </w:r>
      <w:r>
        <w:t> </w:t>
      </w:r>
      <w:r w:rsidRPr="001A6F06">
        <w:t>000€</w:t>
      </w:r>
    </w:p>
    <w:p w14:paraId="5A3849E0" w14:textId="3C76F6BC" w:rsidR="00EF3104" w:rsidRDefault="00EF3104" w:rsidP="00EF3104">
      <w:pPr>
        <w:spacing w:after="0"/>
      </w:pPr>
    </w:p>
    <w:p w14:paraId="3AE45467" w14:textId="2779C8A0" w:rsidR="00EF3104" w:rsidRDefault="00EF3104" w:rsidP="00EF3104">
      <w:pPr>
        <w:spacing w:after="0"/>
      </w:pPr>
      <w:r>
        <w:t>On vous précise aussi qu’il reste en comptabilité une créance d’un client américain de 10000$ (lors de la facturation 1€ = 1.25$) qui a été évalué au 31/12/N à 1€ = 1.10$.</w:t>
      </w:r>
    </w:p>
    <w:p w14:paraId="16929187" w14:textId="77777777" w:rsidR="00EF3104" w:rsidRDefault="00EF3104" w:rsidP="00EF3104">
      <w:pPr>
        <w:spacing w:after="0"/>
      </w:pPr>
    </w:p>
    <w:p w14:paraId="13DA62E8" w14:textId="77777777" w:rsidR="00EF3104" w:rsidRPr="001A6F06" w:rsidRDefault="00EF3104" w:rsidP="00EF3104">
      <w:pPr>
        <w:pStyle w:val="Paragraphedeliste"/>
        <w:numPr>
          <w:ilvl w:val="0"/>
          <w:numId w:val="37"/>
        </w:numPr>
        <w:spacing w:after="200" w:line="276" w:lineRule="auto"/>
        <w:ind w:left="1134" w:hanging="708"/>
        <w:rPr>
          <w:b/>
          <w:i/>
        </w:rPr>
      </w:pPr>
      <w:r>
        <w:rPr>
          <w:b/>
          <w:i/>
        </w:rPr>
        <w:t>Déterminez le résultat comptable de l’année 2021</w:t>
      </w:r>
    </w:p>
    <w:p w14:paraId="0FE59BF9" w14:textId="48D9B5A5" w:rsidR="00EF3104" w:rsidRDefault="00EF3104" w:rsidP="00EF3104">
      <w:pPr>
        <w:pStyle w:val="Paragraphedeliste"/>
        <w:numPr>
          <w:ilvl w:val="0"/>
          <w:numId w:val="37"/>
        </w:numPr>
        <w:spacing w:after="200" w:line="276" w:lineRule="auto"/>
        <w:ind w:left="1134" w:hanging="708"/>
        <w:rPr>
          <w:b/>
          <w:i/>
        </w:rPr>
      </w:pPr>
      <w:r w:rsidRPr="001A6F06">
        <w:rPr>
          <w:b/>
          <w:i/>
        </w:rPr>
        <w:t>Déterminez le montant du résultat fiscal (l’entreprise peut bénéficier du régime des sociétés mères)</w:t>
      </w:r>
    </w:p>
    <w:p w14:paraId="0BCE54A6" w14:textId="3729FA11" w:rsidR="00EF3104" w:rsidRPr="00EF3104" w:rsidRDefault="00EF3104" w:rsidP="00EF3104">
      <w:pPr>
        <w:pStyle w:val="Paragraphedeliste"/>
        <w:numPr>
          <w:ilvl w:val="0"/>
          <w:numId w:val="46"/>
        </w:numPr>
        <w:spacing w:after="200" w:line="276" w:lineRule="auto"/>
        <w:ind w:left="1134" w:hanging="708"/>
        <w:rPr>
          <w:b/>
          <w:i/>
        </w:rPr>
      </w:pPr>
      <w:r w:rsidRPr="001A6F06">
        <w:rPr>
          <w:b/>
          <w:i/>
        </w:rPr>
        <w:t xml:space="preserve">Calculer le montant de l’IS pour l’année </w:t>
      </w:r>
      <w:r>
        <w:rPr>
          <w:b/>
          <w:i/>
        </w:rPr>
        <w:t>2021 (l’entreprise ne peut pas bénéficier du régime des PME)</w:t>
      </w:r>
    </w:p>
    <w:p w14:paraId="0747A780" w14:textId="77777777" w:rsidR="00EF3104" w:rsidRDefault="00EF3104" w:rsidP="00EF3104">
      <w:pPr>
        <w:rPr>
          <w:b/>
        </w:rPr>
      </w:pPr>
      <w:r>
        <w:rPr>
          <w:b/>
        </w:rPr>
        <w:t xml:space="preserve">Exercice 6 </w:t>
      </w:r>
      <w:r w:rsidRPr="00B03548">
        <w:rPr>
          <w:b/>
        </w:rPr>
        <w:t>:</w:t>
      </w:r>
    </w:p>
    <w:p w14:paraId="62F1803C" w14:textId="0DAB384B" w:rsidR="00EF3104" w:rsidRPr="001A6F06" w:rsidRDefault="00EF3104" w:rsidP="00EF3104">
      <w:r w:rsidRPr="001A6F06">
        <w:t xml:space="preserve">La société </w:t>
      </w:r>
      <w:r>
        <w:t>SMITH</w:t>
      </w:r>
      <w:r w:rsidRPr="001A6F06">
        <w:t xml:space="preserve"> commercialise et répare du matériel informatique.</w:t>
      </w:r>
    </w:p>
    <w:p w14:paraId="65D17A7A" w14:textId="28CC6170" w:rsidR="00EF3104" w:rsidRPr="001A6F06" w:rsidRDefault="00EF3104" w:rsidP="00EF3104">
      <w:r w:rsidRPr="001A6F06">
        <w:t xml:space="preserve">Pour l’année </w:t>
      </w:r>
      <w:r>
        <w:t>2021</w:t>
      </w:r>
      <w:r w:rsidRPr="001A6F06">
        <w:t>, elle a un résultat comptable provisoire de 31200€. Afin de déterminer de son résultat comptable définitif et de son résultat fiscal, elle vous communique les informations suivantes :</w:t>
      </w:r>
    </w:p>
    <w:p w14:paraId="30547DC0" w14:textId="19BD0BE4" w:rsidR="00EF3104" w:rsidRPr="001A6F06" w:rsidRDefault="00EF3104" w:rsidP="00EF3104">
      <w:pPr>
        <w:pStyle w:val="Paragraphedeliste"/>
        <w:numPr>
          <w:ilvl w:val="0"/>
          <w:numId w:val="44"/>
        </w:numPr>
        <w:spacing w:after="200" w:line="276" w:lineRule="auto"/>
      </w:pPr>
      <w:r w:rsidRPr="001A6F06">
        <w:t xml:space="preserve">Une livraison de 2900€ d’ordinateur a eu lieu de 29 décembre </w:t>
      </w:r>
      <w:r>
        <w:t>2021</w:t>
      </w:r>
      <w:r w:rsidRPr="001A6F06">
        <w:t>, mais n’a toujours pas été facturée au 31/12/</w:t>
      </w:r>
      <w:r>
        <w:t>2021</w:t>
      </w:r>
    </w:p>
    <w:p w14:paraId="1286A25C" w14:textId="52300527" w:rsidR="00EF3104" w:rsidRPr="001A6F06" w:rsidRDefault="00EF3104" w:rsidP="00EF3104">
      <w:pPr>
        <w:pStyle w:val="Paragraphedeliste"/>
        <w:numPr>
          <w:ilvl w:val="0"/>
          <w:numId w:val="44"/>
        </w:numPr>
        <w:spacing w:after="200" w:line="276" w:lineRule="auto"/>
      </w:pPr>
      <w:r w:rsidRPr="001A6F06">
        <w:t xml:space="preserve">La société </w:t>
      </w:r>
      <w:r>
        <w:t>SMITH</w:t>
      </w:r>
      <w:r w:rsidRPr="001A6F06">
        <w:t xml:space="preserve"> à perçu 8400€ de revenus mobiliers au cours de l’année </w:t>
      </w:r>
      <w:r>
        <w:t>2021</w:t>
      </w:r>
      <w:r w:rsidRPr="001A6F06">
        <w:t xml:space="preserve">, dont 3400€ provenant de sa filiale </w:t>
      </w:r>
      <w:r>
        <w:t>WEBER</w:t>
      </w:r>
    </w:p>
    <w:p w14:paraId="520F5267" w14:textId="77777777" w:rsidR="00EF3104" w:rsidRPr="001A6F06" w:rsidRDefault="00EF3104" w:rsidP="00EF3104">
      <w:pPr>
        <w:pStyle w:val="Paragraphedeliste"/>
        <w:numPr>
          <w:ilvl w:val="0"/>
          <w:numId w:val="44"/>
        </w:numPr>
        <w:spacing w:after="200" w:line="276" w:lineRule="auto"/>
      </w:pPr>
      <w:r w:rsidRPr="001A6F06">
        <w:t>La société à facturée au cours de l’année, une redevance de concessions de brevets, pour un montant de 3500€ HT.</w:t>
      </w:r>
    </w:p>
    <w:p w14:paraId="30D90EFD" w14:textId="5E498C5A" w:rsidR="00EF3104" w:rsidRPr="001A6F06" w:rsidRDefault="00EF3104" w:rsidP="00EF3104">
      <w:pPr>
        <w:pStyle w:val="Paragraphedeliste"/>
        <w:numPr>
          <w:ilvl w:val="0"/>
          <w:numId w:val="44"/>
        </w:numPr>
        <w:spacing w:after="200" w:line="276" w:lineRule="auto"/>
      </w:pPr>
      <w:r w:rsidRPr="001A6F06">
        <w:t>Au 31/12/</w:t>
      </w:r>
      <w:r>
        <w:t>2021</w:t>
      </w:r>
      <w:r w:rsidRPr="001A6F06">
        <w:t xml:space="preserve">, la société </w:t>
      </w:r>
      <w:r>
        <w:t xml:space="preserve">SMITH </w:t>
      </w:r>
      <w:r w:rsidRPr="001A6F06">
        <w:t>doit à un fournisseur anglais, une facture de 1100£. Au 31/12/</w:t>
      </w:r>
      <w:r w:rsidR="00CD4DDF">
        <w:t>2021</w:t>
      </w:r>
      <w:r w:rsidRPr="001A6F06">
        <w:t>, le cours de la £ est le suivant : 1€ = 0.85£</w:t>
      </w:r>
    </w:p>
    <w:p w14:paraId="1220C406" w14:textId="77777777" w:rsidR="00EF3104" w:rsidRPr="001A6F06" w:rsidRDefault="00EF3104" w:rsidP="00EF3104">
      <w:pPr>
        <w:pStyle w:val="Paragraphedeliste"/>
      </w:pPr>
      <w:r w:rsidRPr="001A6F06">
        <w:t xml:space="preserve">Seule l’écriture comptable suivante a été passée : </w:t>
      </w:r>
    </w:p>
    <w:p w14:paraId="0E0CD1EE" w14:textId="1100E1B9" w:rsidR="00EF3104" w:rsidRDefault="00EF3104" w:rsidP="00EF3104">
      <w:pPr>
        <w:ind w:left="709"/>
      </w:pPr>
      <w:r w:rsidRPr="001A6F06">
        <w:rPr>
          <w:noProof/>
          <w:lang w:eastAsia="fr-FR"/>
        </w:rPr>
        <w:drawing>
          <wp:inline distT="0" distB="0" distL="0" distR="0" wp14:anchorId="12126676" wp14:editId="66F17BCE">
            <wp:extent cx="4762500" cy="5562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3F09" w14:textId="77777777" w:rsidR="00CD4DDF" w:rsidRPr="001A6F06" w:rsidRDefault="00CD4DDF" w:rsidP="00EF3104">
      <w:pPr>
        <w:ind w:left="709"/>
      </w:pPr>
    </w:p>
    <w:p w14:paraId="1CDE5056" w14:textId="77777777" w:rsidR="00EF3104" w:rsidRDefault="00EF3104" w:rsidP="00EF3104">
      <w:pPr>
        <w:pStyle w:val="Paragraphedeliste"/>
        <w:numPr>
          <w:ilvl w:val="0"/>
          <w:numId w:val="46"/>
        </w:numPr>
        <w:tabs>
          <w:tab w:val="left" w:pos="8316"/>
        </w:tabs>
        <w:spacing w:after="200" w:line="276" w:lineRule="auto"/>
        <w:rPr>
          <w:b/>
          <w:i/>
        </w:rPr>
      </w:pPr>
      <w:r w:rsidRPr="001A6F06">
        <w:rPr>
          <w:b/>
          <w:i/>
        </w:rPr>
        <w:t xml:space="preserve">Déterminer le résultat comptable </w:t>
      </w:r>
    </w:p>
    <w:p w14:paraId="17BCA18D" w14:textId="77777777" w:rsidR="00EF3104" w:rsidRDefault="00EF3104" w:rsidP="00EF3104">
      <w:pPr>
        <w:pStyle w:val="Paragraphedeliste"/>
        <w:numPr>
          <w:ilvl w:val="0"/>
          <w:numId w:val="46"/>
        </w:numPr>
        <w:tabs>
          <w:tab w:val="left" w:pos="8316"/>
        </w:tabs>
        <w:spacing w:after="200" w:line="276" w:lineRule="auto"/>
        <w:rPr>
          <w:b/>
          <w:i/>
        </w:rPr>
      </w:pPr>
      <w:r w:rsidRPr="001A6F06">
        <w:rPr>
          <w:b/>
          <w:i/>
        </w:rPr>
        <w:t>En fonction du résultat comptable définitif, déterminez le résultat fiscal.</w:t>
      </w:r>
    </w:p>
    <w:p w14:paraId="3A8E5B71" w14:textId="77777777" w:rsidR="00EF3104" w:rsidRPr="00350E70" w:rsidRDefault="00EF3104" w:rsidP="00EF3104"/>
    <w:p w14:paraId="1C9FEC5B" w14:textId="3E3B1DED" w:rsidR="00961726" w:rsidRDefault="00961726" w:rsidP="00D309FA"/>
    <w:p w14:paraId="7CF7CFC8" w14:textId="77777777" w:rsidR="00961726" w:rsidRDefault="00961726" w:rsidP="00D309FA">
      <w:bookmarkStart w:id="1" w:name="_GoBack"/>
      <w:bookmarkEnd w:id="1"/>
    </w:p>
    <w:p w14:paraId="3EE7AAAB" w14:textId="588B48EC" w:rsidR="008963B9" w:rsidRDefault="008963B9" w:rsidP="00D309FA"/>
    <w:p w14:paraId="727967AA" w14:textId="77777777" w:rsidR="008963B9" w:rsidRDefault="008963B9" w:rsidP="00D309FA"/>
    <w:p w14:paraId="10761DF0" w14:textId="77777777" w:rsidR="00A035A6" w:rsidRDefault="00A035A6" w:rsidP="00D309FA"/>
    <w:p w14:paraId="5C73C329" w14:textId="77777777" w:rsidR="00A91CB6" w:rsidRPr="000E0EE0" w:rsidRDefault="00A91CB6" w:rsidP="0088143F"/>
    <w:sectPr w:rsidR="00A91CB6" w:rsidRPr="000E0EE0" w:rsidSect="00BF6844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597"/>
    <w:multiLevelType w:val="hybridMultilevel"/>
    <w:tmpl w:val="2E7A5C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B5E"/>
    <w:multiLevelType w:val="hybridMultilevel"/>
    <w:tmpl w:val="2C1A374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A028F5"/>
    <w:multiLevelType w:val="multilevel"/>
    <w:tmpl w:val="0B3E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70D1D"/>
    <w:multiLevelType w:val="hybridMultilevel"/>
    <w:tmpl w:val="D8388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9D3"/>
    <w:multiLevelType w:val="hybridMultilevel"/>
    <w:tmpl w:val="0DBADE9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A470E"/>
    <w:multiLevelType w:val="hybridMultilevel"/>
    <w:tmpl w:val="948E82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2B42E5"/>
    <w:multiLevelType w:val="multilevel"/>
    <w:tmpl w:val="3B28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E3619"/>
    <w:multiLevelType w:val="hybridMultilevel"/>
    <w:tmpl w:val="11DC7460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21BC62F4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9" w15:restartNumberingAfterBreak="0">
    <w:nsid w:val="249D6497"/>
    <w:multiLevelType w:val="multilevel"/>
    <w:tmpl w:val="5ED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C5509"/>
    <w:multiLevelType w:val="hybridMultilevel"/>
    <w:tmpl w:val="E03274AC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2D7800DC"/>
    <w:multiLevelType w:val="hybridMultilevel"/>
    <w:tmpl w:val="6D8863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46D8"/>
    <w:multiLevelType w:val="hybridMultilevel"/>
    <w:tmpl w:val="F006D350"/>
    <w:lvl w:ilvl="0" w:tplc="6004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67EDC"/>
    <w:multiLevelType w:val="hybridMultilevel"/>
    <w:tmpl w:val="F3A6A892"/>
    <w:lvl w:ilvl="0" w:tplc="157A6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2F27"/>
    <w:multiLevelType w:val="hybridMultilevel"/>
    <w:tmpl w:val="F8B02FDE"/>
    <w:lvl w:ilvl="0" w:tplc="50D0A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73168"/>
    <w:multiLevelType w:val="hybridMultilevel"/>
    <w:tmpl w:val="4C1A00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2F6914"/>
    <w:multiLevelType w:val="hybridMultilevel"/>
    <w:tmpl w:val="D9680AFA"/>
    <w:lvl w:ilvl="0" w:tplc="EF4E0B10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3E921722"/>
    <w:multiLevelType w:val="hybridMultilevel"/>
    <w:tmpl w:val="F0F800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A1C26"/>
    <w:multiLevelType w:val="hybridMultilevel"/>
    <w:tmpl w:val="C1125B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63BD3"/>
    <w:multiLevelType w:val="hybridMultilevel"/>
    <w:tmpl w:val="B3344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05419"/>
    <w:multiLevelType w:val="hybridMultilevel"/>
    <w:tmpl w:val="DFEE41D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34E4359"/>
    <w:multiLevelType w:val="hybridMultilevel"/>
    <w:tmpl w:val="7C90FC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91AE4"/>
    <w:multiLevelType w:val="hybridMultilevel"/>
    <w:tmpl w:val="3DFC4028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95B69FA"/>
    <w:multiLevelType w:val="hybridMultilevel"/>
    <w:tmpl w:val="0E9611F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712FDB"/>
    <w:multiLevelType w:val="hybridMultilevel"/>
    <w:tmpl w:val="8CE814D4"/>
    <w:lvl w:ilvl="0" w:tplc="D188D2B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4BF77D7"/>
    <w:multiLevelType w:val="hybridMultilevel"/>
    <w:tmpl w:val="FA6EF666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7615CF7"/>
    <w:multiLevelType w:val="hybridMultilevel"/>
    <w:tmpl w:val="0F4658AC"/>
    <w:lvl w:ilvl="0" w:tplc="157A6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26D20"/>
    <w:multiLevelType w:val="hybridMultilevel"/>
    <w:tmpl w:val="FFA2A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D2E12"/>
    <w:multiLevelType w:val="hybridMultilevel"/>
    <w:tmpl w:val="F0F6A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B0EB6"/>
    <w:multiLevelType w:val="hybridMultilevel"/>
    <w:tmpl w:val="932C863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EB461F0"/>
    <w:multiLevelType w:val="hybridMultilevel"/>
    <w:tmpl w:val="140C4E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0153ED8"/>
    <w:multiLevelType w:val="hybridMultilevel"/>
    <w:tmpl w:val="8DE0481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5F412F"/>
    <w:multiLevelType w:val="hybridMultilevel"/>
    <w:tmpl w:val="487E615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1680D2A"/>
    <w:multiLevelType w:val="hybridMultilevel"/>
    <w:tmpl w:val="D896AE64"/>
    <w:lvl w:ilvl="0" w:tplc="B8260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E0898"/>
    <w:multiLevelType w:val="hybridMultilevel"/>
    <w:tmpl w:val="A87C3D0A"/>
    <w:lvl w:ilvl="0" w:tplc="F67A4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56229"/>
    <w:multiLevelType w:val="hybridMultilevel"/>
    <w:tmpl w:val="089EE68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7F02D8"/>
    <w:multiLevelType w:val="hybridMultilevel"/>
    <w:tmpl w:val="818C7534"/>
    <w:lvl w:ilvl="0" w:tplc="040C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7" w15:restartNumberingAfterBreak="0">
    <w:nsid w:val="6B5C63FC"/>
    <w:multiLevelType w:val="hybridMultilevel"/>
    <w:tmpl w:val="462A148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891650"/>
    <w:multiLevelType w:val="hybridMultilevel"/>
    <w:tmpl w:val="53624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24680"/>
    <w:multiLevelType w:val="hybridMultilevel"/>
    <w:tmpl w:val="D9F08C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336E0"/>
    <w:multiLevelType w:val="multilevel"/>
    <w:tmpl w:val="BDD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E64DA6"/>
    <w:multiLevelType w:val="hybridMultilevel"/>
    <w:tmpl w:val="698CBB90"/>
    <w:lvl w:ilvl="0" w:tplc="040C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2" w15:restartNumberingAfterBreak="0">
    <w:nsid w:val="7B0F5387"/>
    <w:multiLevelType w:val="hybridMultilevel"/>
    <w:tmpl w:val="4ECA0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977AB"/>
    <w:multiLevelType w:val="hybridMultilevel"/>
    <w:tmpl w:val="0704901C"/>
    <w:lvl w:ilvl="0" w:tplc="7F0EC7B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DD11CB0"/>
    <w:multiLevelType w:val="hybridMultilevel"/>
    <w:tmpl w:val="96582C10"/>
    <w:lvl w:ilvl="0" w:tplc="157A6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3"/>
  </w:num>
  <w:num w:numId="4">
    <w:abstractNumId w:val="18"/>
  </w:num>
  <w:num w:numId="5">
    <w:abstractNumId w:val="29"/>
  </w:num>
  <w:num w:numId="6">
    <w:abstractNumId w:val="20"/>
  </w:num>
  <w:num w:numId="7">
    <w:abstractNumId w:val="16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1"/>
  </w:num>
  <w:num w:numId="12">
    <w:abstractNumId w:val="38"/>
  </w:num>
  <w:num w:numId="13">
    <w:abstractNumId w:val="39"/>
  </w:num>
  <w:num w:numId="14">
    <w:abstractNumId w:val="23"/>
  </w:num>
  <w:num w:numId="15">
    <w:abstractNumId w:val="36"/>
  </w:num>
  <w:num w:numId="16">
    <w:abstractNumId w:val="27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  <w:num w:numId="21">
    <w:abstractNumId w:val="2"/>
  </w:num>
  <w:num w:numId="22">
    <w:abstractNumId w:val="40"/>
  </w:num>
  <w:num w:numId="23">
    <w:abstractNumId w:val="30"/>
  </w:num>
  <w:num w:numId="24">
    <w:abstractNumId w:val="19"/>
  </w:num>
  <w:num w:numId="25">
    <w:abstractNumId w:val="28"/>
  </w:num>
  <w:num w:numId="26">
    <w:abstractNumId w:val="24"/>
  </w:num>
  <w:num w:numId="27">
    <w:abstractNumId w:val="14"/>
  </w:num>
  <w:num w:numId="28">
    <w:abstractNumId w:val="43"/>
  </w:num>
  <w:num w:numId="29">
    <w:abstractNumId w:val="34"/>
  </w:num>
  <w:num w:numId="30">
    <w:abstractNumId w:val="22"/>
  </w:num>
  <w:num w:numId="31">
    <w:abstractNumId w:val="7"/>
  </w:num>
  <w:num w:numId="32">
    <w:abstractNumId w:val="31"/>
  </w:num>
  <w:num w:numId="33">
    <w:abstractNumId w:val="25"/>
  </w:num>
  <w:num w:numId="34">
    <w:abstractNumId w:val="13"/>
  </w:num>
  <w:num w:numId="35">
    <w:abstractNumId w:val="4"/>
  </w:num>
  <w:num w:numId="36">
    <w:abstractNumId w:val="26"/>
  </w:num>
  <w:num w:numId="37">
    <w:abstractNumId w:val="37"/>
  </w:num>
  <w:num w:numId="38">
    <w:abstractNumId w:val="32"/>
  </w:num>
  <w:num w:numId="39">
    <w:abstractNumId w:val="11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5"/>
  </w:num>
  <w:num w:numId="43">
    <w:abstractNumId w:val="12"/>
  </w:num>
  <w:num w:numId="44">
    <w:abstractNumId w:val="42"/>
  </w:num>
  <w:num w:numId="45">
    <w:abstractNumId w:val="33"/>
  </w:num>
  <w:num w:numId="46">
    <w:abstractNumId w:val="2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BB"/>
    <w:rsid w:val="0005759F"/>
    <w:rsid w:val="000E0EE0"/>
    <w:rsid w:val="000F4D8F"/>
    <w:rsid w:val="000F7182"/>
    <w:rsid w:val="0010346E"/>
    <w:rsid w:val="001263AB"/>
    <w:rsid w:val="001269F3"/>
    <w:rsid w:val="001C1290"/>
    <w:rsid w:val="001D0E6D"/>
    <w:rsid w:val="0023218D"/>
    <w:rsid w:val="0027449A"/>
    <w:rsid w:val="002D75BB"/>
    <w:rsid w:val="002E6DE0"/>
    <w:rsid w:val="0032495D"/>
    <w:rsid w:val="003517E7"/>
    <w:rsid w:val="0039621C"/>
    <w:rsid w:val="003E4960"/>
    <w:rsid w:val="00464888"/>
    <w:rsid w:val="005409DB"/>
    <w:rsid w:val="005646A9"/>
    <w:rsid w:val="0059098C"/>
    <w:rsid w:val="005B6F3F"/>
    <w:rsid w:val="005D312A"/>
    <w:rsid w:val="00601BE9"/>
    <w:rsid w:val="006F2281"/>
    <w:rsid w:val="007116F3"/>
    <w:rsid w:val="00756993"/>
    <w:rsid w:val="008349D7"/>
    <w:rsid w:val="0086592D"/>
    <w:rsid w:val="0088143F"/>
    <w:rsid w:val="00887121"/>
    <w:rsid w:val="00894CDE"/>
    <w:rsid w:val="008963B9"/>
    <w:rsid w:val="00961726"/>
    <w:rsid w:val="00A035A6"/>
    <w:rsid w:val="00A104EE"/>
    <w:rsid w:val="00A1389D"/>
    <w:rsid w:val="00A13E8F"/>
    <w:rsid w:val="00A27DF1"/>
    <w:rsid w:val="00A91CB6"/>
    <w:rsid w:val="00BF6844"/>
    <w:rsid w:val="00C139BA"/>
    <w:rsid w:val="00CD4DDF"/>
    <w:rsid w:val="00D309FA"/>
    <w:rsid w:val="00D8441F"/>
    <w:rsid w:val="00D92BF3"/>
    <w:rsid w:val="00E24735"/>
    <w:rsid w:val="00EC4165"/>
    <w:rsid w:val="00EF3104"/>
    <w:rsid w:val="00F37813"/>
    <w:rsid w:val="00F8088D"/>
    <w:rsid w:val="00FB2C57"/>
    <w:rsid w:val="00FC20AF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D820"/>
  <w15:chartTrackingRefBased/>
  <w15:docId w15:val="{0D359DCF-97DF-4D43-8EB2-4C5599DB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75B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75B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75B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75B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75B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75B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75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5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75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75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75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D75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75B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75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75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75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75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2D75BB"/>
    <w:pPr>
      <w:ind w:left="720"/>
      <w:contextualSpacing/>
    </w:pPr>
  </w:style>
  <w:style w:type="paragraph" w:styleId="Sansinterligne">
    <w:name w:val="No Spacing"/>
    <w:uiPriority w:val="1"/>
    <w:qFormat/>
    <w:rsid w:val="00BF68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F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6F2281"/>
  </w:style>
  <w:style w:type="character" w:styleId="lev">
    <w:name w:val="Strong"/>
    <w:basedOn w:val="Policepardfaut"/>
    <w:uiPriority w:val="22"/>
    <w:qFormat/>
    <w:rsid w:val="006F228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D0E6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0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70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  <w:div w:id="116385642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  <w:div w:id="175813600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</w:divsChild>
    </w:div>
    <w:div w:id="1051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77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  <w:div w:id="159948456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</w:divsChild>
    </w:div>
    <w:div w:id="1184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6</Pages>
  <Words>1415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7</cp:revision>
  <dcterms:created xsi:type="dcterms:W3CDTF">2021-12-08T19:51:00Z</dcterms:created>
  <dcterms:modified xsi:type="dcterms:W3CDTF">2021-12-30T10:41:00Z</dcterms:modified>
</cp:coreProperties>
</file>