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38183B" w14:textId="77777777" w:rsidR="001263AB" w:rsidRPr="00BF6844" w:rsidRDefault="002D75BB" w:rsidP="00BF6844">
      <w:pPr>
        <w:jc w:val="center"/>
        <w:rPr>
          <w:sz w:val="36"/>
          <w:szCs w:val="36"/>
        </w:rPr>
      </w:pPr>
      <w:r w:rsidRPr="00BF6844">
        <w:rPr>
          <w:sz w:val="36"/>
          <w:szCs w:val="36"/>
        </w:rPr>
        <w:t>M3106</w:t>
      </w:r>
    </w:p>
    <w:p w14:paraId="320D4A9B" w14:textId="41BEB5DC" w:rsidR="002D75BB" w:rsidRPr="00A22A0C" w:rsidRDefault="002D75BB" w:rsidP="00A22A0C">
      <w:pPr>
        <w:jc w:val="center"/>
        <w:rPr>
          <w:sz w:val="36"/>
          <w:szCs w:val="36"/>
        </w:rPr>
      </w:pPr>
      <w:r w:rsidRPr="00BF6844">
        <w:rPr>
          <w:sz w:val="36"/>
          <w:szCs w:val="36"/>
        </w:rPr>
        <w:t>L’IMPOT SUR LES SOCIETES</w:t>
      </w:r>
    </w:p>
    <w:p w14:paraId="42F3E9DC" w14:textId="59B86634" w:rsidR="002D75BB" w:rsidRPr="00BF6844" w:rsidRDefault="002D75BB" w:rsidP="00BF6844">
      <w:pPr>
        <w:jc w:val="center"/>
        <w:rPr>
          <w:sz w:val="32"/>
          <w:szCs w:val="32"/>
        </w:rPr>
      </w:pPr>
      <w:r w:rsidRPr="00BF6844">
        <w:rPr>
          <w:sz w:val="32"/>
          <w:szCs w:val="32"/>
        </w:rPr>
        <w:t xml:space="preserve">THEME </w:t>
      </w:r>
      <w:r w:rsidR="00702091">
        <w:rPr>
          <w:sz w:val="32"/>
          <w:szCs w:val="32"/>
        </w:rPr>
        <w:t>4</w:t>
      </w:r>
      <w:r w:rsidR="002971AF">
        <w:rPr>
          <w:sz w:val="32"/>
          <w:szCs w:val="32"/>
        </w:rPr>
        <w:t xml:space="preserve"> :  </w:t>
      </w:r>
      <w:r w:rsidR="006A7A90">
        <w:rPr>
          <w:sz w:val="32"/>
          <w:szCs w:val="32"/>
        </w:rPr>
        <w:t>LE PAIEMENT DE L’IS</w:t>
      </w:r>
    </w:p>
    <w:p w14:paraId="225F76B0" w14:textId="57C875E7" w:rsidR="002D75BB" w:rsidRPr="002D75BB" w:rsidRDefault="002D75BB" w:rsidP="0086592D">
      <w:pPr>
        <w:pStyle w:val="Titre1"/>
      </w:pPr>
      <w:r>
        <w:t xml:space="preserve"> </w:t>
      </w:r>
      <w:r w:rsidR="002971AF">
        <w:t>Principes généraux</w:t>
      </w:r>
    </w:p>
    <w:p w14:paraId="435908A4" w14:textId="2A241673" w:rsidR="00BF6844" w:rsidRDefault="00BE2F0B" w:rsidP="00BF6844">
      <w:pPr>
        <w:pStyle w:val="Titre2"/>
      </w:pPr>
      <w:r>
        <w:t>L</w:t>
      </w:r>
      <w:r w:rsidR="00702091">
        <w:t>a notion de bénéfice imposable et le report en avant du déficit</w:t>
      </w:r>
    </w:p>
    <w:p w14:paraId="49AD5917" w14:textId="77777777" w:rsidR="000E0EE0" w:rsidRPr="000E0EE0" w:rsidRDefault="000E0EE0" w:rsidP="000E0EE0"/>
    <w:p w14:paraId="3E17D8A0" w14:textId="44F7A8B1" w:rsidR="002D75BB" w:rsidRDefault="00702091" w:rsidP="00702091">
      <w:pPr>
        <w:pStyle w:val="Paragraphedeliste"/>
        <w:numPr>
          <w:ilvl w:val="0"/>
          <w:numId w:val="2"/>
        </w:numPr>
      </w:pPr>
      <w:r>
        <w:t>En cas de déficit une société n’est pas redevable de l’IS</w:t>
      </w:r>
    </w:p>
    <w:p w14:paraId="377D20B4" w14:textId="1E44E7F2" w:rsidR="00BE2F0B" w:rsidRDefault="00702091" w:rsidP="00BE2F0B">
      <w:pPr>
        <w:pStyle w:val="Paragraphedeliste"/>
        <w:numPr>
          <w:ilvl w:val="0"/>
          <w:numId w:val="2"/>
        </w:numPr>
      </w:pPr>
      <w:r>
        <w:t>Ce déficit est reportable (sans limitation de durée) sur les futurs bénéfices</w:t>
      </w:r>
    </w:p>
    <w:p w14:paraId="5482EC21" w14:textId="6F2DB18D" w:rsidR="00702091" w:rsidRDefault="00702091" w:rsidP="00BE2F0B">
      <w:pPr>
        <w:pStyle w:val="Paragraphedeliste"/>
        <w:numPr>
          <w:ilvl w:val="0"/>
          <w:numId w:val="2"/>
        </w:numPr>
      </w:pPr>
      <w:r>
        <w:t xml:space="preserve">Le bénéfice imposable = (Résultat de l’année </w:t>
      </w:r>
      <w:proofErr w:type="gramStart"/>
      <w:r>
        <w:t>N)  -</w:t>
      </w:r>
      <w:proofErr w:type="gramEnd"/>
      <w:r>
        <w:t xml:space="preserve"> (Déficits reportables des années antérieures)</w:t>
      </w:r>
    </w:p>
    <w:p w14:paraId="750045EF" w14:textId="22204398" w:rsidR="00BE2F0B" w:rsidRDefault="00702091" w:rsidP="00BE2F0B">
      <w:pPr>
        <w:pStyle w:val="Paragraphedeliste"/>
        <w:numPr>
          <w:ilvl w:val="0"/>
          <w:numId w:val="2"/>
        </w:numPr>
      </w:pPr>
      <w:r>
        <w:t>L’IS est calculé sur la base du bénéfice imposable</w:t>
      </w:r>
    </w:p>
    <w:p w14:paraId="19044D91" w14:textId="5C0712AA" w:rsidR="00BF6844" w:rsidRPr="00BF6844" w:rsidRDefault="002D75BB" w:rsidP="00A22A0C">
      <w:pPr>
        <w:rPr>
          <w:b/>
          <w:u w:val="single"/>
        </w:rPr>
      </w:pPr>
      <w:r w:rsidRPr="00BF6844">
        <w:rPr>
          <w:b/>
          <w:u w:val="single"/>
        </w:rPr>
        <w:t>Exercice 1 </w:t>
      </w:r>
    </w:p>
    <w:p w14:paraId="3B4D286A" w14:textId="67B47CFB" w:rsidR="00702091" w:rsidRDefault="00905137" w:rsidP="002D75BB">
      <w:pPr>
        <w:ind w:left="708"/>
        <w:rPr>
          <w:rFonts w:cstheme="minorHAnsi"/>
        </w:rPr>
      </w:pPr>
      <w:r w:rsidRPr="00B651DD">
        <w:rPr>
          <w:rFonts w:cstheme="minorHAnsi"/>
        </w:rPr>
        <w:t>L</w:t>
      </w:r>
      <w:r w:rsidR="00702091">
        <w:rPr>
          <w:rFonts w:cstheme="minorHAnsi"/>
        </w:rPr>
        <w:t>a SAS Auguste (cette société ne peux pas bénéficier du régime des PME) a obtenu les résultats fiscaux suivants :</w:t>
      </w:r>
    </w:p>
    <w:p w14:paraId="61B1D030" w14:textId="77777777" w:rsidR="00702091" w:rsidRPr="00702091" w:rsidRDefault="00702091" w:rsidP="00702091">
      <w:pPr>
        <w:pStyle w:val="Paragraphedeliste"/>
        <w:numPr>
          <w:ilvl w:val="0"/>
          <w:numId w:val="27"/>
        </w:numPr>
        <w:rPr>
          <w:rFonts w:cstheme="minorHAnsi"/>
        </w:rPr>
      </w:pPr>
      <w:r w:rsidRPr="00702091">
        <w:rPr>
          <w:rFonts w:cstheme="minorHAnsi"/>
        </w:rPr>
        <w:t>2019</w:t>
      </w:r>
      <w:r w:rsidRPr="00702091">
        <w:rPr>
          <w:rFonts w:cstheme="minorHAnsi"/>
        </w:rPr>
        <w:tab/>
        <w:t>: -4000€</w:t>
      </w:r>
    </w:p>
    <w:p w14:paraId="4F87C2EC" w14:textId="77777777" w:rsidR="00702091" w:rsidRPr="00702091" w:rsidRDefault="00702091" w:rsidP="00702091">
      <w:pPr>
        <w:pStyle w:val="Paragraphedeliste"/>
        <w:numPr>
          <w:ilvl w:val="0"/>
          <w:numId w:val="27"/>
        </w:numPr>
        <w:rPr>
          <w:rFonts w:cstheme="minorHAnsi"/>
        </w:rPr>
      </w:pPr>
      <w:r w:rsidRPr="00702091">
        <w:rPr>
          <w:rFonts w:cstheme="minorHAnsi"/>
        </w:rPr>
        <w:t>2020</w:t>
      </w:r>
      <w:r w:rsidRPr="00702091">
        <w:rPr>
          <w:rFonts w:cstheme="minorHAnsi"/>
        </w:rPr>
        <w:tab/>
        <w:t>: -11000€</w:t>
      </w:r>
    </w:p>
    <w:p w14:paraId="4EE5BFCB" w14:textId="77777777" w:rsidR="00702091" w:rsidRPr="00702091" w:rsidRDefault="00702091" w:rsidP="00702091">
      <w:pPr>
        <w:pStyle w:val="Paragraphedeliste"/>
        <w:numPr>
          <w:ilvl w:val="0"/>
          <w:numId w:val="27"/>
        </w:numPr>
        <w:rPr>
          <w:rFonts w:cstheme="minorHAnsi"/>
        </w:rPr>
      </w:pPr>
      <w:r w:rsidRPr="00702091">
        <w:rPr>
          <w:rFonts w:cstheme="minorHAnsi"/>
        </w:rPr>
        <w:t>2021</w:t>
      </w:r>
      <w:r w:rsidRPr="00702091">
        <w:rPr>
          <w:rFonts w:cstheme="minorHAnsi"/>
        </w:rPr>
        <w:tab/>
        <w:t>: +7000€</w:t>
      </w:r>
    </w:p>
    <w:p w14:paraId="7B572CEE" w14:textId="052192DF" w:rsidR="00702091" w:rsidRDefault="00702091" w:rsidP="00702091">
      <w:pPr>
        <w:pStyle w:val="Paragraphedeliste"/>
        <w:numPr>
          <w:ilvl w:val="0"/>
          <w:numId w:val="27"/>
        </w:numPr>
        <w:rPr>
          <w:rFonts w:cstheme="minorHAnsi"/>
        </w:rPr>
      </w:pPr>
      <w:r w:rsidRPr="00702091">
        <w:rPr>
          <w:rFonts w:cstheme="minorHAnsi"/>
        </w:rPr>
        <w:t>2022</w:t>
      </w:r>
      <w:r w:rsidRPr="00702091">
        <w:rPr>
          <w:rFonts w:cstheme="minorHAnsi"/>
        </w:rPr>
        <w:tab/>
        <w:t>: + 12000€</w:t>
      </w:r>
    </w:p>
    <w:p w14:paraId="740C32E6" w14:textId="77777777" w:rsidR="00702091" w:rsidRPr="00702091" w:rsidRDefault="00702091" w:rsidP="00702091">
      <w:pPr>
        <w:pStyle w:val="Paragraphedeliste"/>
        <w:ind w:left="1428"/>
        <w:rPr>
          <w:rFonts w:cstheme="minorHAnsi"/>
        </w:rPr>
      </w:pPr>
    </w:p>
    <w:p w14:paraId="4A9A0E11" w14:textId="1309A31C" w:rsidR="000E0EE0" w:rsidRDefault="000E0EE0" w:rsidP="00D564CC">
      <w:pPr>
        <w:pStyle w:val="Paragraphedeliste"/>
        <w:numPr>
          <w:ilvl w:val="0"/>
          <w:numId w:val="25"/>
        </w:numPr>
      </w:pPr>
      <w:r w:rsidRPr="00D564CC">
        <w:t>Déterminer l’impôt sur le</w:t>
      </w:r>
      <w:r w:rsidR="00763EB0" w:rsidRPr="00D564CC">
        <w:t xml:space="preserve">s sociétés de la SAS </w:t>
      </w:r>
      <w:r w:rsidR="00702091">
        <w:t>Auguste pour chaque année.</w:t>
      </w:r>
    </w:p>
    <w:p w14:paraId="73C31EE5" w14:textId="7870FD1D" w:rsidR="00702091" w:rsidRDefault="00702091" w:rsidP="00702091"/>
    <w:p w14:paraId="21AB493C" w14:textId="08FF761C" w:rsidR="007B6BC3" w:rsidRDefault="007B6BC3" w:rsidP="00702091">
      <w:r>
        <w:t xml:space="preserve">Remarque : </w:t>
      </w:r>
    </w:p>
    <w:p w14:paraId="4B62B7BC" w14:textId="1A6B0C46" w:rsidR="007B6BC3" w:rsidRDefault="007B6BC3" w:rsidP="00ED0BD2">
      <w:pPr>
        <w:spacing w:after="0"/>
      </w:pPr>
      <w:r>
        <w:t>Le déficit reportable en avant est plafonné en étant calculé selon la formule suivante :</w:t>
      </w:r>
    </w:p>
    <w:p w14:paraId="745E2E55" w14:textId="50AD5E9B" w:rsidR="007B6BC3" w:rsidRDefault="007B6BC3" w:rsidP="00ED0BD2">
      <w:pPr>
        <w:spacing w:after="0"/>
        <w:rPr>
          <w:b/>
          <w:bCs/>
        </w:rPr>
      </w:pPr>
      <w:r w:rsidRPr="007B6BC3">
        <w:rPr>
          <w:b/>
          <w:bCs/>
        </w:rPr>
        <w:t>1 000 000 + 50% (</w:t>
      </w:r>
      <w:r>
        <w:rPr>
          <w:b/>
          <w:bCs/>
        </w:rPr>
        <w:t>Résultat</w:t>
      </w:r>
      <w:r w:rsidRPr="007B6BC3">
        <w:rPr>
          <w:b/>
          <w:bCs/>
        </w:rPr>
        <w:t xml:space="preserve"> fiscal de l’année – 1 000</w:t>
      </w:r>
      <w:r>
        <w:rPr>
          <w:b/>
          <w:bCs/>
        </w:rPr>
        <w:t> </w:t>
      </w:r>
      <w:r w:rsidRPr="007B6BC3">
        <w:rPr>
          <w:b/>
          <w:bCs/>
        </w:rPr>
        <w:t>000)</w:t>
      </w:r>
    </w:p>
    <w:p w14:paraId="261341CB" w14:textId="32AF4E4F" w:rsidR="007B6BC3" w:rsidRPr="007B6BC3" w:rsidRDefault="007B6BC3" w:rsidP="00ED0BD2">
      <w:pPr>
        <w:spacing w:after="0"/>
      </w:pPr>
      <w:r>
        <w:t xml:space="preserve">Le solde du déficit non utilisé reste imputable sur les année suivantes </w:t>
      </w:r>
    </w:p>
    <w:p w14:paraId="7A5B2AE6" w14:textId="77777777" w:rsidR="00ED0BD2" w:rsidRDefault="00ED0BD2" w:rsidP="00F54078">
      <w:pPr>
        <w:rPr>
          <w:b/>
          <w:u w:val="single"/>
        </w:rPr>
      </w:pPr>
    </w:p>
    <w:p w14:paraId="12853917" w14:textId="5921A246" w:rsidR="00F54078" w:rsidRPr="00BF6844" w:rsidRDefault="00F54078" w:rsidP="00F54078">
      <w:pPr>
        <w:rPr>
          <w:b/>
          <w:u w:val="single"/>
        </w:rPr>
      </w:pPr>
      <w:r w:rsidRPr="00BF6844">
        <w:rPr>
          <w:b/>
          <w:u w:val="single"/>
        </w:rPr>
        <w:t xml:space="preserve">Exercice </w:t>
      </w:r>
      <w:r>
        <w:rPr>
          <w:b/>
          <w:u w:val="single"/>
        </w:rPr>
        <w:t>2</w:t>
      </w:r>
      <w:r w:rsidRPr="00BF6844">
        <w:rPr>
          <w:b/>
          <w:u w:val="single"/>
        </w:rPr>
        <w:t> </w:t>
      </w:r>
    </w:p>
    <w:p w14:paraId="1BEBD058" w14:textId="319FA8A2" w:rsidR="00F54078" w:rsidRDefault="00F54078" w:rsidP="00F54078">
      <w:pPr>
        <w:ind w:left="708"/>
        <w:rPr>
          <w:rFonts w:cstheme="minorHAnsi"/>
        </w:rPr>
      </w:pPr>
      <w:r w:rsidRPr="00B651DD">
        <w:rPr>
          <w:rFonts w:cstheme="minorHAnsi"/>
        </w:rPr>
        <w:t>L</w:t>
      </w:r>
      <w:r>
        <w:rPr>
          <w:rFonts w:cstheme="minorHAnsi"/>
        </w:rPr>
        <w:t>a SA Tibère (cette société ne peux pas bénéficier du régime des PME) a obtenu les résultats fiscaux suivants :</w:t>
      </w:r>
    </w:p>
    <w:p w14:paraId="40A48128" w14:textId="6AF8ACF3" w:rsidR="00F54078" w:rsidRPr="00702091" w:rsidRDefault="00F54078" w:rsidP="00F54078">
      <w:pPr>
        <w:pStyle w:val="Paragraphedeliste"/>
        <w:numPr>
          <w:ilvl w:val="0"/>
          <w:numId w:val="27"/>
        </w:numPr>
        <w:rPr>
          <w:rFonts w:cstheme="minorHAnsi"/>
        </w:rPr>
      </w:pPr>
      <w:r w:rsidRPr="00702091">
        <w:rPr>
          <w:rFonts w:cstheme="minorHAnsi"/>
        </w:rPr>
        <w:t>2019</w:t>
      </w:r>
      <w:r w:rsidRPr="00702091">
        <w:rPr>
          <w:rFonts w:cstheme="minorHAnsi"/>
        </w:rPr>
        <w:tab/>
        <w:t xml:space="preserve">: </w:t>
      </w:r>
      <w:r>
        <w:rPr>
          <w:rFonts w:cstheme="minorHAnsi"/>
        </w:rPr>
        <w:t>- 1 800 000€</w:t>
      </w:r>
    </w:p>
    <w:p w14:paraId="01FBB66C" w14:textId="3E7A3CE4" w:rsidR="00F54078" w:rsidRPr="00702091" w:rsidRDefault="00F54078" w:rsidP="00F54078">
      <w:pPr>
        <w:pStyle w:val="Paragraphedeliste"/>
        <w:numPr>
          <w:ilvl w:val="0"/>
          <w:numId w:val="27"/>
        </w:numPr>
        <w:rPr>
          <w:rFonts w:cstheme="minorHAnsi"/>
        </w:rPr>
      </w:pPr>
      <w:r w:rsidRPr="00702091">
        <w:rPr>
          <w:rFonts w:cstheme="minorHAnsi"/>
        </w:rPr>
        <w:t>2020</w:t>
      </w:r>
      <w:r w:rsidRPr="00702091">
        <w:rPr>
          <w:rFonts w:cstheme="minorHAnsi"/>
        </w:rPr>
        <w:tab/>
        <w:t xml:space="preserve">: </w:t>
      </w:r>
      <w:r>
        <w:rPr>
          <w:rFonts w:cstheme="minorHAnsi"/>
        </w:rPr>
        <w:t>+ 200 000€</w:t>
      </w:r>
    </w:p>
    <w:p w14:paraId="30920D60" w14:textId="0547E850" w:rsidR="00F54078" w:rsidRPr="00702091" w:rsidRDefault="00F54078" w:rsidP="00F54078">
      <w:pPr>
        <w:pStyle w:val="Paragraphedeliste"/>
        <w:numPr>
          <w:ilvl w:val="0"/>
          <w:numId w:val="27"/>
        </w:numPr>
        <w:rPr>
          <w:rFonts w:cstheme="minorHAnsi"/>
        </w:rPr>
      </w:pPr>
      <w:r w:rsidRPr="00702091">
        <w:rPr>
          <w:rFonts w:cstheme="minorHAnsi"/>
        </w:rPr>
        <w:t>2021</w:t>
      </w:r>
      <w:r w:rsidRPr="00702091">
        <w:rPr>
          <w:rFonts w:cstheme="minorHAnsi"/>
        </w:rPr>
        <w:tab/>
        <w:t xml:space="preserve">: </w:t>
      </w:r>
      <w:r>
        <w:rPr>
          <w:rFonts w:cstheme="minorHAnsi"/>
        </w:rPr>
        <w:t>+ 1 200 000€</w:t>
      </w:r>
    </w:p>
    <w:p w14:paraId="6E17E1EF" w14:textId="245F723D" w:rsidR="00F54078" w:rsidRDefault="00F54078" w:rsidP="00F54078">
      <w:pPr>
        <w:pStyle w:val="Paragraphedeliste"/>
        <w:numPr>
          <w:ilvl w:val="0"/>
          <w:numId w:val="27"/>
        </w:numPr>
        <w:rPr>
          <w:rFonts w:cstheme="minorHAnsi"/>
        </w:rPr>
      </w:pPr>
      <w:r w:rsidRPr="00702091">
        <w:rPr>
          <w:rFonts w:cstheme="minorHAnsi"/>
        </w:rPr>
        <w:t>2022</w:t>
      </w:r>
      <w:r w:rsidRPr="00702091">
        <w:rPr>
          <w:rFonts w:cstheme="minorHAnsi"/>
        </w:rPr>
        <w:tab/>
        <w:t xml:space="preserve">: + </w:t>
      </w:r>
      <w:r>
        <w:rPr>
          <w:rFonts w:cstheme="minorHAnsi"/>
        </w:rPr>
        <w:t>600 000€</w:t>
      </w:r>
    </w:p>
    <w:p w14:paraId="2543784D" w14:textId="77777777" w:rsidR="00F54078" w:rsidRPr="00702091" w:rsidRDefault="00F54078" w:rsidP="00F54078">
      <w:pPr>
        <w:pStyle w:val="Paragraphedeliste"/>
        <w:ind w:left="1428"/>
        <w:rPr>
          <w:rFonts w:cstheme="minorHAnsi"/>
        </w:rPr>
      </w:pPr>
    </w:p>
    <w:p w14:paraId="286AD9CC" w14:textId="77777777" w:rsidR="00F54078" w:rsidRDefault="00F54078" w:rsidP="00F54078">
      <w:pPr>
        <w:pStyle w:val="Paragraphedeliste"/>
        <w:numPr>
          <w:ilvl w:val="0"/>
          <w:numId w:val="25"/>
        </w:numPr>
      </w:pPr>
      <w:r w:rsidRPr="00D564CC">
        <w:t xml:space="preserve">Déterminer l’impôt sur les sociétés de la SAS </w:t>
      </w:r>
      <w:r>
        <w:t>Auguste pour chaque année.</w:t>
      </w:r>
    </w:p>
    <w:p w14:paraId="439F04CB" w14:textId="33015308" w:rsidR="00AD14E8" w:rsidRDefault="00AD14E8">
      <w:r>
        <w:br w:type="page"/>
      </w:r>
    </w:p>
    <w:p w14:paraId="77B8D248" w14:textId="74EE1B85" w:rsidR="000E0EE0" w:rsidRDefault="000E0EE0" w:rsidP="000E0EE0">
      <w:pPr>
        <w:pStyle w:val="Titre2"/>
      </w:pPr>
      <w:r>
        <w:lastRenderedPageBreak/>
        <w:t>L</w:t>
      </w:r>
      <w:r w:rsidR="00ED0BD2">
        <w:t>’utilisation des différents taux d’IS</w:t>
      </w:r>
    </w:p>
    <w:p w14:paraId="6DA2AD1B" w14:textId="14D7E550" w:rsidR="00ED0BD2" w:rsidRDefault="00ED0BD2" w:rsidP="00ED0BD2"/>
    <w:p w14:paraId="3984F552" w14:textId="30982537" w:rsidR="00ED0BD2" w:rsidRDefault="00ED0BD2" w:rsidP="00ED0BD2">
      <w:pPr>
        <w:pStyle w:val="Paragraphedeliste"/>
        <w:numPr>
          <w:ilvl w:val="0"/>
          <w:numId w:val="28"/>
        </w:numPr>
        <w:ind w:firstLine="414"/>
      </w:pPr>
      <w:r>
        <w:t xml:space="preserve">Taux de droit </w:t>
      </w:r>
      <w:r w:rsidR="00AD14E8">
        <w:t>commun (</w:t>
      </w:r>
      <w:r>
        <w:t>28% en 2020   -   26.5% en 2021   - 25% en 2020)</w:t>
      </w:r>
    </w:p>
    <w:p w14:paraId="71FED12C" w14:textId="27D7DF8B" w:rsidR="00ED0BD2" w:rsidRDefault="00ED0BD2" w:rsidP="00ED0BD2">
      <w:pPr>
        <w:pStyle w:val="Paragraphedeliste"/>
        <w:numPr>
          <w:ilvl w:val="0"/>
          <w:numId w:val="28"/>
        </w:numPr>
        <w:ind w:firstLine="414"/>
      </w:pPr>
      <w:r>
        <w:t xml:space="preserve">Taux du régime des </w:t>
      </w:r>
      <w:r w:rsidR="00AD14E8">
        <w:t>PME (</w:t>
      </w:r>
      <w:r>
        <w:t>15% sur une base maximum de 38120€)</w:t>
      </w:r>
    </w:p>
    <w:p w14:paraId="01999145" w14:textId="032F0294" w:rsidR="00ED0BD2" w:rsidRDefault="00ED0BD2" w:rsidP="00ED0BD2">
      <w:pPr>
        <w:pStyle w:val="Paragraphedeliste"/>
        <w:numPr>
          <w:ilvl w:val="0"/>
          <w:numId w:val="28"/>
        </w:numPr>
        <w:ind w:firstLine="414"/>
      </w:pPr>
      <w:r>
        <w:t>15% pour les +Value LT sur brevet et sur les redevances de concessions de brevet</w:t>
      </w:r>
      <w:r w:rsidR="00E45760">
        <w:t>s</w:t>
      </w:r>
    </w:p>
    <w:p w14:paraId="3D82A595" w14:textId="102EBA24" w:rsidR="00E45760" w:rsidRDefault="00E45760" w:rsidP="00ED0BD2">
      <w:pPr>
        <w:pStyle w:val="Paragraphedeliste"/>
        <w:numPr>
          <w:ilvl w:val="0"/>
          <w:numId w:val="28"/>
        </w:numPr>
        <w:ind w:firstLine="414"/>
        <w:rPr>
          <w:b/>
          <w:u w:val="single"/>
        </w:rPr>
      </w:pPr>
      <w:r w:rsidRPr="00E45760">
        <w:rPr>
          <w:b/>
          <w:u w:val="single"/>
        </w:rPr>
        <w:t>3.3% de contribution sociale</w:t>
      </w:r>
    </w:p>
    <w:p w14:paraId="6BA7B711" w14:textId="60202722" w:rsidR="00E45760" w:rsidRDefault="00E45760" w:rsidP="00E45760">
      <w:pPr>
        <w:ind w:left="708"/>
        <w:rPr>
          <w:b/>
          <w:u w:val="single"/>
        </w:rPr>
      </w:pPr>
      <w:r>
        <w:rPr>
          <w:b/>
          <w:u w:val="single"/>
        </w:rPr>
        <w:t>Qui est redevable de la contribution sociale ?</w:t>
      </w:r>
    </w:p>
    <w:p w14:paraId="4C8A24AF" w14:textId="105EF735" w:rsidR="00E45760" w:rsidRDefault="00E45760" w:rsidP="00E45760">
      <w:pPr>
        <w:pStyle w:val="Paragraphedeliste"/>
        <w:numPr>
          <w:ilvl w:val="0"/>
          <w:numId w:val="29"/>
        </w:numPr>
      </w:pPr>
      <w:r>
        <w:t>Société ayant un CA HT &gt; 7 630 000€</w:t>
      </w:r>
    </w:p>
    <w:p w14:paraId="263E5E62" w14:textId="405E372B" w:rsidR="00E45760" w:rsidRDefault="00E45760" w:rsidP="00E45760">
      <w:pPr>
        <w:pStyle w:val="Paragraphedeliste"/>
        <w:numPr>
          <w:ilvl w:val="0"/>
          <w:numId w:val="29"/>
        </w:numPr>
      </w:pPr>
      <w:r>
        <w:t>Société dont l’IS brut est &gt; 763 000€</w:t>
      </w:r>
    </w:p>
    <w:p w14:paraId="3A037EB9" w14:textId="7B95CAB5" w:rsidR="00E45760" w:rsidRPr="00E45760" w:rsidRDefault="00E45760" w:rsidP="00E45760">
      <w:pPr>
        <w:ind w:firstLine="708"/>
        <w:rPr>
          <w:b/>
          <w:u w:val="single"/>
        </w:rPr>
      </w:pPr>
      <w:r w:rsidRPr="00E45760">
        <w:rPr>
          <w:b/>
          <w:u w:val="single"/>
        </w:rPr>
        <w:t>Q</w:t>
      </w:r>
      <w:r>
        <w:rPr>
          <w:b/>
          <w:u w:val="single"/>
        </w:rPr>
        <w:t>uelle est la base de calcul de</w:t>
      </w:r>
      <w:r w:rsidRPr="00E45760">
        <w:rPr>
          <w:b/>
          <w:u w:val="single"/>
        </w:rPr>
        <w:t xml:space="preserve"> la contribution sociale ?</w:t>
      </w:r>
    </w:p>
    <w:p w14:paraId="79773094" w14:textId="5FD8895E" w:rsidR="00E45760" w:rsidRPr="00E45760" w:rsidRDefault="00E45760" w:rsidP="00E45760">
      <w:pPr>
        <w:pStyle w:val="Paragraphedeliste"/>
        <w:numPr>
          <w:ilvl w:val="0"/>
          <w:numId w:val="30"/>
        </w:numPr>
        <w:ind w:left="1418" w:hanging="425"/>
      </w:pPr>
      <w:r>
        <w:t>IS brut   - 763 000 (abattement)</w:t>
      </w:r>
    </w:p>
    <w:p w14:paraId="66A23DF1" w14:textId="54BC1DC2" w:rsidR="00B651DD" w:rsidRDefault="00B651DD" w:rsidP="00B651DD">
      <w:pPr>
        <w:rPr>
          <w:b/>
          <w:u w:val="single"/>
        </w:rPr>
      </w:pPr>
    </w:p>
    <w:p w14:paraId="05D592EB" w14:textId="1FEFE612" w:rsidR="00F96113" w:rsidRDefault="005646A9" w:rsidP="00565B31">
      <w:pPr>
        <w:rPr>
          <w:b/>
          <w:u w:val="single"/>
        </w:rPr>
      </w:pPr>
      <w:r w:rsidRPr="005646A9">
        <w:rPr>
          <w:b/>
          <w:u w:val="single"/>
        </w:rPr>
        <w:t>Exercice</w:t>
      </w:r>
      <w:r w:rsidR="00E45760">
        <w:rPr>
          <w:b/>
          <w:u w:val="single"/>
        </w:rPr>
        <w:t xml:space="preserve"> 3</w:t>
      </w:r>
      <w:r w:rsidRPr="005646A9">
        <w:rPr>
          <w:b/>
          <w:u w:val="single"/>
        </w:rPr>
        <w:t> </w:t>
      </w:r>
    </w:p>
    <w:p w14:paraId="45FC2F53" w14:textId="0178022F" w:rsidR="00F96113" w:rsidRPr="005646A9" w:rsidRDefault="00E45760" w:rsidP="00565B31">
      <w:pPr>
        <w:ind w:hanging="142"/>
        <w:rPr>
          <w:b/>
          <w:u w:val="single"/>
        </w:rPr>
      </w:pPr>
      <w:r>
        <w:t xml:space="preserve">La société NERON </w:t>
      </w:r>
      <w:r w:rsidRPr="00F96113">
        <w:t>vous</w:t>
      </w:r>
      <w:r>
        <w:t xml:space="preserve"> communique les éléments suivants pour le calcul de son IS 2021 :</w:t>
      </w:r>
    </w:p>
    <w:p w14:paraId="529C0F49" w14:textId="475C61F3" w:rsidR="006F2281" w:rsidRDefault="00E45760" w:rsidP="00565B31">
      <w:pPr>
        <w:pStyle w:val="Paragraphedeliste"/>
        <w:numPr>
          <w:ilvl w:val="0"/>
          <w:numId w:val="8"/>
        </w:numPr>
        <w:ind w:left="0" w:hanging="142"/>
      </w:pPr>
      <w:r>
        <w:t>Résultat fiscal</w:t>
      </w:r>
      <w:r>
        <w:tab/>
      </w:r>
      <w:r>
        <w:tab/>
        <w:t>:  2 800 000€</w:t>
      </w:r>
    </w:p>
    <w:p w14:paraId="44A2F9EE" w14:textId="5802E3B9" w:rsidR="00E45760" w:rsidRPr="00F96113" w:rsidRDefault="00E45760" w:rsidP="00565B31">
      <w:pPr>
        <w:pStyle w:val="Paragraphedeliste"/>
        <w:numPr>
          <w:ilvl w:val="0"/>
          <w:numId w:val="8"/>
        </w:numPr>
        <w:ind w:left="0" w:hanging="142"/>
      </w:pPr>
      <w:r>
        <w:t>Redevance de brevet</w:t>
      </w:r>
      <w:r>
        <w:tab/>
        <w:t>:     500 000€</w:t>
      </w:r>
    </w:p>
    <w:p w14:paraId="3DFCD39D" w14:textId="70CB6E89" w:rsidR="006F2281" w:rsidRPr="00E45760" w:rsidRDefault="00E45760" w:rsidP="00E45760">
      <w:pPr>
        <w:pStyle w:val="Paragraphedeliste"/>
        <w:numPr>
          <w:ilvl w:val="0"/>
          <w:numId w:val="8"/>
        </w:numPr>
        <w:ind w:left="0" w:hanging="142"/>
        <w:rPr>
          <w:b/>
          <w:i/>
        </w:rPr>
      </w:pPr>
      <w:r>
        <w:t>CA HT</w:t>
      </w:r>
      <w:r>
        <w:tab/>
      </w:r>
      <w:r>
        <w:tab/>
      </w:r>
      <w:r>
        <w:tab/>
        <w:t>: 22 400 000€</w:t>
      </w:r>
    </w:p>
    <w:p w14:paraId="338565AE" w14:textId="77777777" w:rsidR="00E45760" w:rsidRDefault="00E45760" w:rsidP="00E45760">
      <w:pPr>
        <w:pStyle w:val="Paragraphedeliste"/>
        <w:ind w:left="0"/>
        <w:rPr>
          <w:b/>
          <w:i/>
        </w:rPr>
      </w:pPr>
    </w:p>
    <w:p w14:paraId="1D3BB611" w14:textId="69057242" w:rsidR="006F2281" w:rsidRDefault="00E45760" w:rsidP="00565B31">
      <w:pPr>
        <w:pStyle w:val="Paragraphedeliste"/>
        <w:numPr>
          <w:ilvl w:val="0"/>
          <w:numId w:val="3"/>
        </w:numPr>
        <w:spacing w:after="0"/>
        <w:ind w:left="284" w:hanging="426"/>
        <w:jc w:val="both"/>
      </w:pPr>
      <w:r>
        <w:t>Déterminez le montant de l’IS dont est redevable la société NERON pour 2021</w:t>
      </w:r>
      <w:r w:rsidR="00F96113" w:rsidRPr="00F96113">
        <w:t>.</w:t>
      </w:r>
    </w:p>
    <w:p w14:paraId="5061B310" w14:textId="01BBF756" w:rsidR="004D7908" w:rsidRDefault="004D7908" w:rsidP="004D7908">
      <w:pPr>
        <w:spacing w:after="0"/>
        <w:jc w:val="both"/>
      </w:pPr>
    </w:p>
    <w:p w14:paraId="230C582A" w14:textId="457A12D7" w:rsidR="004D7908" w:rsidRDefault="004D7908" w:rsidP="004D7908">
      <w:pPr>
        <w:spacing w:after="0"/>
        <w:ind w:left="-142"/>
        <w:jc w:val="both"/>
      </w:pPr>
      <w:r>
        <w:t>En 2022, la société NERON réalise un CA HT de 17 000 000€ et un résultat fiscal de 3 000 000€</w:t>
      </w:r>
    </w:p>
    <w:p w14:paraId="77319918" w14:textId="4103F009" w:rsidR="004D7908" w:rsidRDefault="004D7908" w:rsidP="004D7908">
      <w:pPr>
        <w:spacing w:after="0"/>
        <w:jc w:val="both"/>
      </w:pPr>
    </w:p>
    <w:p w14:paraId="10F30540" w14:textId="36055D03" w:rsidR="004D7908" w:rsidRDefault="004D7908" w:rsidP="004D7908">
      <w:pPr>
        <w:pStyle w:val="Paragraphedeliste"/>
        <w:numPr>
          <w:ilvl w:val="0"/>
          <w:numId w:val="3"/>
        </w:numPr>
        <w:spacing w:after="0"/>
        <w:ind w:left="284" w:hanging="426"/>
        <w:jc w:val="both"/>
      </w:pPr>
      <w:r>
        <w:t>Déterminez le montant de l’IS dont est redevable la société NERON pour 2022</w:t>
      </w:r>
      <w:r w:rsidRPr="00F96113">
        <w:t>.</w:t>
      </w:r>
    </w:p>
    <w:p w14:paraId="488C9FA4" w14:textId="7892C4EF" w:rsidR="00887121" w:rsidRDefault="000F7182" w:rsidP="000F7182">
      <w:pPr>
        <w:pStyle w:val="Titre1"/>
      </w:pPr>
      <w:r>
        <w:t>L</w:t>
      </w:r>
      <w:r w:rsidR="00FE3B5F">
        <w:t>e</w:t>
      </w:r>
      <w:r w:rsidR="00BF1058">
        <w:t xml:space="preserve"> paiement de l’IS</w:t>
      </w:r>
    </w:p>
    <w:p w14:paraId="747A8A7B" w14:textId="77777777" w:rsidR="000F7182" w:rsidRDefault="000F7182" w:rsidP="00887121">
      <w:pPr>
        <w:spacing w:after="0"/>
        <w:ind w:left="709"/>
      </w:pPr>
    </w:p>
    <w:p w14:paraId="529E70D2" w14:textId="1571E8B2" w:rsidR="00FE3B5F" w:rsidRDefault="00FE3B5F" w:rsidP="00FE3B5F">
      <w:pPr>
        <w:pStyle w:val="Titre2"/>
      </w:pPr>
      <w:r>
        <w:t>Les</w:t>
      </w:r>
      <w:r w:rsidR="00BF1058">
        <w:t xml:space="preserve"> acomptes d’IS</w:t>
      </w:r>
    </w:p>
    <w:p w14:paraId="7A5DB0BB" w14:textId="57058799" w:rsidR="00FE3B5F" w:rsidRDefault="00BF1058" w:rsidP="00BF1058">
      <w:pPr>
        <w:pStyle w:val="Paragraphedeliste"/>
        <w:numPr>
          <w:ilvl w:val="0"/>
          <w:numId w:val="31"/>
        </w:numPr>
      </w:pPr>
      <w:r>
        <w:t>Une société doit verser 4 acomptes d’IS au cours d’une année</w:t>
      </w:r>
    </w:p>
    <w:p w14:paraId="0A2FDB1E" w14:textId="6141605B" w:rsidR="007D372D" w:rsidRDefault="007D372D" w:rsidP="00BF1058">
      <w:pPr>
        <w:pStyle w:val="Paragraphedeliste"/>
        <w:numPr>
          <w:ilvl w:val="0"/>
          <w:numId w:val="31"/>
        </w:numPr>
      </w:pPr>
      <w:r>
        <w:t>Un acompte est un paiement en avance de l’IS du</w:t>
      </w:r>
    </w:p>
    <w:p w14:paraId="5BD70E3B" w14:textId="6E1865FF" w:rsidR="006B6A0F" w:rsidRDefault="006B6A0F" w:rsidP="00BF1058">
      <w:pPr>
        <w:pStyle w:val="Paragraphedeliste"/>
        <w:numPr>
          <w:ilvl w:val="0"/>
          <w:numId w:val="31"/>
        </w:numPr>
      </w:pPr>
      <w:r>
        <w:t xml:space="preserve">Les dates </w:t>
      </w:r>
      <w:r w:rsidR="00250501">
        <w:t xml:space="preserve">et les bases de calcul </w:t>
      </w:r>
      <w:r>
        <w:t>des acomptes :</w:t>
      </w:r>
    </w:p>
    <w:p w14:paraId="7F26A354" w14:textId="1C0A7B27" w:rsidR="006B6A0F" w:rsidRDefault="006B6A0F" w:rsidP="006B6A0F">
      <w:pPr>
        <w:pStyle w:val="Paragraphedeliste"/>
        <w:numPr>
          <w:ilvl w:val="1"/>
          <w:numId w:val="31"/>
        </w:numPr>
      </w:pPr>
      <w:r>
        <w:t xml:space="preserve">15/03 </w:t>
      </w:r>
      <w:r w:rsidR="00250501">
        <w:tab/>
        <w:t xml:space="preserve">: Bénéfice </w:t>
      </w:r>
      <w:r w:rsidR="007D372D">
        <w:t xml:space="preserve">imposable </w:t>
      </w:r>
      <w:r w:rsidR="00250501">
        <w:t>de N-2</w:t>
      </w:r>
    </w:p>
    <w:p w14:paraId="3E016F5F" w14:textId="616286EA" w:rsidR="00250501" w:rsidRDefault="00250501" w:rsidP="006B6A0F">
      <w:pPr>
        <w:pStyle w:val="Paragraphedeliste"/>
        <w:numPr>
          <w:ilvl w:val="1"/>
          <w:numId w:val="31"/>
        </w:numPr>
      </w:pPr>
      <w:r>
        <w:t>15/06</w:t>
      </w:r>
      <w:r>
        <w:tab/>
        <w:t xml:space="preserve">: Bénéfice </w:t>
      </w:r>
      <w:r w:rsidR="007D372D">
        <w:t>imposable</w:t>
      </w:r>
      <w:r>
        <w:t xml:space="preserve"> de N-1</w:t>
      </w:r>
    </w:p>
    <w:p w14:paraId="3DFF1B12" w14:textId="406143BC" w:rsidR="00250501" w:rsidRDefault="00250501" w:rsidP="00250501">
      <w:pPr>
        <w:pStyle w:val="Paragraphedeliste"/>
        <w:numPr>
          <w:ilvl w:val="1"/>
          <w:numId w:val="31"/>
        </w:numPr>
      </w:pPr>
      <w:r>
        <w:t>15/09</w:t>
      </w:r>
      <w:r>
        <w:tab/>
        <w:t xml:space="preserve">: Bénéfice </w:t>
      </w:r>
      <w:r w:rsidR="007D372D">
        <w:t>imposable</w:t>
      </w:r>
      <w:r>
        <w:t xml:space="preserve"> de N-1</w:t>
      </w:r>
    </w:p>
    <w:p w14:paraId="33CF2354" w14:textId="2D184FE5" w:rsidR="00250501" w:rsidRDefault="00250501" w:rsidP="00250501">
      <w:pPr>
        <w:pStyle w:val="Paragraphedeliste"/>
        <w:numPr>
          <w:ilvl w:val="1"/>
          <w:numId w:val="31"/>
        </w:numPr>
      </w:pPr>
      <w:r>
        <w:t>15/12</w:t>
      </w:r>
      <w:r>
        <w:tab/>
        <w:t xml:space="preserve">: Bénéfice </w:t>
      </w:r>
      <w:r w:rsidR="007D372D">
        <w:t>imposable</w:t>
      </w:r>
      <w:r>
        <w:t xml:space="preserve"> de N-1</w:t>
      </w:r>
    </w:p>
    <w:p w14:paraId="07979DBE" w14:textId="0644C076" w:rsidR="00250501" w:rsidRDefault="00250501" w:rsidP="00250501">
      <w:pPr>
        <w:pStyle w:val="Paragraphedeliste"/>
        <w:numPr>
          <w:ilvl w:val="0"/>
          <w:numId w:val="31"/>
        </w:numPr>
      </w:pPr>
      <w:r>
        <w:t>Le taux d’un acompte correspond à ¼ du taux annuel</w:t>
      </w:r>
    </w:p>
    <w:p w14:paraId="01D137FF" w14:textId="06F41B3B" w:rsidR="00250501" w:rsidRDefault="00250501" w:rsidP="00250501">
      <w:pPr>
        <w:pStyle w:val="Paragraphedeliste"/>
        <w:numPr>
          <w:ilvl w:val="0"/>
          <w:numId w:val="31"/>
        </w:numPr>
      </w:pPr>
      <w:r>
        <w:t>Le 2</w:t>
      </w:r>
      <w:r w:rsidRPr="00250501">
        <w:rPr>
          <w:vertAlign w:val="superscript"/>
        </w:rPr>
        <w:t>ème</w:t>
      </w:r>
      <w:r>
        <w:t xml:space="preserve"> acompte, est un acompte de régularisation. Il se calcul de la façon suivante : </w:t>
      </w:r>
    </w:p>
    <w:p w14:paraId="6CB3B5C9" w14:textId="7A33B9DC" w:rsidR="007D372D" w:rsidRDefault="00250501" w:rsidP="007D372D">
      <w:pPr>
        <w:pStyle w:val="Paragraphedeliste"/>
      </w:pPr>
      <w:r>
        <w:t xml:space="preserve">(Base * ½ du taux </w:t>
      </w:r>
      <w:r w:rsidR="007D372D">
        <w:t xml:space="preserve">annuel) </w:t>
      </w:r>
      <w:proofErr w:type="gramStart"/>
      <w:r w:rsidR="007D372D">
        <w:t>-</w:t>
      </w:r>
      <w:r>
        <w:t xml:space="preserve">  (</w:t>
      </w:r>
      <w:proofErr w:type="gramEnd"/>
      <w:r>
        <w:t>1</w:t>
      </w:r>
      <w:r w:rsidRPr="00250501">
        <w:rPr>
          <w:vertAlign w:val="superscript"/>
        </w:rPr>
        <w:t>er</w:t>
      </w:r>
      <w:r>
        <w:t xml:space="preserve"> acompte)</w:t>
      </w:r>
    </w:p>
    <w:p w14:paraId="6FBE6002" w14:textId="170AB2DB" w:rsidR="007D372D" w:rsidRDefault="007D372D" w:rsidP="007D372D">
      <w:pPr>
        <w:pStyle w:val="Paragraphedeliste"/>
        <w:numPr>
          <w:ilvl w:val="0"/>
          <w:numId w:val="31"/>
        </w:numPr>
      </w:pPr>
      <w:r>
        <w:t>Le taux pris en compte est celui de l’année de paiement des acomptes</w:t>
      </w:r>
    </w:p>
    <w:p w14:paraId="107C2B97" w14:textId="71FBD797" w:rsidR="007D372D" w:rsidRDefault="007D372D" w:rsidP="007D372D">
      <w:pPr>
        <w:pStyle w:val="Paragraphedeliste"/>
        <w:numPr>
          <w:ilvl w:val="0"/>
          <w:numId w:val="31"/>
        </w:numPr>
      </w:pPr>
      <w:r>
        <w:t>Si la société bénéficie du régime des PME le taux de 15% s’applique aussi pour l</w:t>
      </w:r>
      <w:r w:rsidR="008610BF">
        <w:t>e</w:t>
      </w:r>
      <w:r>
        <w:t xml:space="preserve"> calcul des acomptes</w:t>
      </w:r>
    </w:p>
    <w:p w14:paraId="4F587F0A" w14:textId="0A36FF30" w:rsidR="007D372D" w:rsidRPr="008610BF" w:rsidRDefault="008610BF" w:rsidP="008610BF">
      <w:pPr>
        <w:pStyle w:val="Paragraphedeliste"/>
        <w:numPr>
          <w:ilvl w:val="0"/>
          <w:numId w:val="31"/>
        </w:numPr>
      </w:pPr>
      <w:r>
        <w:t>Au 15/04/N+1, la société réalise la liquidation de l’IS. Il s’agit du solde de l’IS de N (IS du de N – acomptes versés en N) dont est redevable l’entreprise. Si ce solde est négatif, la société peut en demander le remboursement ou l’imputer sur ses prochaines échéances d’IS (2</w:t>
      </w:r>
      <w:r w:rsidRPr="008610BF">
        <w:rPr>
          <w:vertAlign w:val="superscript"/>
        </w:rPr>
        <w:t>ème</w:t>
      </w:r>
      <w:r>
        <w:t xml:space="preserve"> acompte par exemple)</w:t>
      </w:r>
    </w:p>
    <w:p w14:paraId="0821B281" w14:textId="77777777" w:rsidR="00565B31" w:rsidRDefault="00565B31" w:rsidP="00D309FA">
      <w:pPr>
        <w:rPr>
          <w:b/>
          <w:u w:val="single"/>
        </w:rPr>
      </w:pPr>
    </w:p>
    <w:p w14:paraId="0F09DF36" w14:textId="68356FF1" w:rsidR="00D309FA" w:rsidRPr="00D309FA" w:rsidRDefault="00D309FA" w:rsidP="00D309FA">
      <w:pPr>
        <w:rPr>
          <w:b/>
          <w:u w:val="single"/>
        </w:rPr>
      </w:pPr>
      <w:r w:rsidRPr="00D309FA">
        <w:rPr>
          <w:b/>
          <w:u w:val="single"/>
        </w:rPr>
        <w:t xml:space="preserve">Exercice </w:t>
      </w:r>
      <w:r w:rsidR="009A0A3A">
        <w:rPr>
          <w:b/>
          <w:u w:val="single"/>
        </w:rPr>
        <w:t>4</w:t>
      </w:r>
      <w:r w:rsidRPr="00D309FA">
        <w:rPr>
          <w:b/>
          <w:u w:val="single"/>
        </w:rPr>
        <w:t xml:space="preserve"> </w:t>
      </w:r>
    </w:p>
    <w:p w14:paraId="34F017C8" w14:textId="241A6824" w:rsidR="009E5137" w:rsidRDefault="00FE3B5F" w:rsidP="007D372D">
      <w:pPr>
        <w:jc w:val="both"/>
      </w:pPr>
      <w:r>
        <w:t xml:space="preserve">La </w:t>
      </w:r>
      <w:proofErr w:type="gramStart"/>
      <w:r>
        <w:t xml:space="preserve">SA </w:t>
      </w:r>
      <w:r w:rsidR="009A0A3A">
        <w:t xml:space="preserve"> Brut</w:t>
      </w:r>
      <w:r w:rsidR="007D372D">
        <w:t>us</w:t>
      </w:r>
      <w:proofErr w:type="gramEnd"/>
      <w:r>
        <w:t xml:space="preserve"> </w:t>
      </w:r>
      <w:r w:rsidR="007D372D">
        <w:t>vous communique les éléments suivants pour le calcul de ses acomptes de 2022</w:t>
      </w:r>
    </w:p>
    <w:p w14:paraId="2419E1D4" w14:textId="7EAEE08C" w:rsidR="007D372D" w:rsidRDefault="007D372D" w:rsidP="007D372D">
      <w:pPr>
        <w:pStyle w:val="Paragraphedeliste"/>
        <w:numPr>
          <w:ilvl w:val="0"/>
          <w:numId w:val="32"/>
        </w:numPr>
        <w:jc w:val="both"/>
      </w:pPr>
      <w:r>
        <w:t>CA HT de 2021</w:t>
      </w:r>
      <w:r>
        <w:tab/>
      </w:r>
      <w:r>
        <w:tab/>
        <w:t>:  13 500 780€</w:t>
      </w:r>
    </w:p>
    <w:p w14:paraId="15E963E8" w14:textId="46CE9577" w:rsidR="007D372D" w:rsidRDefault="007D372D" w:rsidP="007D372D">
      <w:pPr>
        <w:pStyle w:val="Paragraphedeliste"/>
        <w:numPr>
          <w:ilvl w:val="0"/>
          <w:numId w:val="32"/>
        </w:numPr>
        <w:jc w:val="both"/>
      </w:pPr>
      <w:r>
        <w:t>Bénéfice imposable de 2020</w:t>
      </w:r>
      <w:r>
        <w:tab/>
        <w:t>: 470 000€</w:t>
      </w:r>
    </w:p>
    <w:p w14:paraId="063440F0" w14:textId="6805A65B" w:rsidR="007D372D" w:rsidRDefault="007D372D" w:rsidP="007D372D">
      <w:pPr>
        <w:pStyle w:val="Paragraphedeliste"/>
        <w:numPr>
          <w:ilvl w:val="0"/>
          <w:numId w:val="32"/>
        </w:numPr>
        <w:jc w:val="both"/>
      </w:pPr>
      <w:r>
        <w:t>Bénéfice imposable de 2021</w:t>
      </w:r>
      <w:r>
        <w:tab/>
        <w:t>: 510 000€</w:t>
      </w:r>
    </w:p>
    <w:p w14:paraId="3BCBD683" w14:textId="77777777" w:rsidR="007D372D" w:rsidRDefault="007D372D" w:rsidP="007D372D">
      <w:pPr>
        <w:pStyle w:val="Paragraphedeliste"/>
        <w:jc w:val="both"/>
      </w:pPr>
    </w:p>
    <w:p w14:paraId="6BF33565" w14:textId="0EE601D0" w:rsidR="009E5137" w:rsidRDefault="007D372D" w:rsidP="00B27952">
      <w:pPr>
        <w:pStyle w:val="Paragraphedeliste"/>
        <w:numPr>
          <w:ilvl w:val="0"/>
          <w:numId w:val="3"/>
        </w:numPr>
        <w:jc w:val="both"/>
      </w:pPr>
      <w:r>
        <w:t>Déterminez le montant des 4 acomptes de 2022</w:t>
      </w:r>
    </w:p>
    <w:p w14:paraId="28E05178" w14:textId="411E2637" w:rsidR="007D372D" w:rsidRDefault="007D372D" w:rsidP="007D372D">
      <w:pPr>
        <w:jc w:val="both"/>
      </w:pPr>
      <w:r>
        <w:t xml:space="preserve">La SA Brutus a réalisé un bénéfice imposable en 2022 de 525 000€. </w:t>
      </w:r>
    </w:p>
    <w:p w14:paraId="08BDB665" w14:textId="56100605" w:rsidR="009E5137" w:rsidRDefault="007D372D" w:rsidP="00B27952">
      <w:pPr>
        <w:pStyle w:val="Paragraphedeliste"/>
        <w:numPr>
          <w:ilvl w:val="0"/>
          <w:numId w:val="3"/>
        </w:numPr>
        <w:jc w:val="both"/>
      </w:pPr>
      <w:r>
        <w:t>Déterminez :</w:t>
      </w:r>
    </w:p>
    <w:p w14:paraId="3FC3D345" w14:textId="5CC78FBC" w:rsidR="007D372D" w:rsidRDefault="007D372D" w:rsidP="007D372D">
      <w:pPr>
        <w:pStyle w:val="Paragraphedeliste"/>
        <w:numPr>
          <w:ilvl w:val="1"/>
          <w:numId w:val="3"/>
        </w:numPr>
        <w:jc w:val="both"/>
      </w:pPr>
      <w:r>
        <w:t>Le montant de l’IS du pour 2022</w:t>
      </w:r>
    </w:p>
    <w:p w14:paraId="6EE1F84F" w14:textId="346450CB" w:rsidR="007D372D" w:rsidRDefault="007D372D" w:rsidP="007D372D">
      <w:pPr>
        <w:pStyle w:val="Paragraphedeliste"/>
        <w:numPr>
          <w:ilvl w:val="1"/>
          <w:numId w:val="3"/>
        </w:numPr>
        <w:jc w:val="both"/>
      </w:pPr>
      <w:r>
        <w:t>La date de la liquidation de l’IS 2022</w:t>
      </w:r>
    </w:p>
    <w:p w14:paraId="23E7DB0F" w14:textId="7AE8830A" w:rsidR="007D372D" w:rsidRDefault="007D372D" w:rsidP="007D372D">
      <w:pPr>
        <w:pStyle w:val="Paragraphedeliste"/>
        <w:numPr>
          <w:ilvl w:val="1"/>
          <w:numId w:val="3"/>
        </w:numPr>
        <w:jc w:val="both"/>
      </w:pPr>
      <w:r>
        <w:t>Le montant de la liquidation de l’IS 2022</w:t>
      </w:r>
    </w:p>
    <w:p w14:paraId="44F81616" w14:textId="3470F2D2" w:rsidR="008610BF" w:rsidRDefault="008610BF" w:rsidP="008610BF">
      <w:pPr>
        <w:jc w:val="both"/>
      </w:pPr>
    </w:p>
    <w:p w14:paraId="2CEEA14E" w14:textId="1738B856" w:rsidR="008610BF" w:rsidRPr="00D309FA" w:rsidRDefault="008610BF" w:rsidP="008610BF">
      <w:pPr>
        <w:rPr>
          <w:b/>
          <w:u w:val="single"/>
        </w:rPr>
      </w:pPr>
      <w:r w:rsidRPr="00D309FA">
        <w:rPr>
          <w:b/>
          <w:u w:val="single"/>
        </w:rPr>
        <w:t xml:space="preserve">Exercice </w:t>
      </w:r>
      <w:r>
        <w:rPr>
          <w:b/>
          <w:u w:val="single"/>
        </w:rPr>
        <w:t>5</w:t>
      </w:r>
      <w:r w:rsidRPr="00D309FA">
        <w:rPr>
          <w:b/>
          <w:u w:val="single"/>
        </w:rPr>
        <w:t xml:space="preserve"> </w:t>
      </w:r>
    </w:p>
    <w:p w14:paraId="59AF09B9" w14:textId="38CCE542" w:rsidR="008610BF" w:rsidRDefault="008610BF" w:rsidP="008610BF">
      <w:pPr>
        <w:jc w:val="both"/>
      </w:pPr>
      <w:r>
        <w:t xml:space="preserve">La </w:t>
      </w:r>
      <w:proofErr w:type="gramStart"/>
      <w:r>
        <w:t xml:space="preserve">SA  </w:t>
      </w:r>
      <w:r>
        <w:t>Trajan</w:t>
      </w:r>
      <w:proofErr w:type="gramEnd"/>
      <w:r>
        <w:t xml:space="preserve"> </w:t>
      </w:r>
      <w:r>
        <w:t xml:space="preserve">(cette société peut bénéficier du régime des PME) </w:t>
      </w:r>
      <w:r>
        <w:t>vous communique les éléments suivants pour le calcul de ses acomptes de 2022</w:t>
      </w:r>
    </w:p>
    <w:p w14:paraId="597A787D" w14:textId="62FC11F6" w:rsidR="008610BF" w:rsidRDefault="008610BF" w:rsidP="008610BF">
      <w:pPr>
        <w:pStyle w:val="Paragraphedeliste"/>
        <w:numPr>
          <w:ilvl w:val="0"/>
          <w:numId w:val="32"/>
        </w:numPr>
        <w:jc w:val="both"/>
      </w:pPr>
      <w:r>
        <w:t>Bénéfice imposable de 2020</w:t>
      </w:r>
      <w:r>
        <w:tab/>
        <w:t xml:space="preserve">: </w:t>
      </w:r>
      <w:r>
        <w:t>35000€</w:t>
      </w:r>
    </w:p>
    <w:p w14:paraId="4A6D2E5F" w14:textId="7D5BDC2B" w:rsidR="008610BF" w:rsidRDefault="008610BF" w:rsidP="008610BF">
      <w:pPr>
        <w:pStyle w:val="Paragraphedeliste"/>
        <w:numPr>
          <w:ilvl w:val="0"/>
          <w:numId w:val="32"/>
        </w:numPr>
        <w:jc w:val="both"/>
      </w:pPr>
      <w:r>
        <w:t>Bénéfice imposable de 2021</w:t>
      </w:r>
      <w:r>
        <w:tab/>
        <w:t xml:space="preserve">: </w:t>
      </w:r>
      <w:r>
        <w:t>49000€</w:t>
      </w:r>
    </w:p>
    <w:p w14:paraId="5998DFFB" w14:textId="77777777" w:rsidR="008610BF" w:rsidRDefault="008610BF" w:rsidP="008610BF">
      <w:pPr>
        <w:pStyle w:val="Paragraphedeliste"/>
        <w:jc w:val="both"/>
      </w:pPr>
    </w:p>
    <w:p w14:paraId="58D5887C" w14:textId="77777777" w:rsidR="008610BF" w:rsidRDefault="008610BF" w:rsidP="008610BF">
      <w:pPr>
        <w:pStyle w:val="Paragraphedeliste"/>
        <w:numPr>
          <w:ilvl w:val="0"/>
          <w:numId w:val="3"/>
        </w:numPr>
        <w:jc w:val="both"/>
      </w:pPr>
      <w:r>
        <w:t>Déterminez le montant des 4 acomptes de 2022</w:t>
      </w:r>
    </w:p>
    <w:p w14:paraId="6C204471" w14:textId="586757DE" w:rsidR="008610BF" w:rsidRDefault="008610BF" w:rsidP="008610BF">
      <w:pPr>
        <w:jc w:val="both"/>
      </w:pPr>
    </w:p>
    <w:p w14:paraId="71AFB6B3" w14:textId="5F23D5A6" w:rsidR="008610BF" w:rsidRPr="00D309FA" w:rsidRDefault="008610BF" w:rsidP="008610BF">
      <w:pPr>
        <w:rPr>
          <w:b/>
          <w:u w:val="single"/>
        </w:rPr>
      </w:pPr>
      <w:r w:rsidRPr="00D309FA">
        <w:rPr>
          <w:b/>
          <w:u w:val="single"/>
        </w:rPr>
        <w:t xml:space="preserve">Exercice </w:t>
      </w:r>
      <w:r>
        <w:rPr>
          <w:b/>
          <w:u w:val="single"/>
        </w:rPr>
        <w:t>6</w:t>
      </w:r>
    </w:p>
    <w:p w14:paraId="7D00DF65" w14:textId="1DED0C51" w:rsidR="008610BF" w:rsidRDefault="008610BF" w:rsidP="008610BF">
      <w:pPr>
        <w:jc w:val="both"/>
      </w:pPr>
      <w:r>
        <w:t xml:space="preserve">La </w:t>
      </w:r>
      <w:r>
        <w:t xml:space="preserve">SA Julia </w:t>
      </w:r>
      <w:r>
        <w:t xml:space="preserve">(cette société </w:t>
      </w:r>
      <w:r>
        <w:t xml:space="preserve">ne </w:t>
      </w:r>
      <w:r>
        <w:t xml:space="preserve">peut </w:t>
      </w:r>
      <w:r>
        <w:t xml:space="preserve">pas </w:t>
      </w:r>
      <w:r>
        <w:t>bénéficier du régime des PME) vous communique les éléments suivants pour le calcul de ses acomptes de 2022</w:t>
      </w:r>
    </w:p>
    <w:p w14:paraId="258714F6" w14:textId="4332F5E2" w:rsidR="008610BF" w:rsidRDefault="008610BF" w:rsidP="008610BF">
      <w:pPr>
        <w:pStyle w:val="Paragraphedeliste"/>
        <w:numPr>
          <w:ilvl w:val="0"/>
          <w:numId w:val="32"/>
        </w:numPr>
        <w:jc w:val="both"/>
      </w:pPr>
      <w:r>
        <w:t xml:space="preserve">Déficit </w:t>
      </w:r>
      <w:r>
        <w:t>de 2020</w:t>
      </w:r>
      <w:r>
        <w:tab/>
      </w:r>
      <w:r>
        <w:tab/>
      </w:r>
      <w:r>
        <w:tab/>
      </w:r>
      <w:r>
        <w:t xml:space="preserve">: </w:t>
      </w:r>
      <w:r>
        <w:t>-8</w:t>
      </w:r>
      <w:r>
        <w:t>000€</w:t>
      </w:r>
    </w:p>
    <w:p w14:paraId="4A3BF12A" w14:textId="7942C8BA" w:rsidR="008610BF" w:rsidRDefault="008610BF" w:rsidP="008610BF">
      <w:pPr>
        <w:pStyle w:val="Paragraphedeliste"/>
        <w:numPr>
          <w:ilvl w:val="0"/>
          <w:numId w:val="32"/>
        </w:numPr>
        <w:jc w:val="both"/>
      </w:pPr>
      <w:r>
        <w:t xml:space="preserve">Résultat fiscal </w:t>
      </w:r>
      <w:r>
        <w:t>de 2021</w:t>
      </w:r>
      <w:r>
        <w:tab/>
      </w:r>
      <w:r>
        <w:tab/>
      </w:r>
      <w:r>
        <w:t xml:space="preserve">: </w:t>
      </w:r>
      <w:r>
        <w:t>+54</w:t>
      </w:r>
      <w:r>
        <w:t>000€</w:t>
      </w:r>
    </w:p>
    <w:p w14:paraId="789FC341" w14:textId="77777777" w:rsidR="008610BF" w:rsidRDefault="008610BF" w:rsidP="008610BF">
      <w:pPr>
        <w:pStyle w:val="Paragraphedeliste"/>
        <w:jc w:val="both"/>
      </w:pPr>
    </w:p>
    <w:p w14:paraId="24127D24" w14:textId="77777777" w:rsidR="008610BF" w:rsidRDefault="008610BF" w:rsidP="008610BF">
      <w:pPr>
        <w:pStyle w:val="Paragraphedeliste"/>
        <w:numPr>
          <w:ilvl w:val="0"/>
          <w:numId w:val="3"/>
        </w:numPr>
        <w:jc w:val="both"/>
      </w:pPr>
      <w:r>
        <w:t>Déterminez le montant des 4 acomptes de 2022</w:t>
      </w:r>
    </w:p>
    <w:p w14:paraId="3A3D1B90" w14:textId="2A3C7323" w:rsidR="008610BF" w:rsidRDefault="008610BF" w:rsidP="008610BF">
      <w:pPr>
        <w:jc w:val="both"/>
      </w:pPr>
      <w:r>
        <w:t xml:space="preserve">La SA </w:t>
      </w:r>
      <w:r>
        <w:t>Julia</w:t>
      </w:r>
      <w:r>
        <w:t xml:space="preserve"> a réalisé un bénéfice imposable en 2022 de </w:t>
      </w:r>
      <w:r>
        <w:t>40000</w:t>
      </w:r>
      <w:r>
        <w:t xml:space="preserve">€. </w:t>
      </w:r>
    </w:p>
    <w:p w14:paraId="55573CDA" w14:textId="77777777" w:rsidR="008610BF" w:rsidRDefault="008610BF" w:rsidP="008610BF">
      <w:pPr>
        <w:pStyle w:val="Paragraphedeliste"/>
        <w:numPr>
          <w:ilvl w:val="0"/>
          <w:numId w:val="3"/>
        </w:numPr>
        <w:jc w:val="both"/>
      </w:pPr>
      <w:r>
        <w:t>Déterminez :</w:t>
      </w:r>
    </w:p>
    <w:p w14:paraId="0EC6535C" w14:textId="77777777" w:rsidR="008610BF" w:rsidRDefault="008610BF" w:rsidP="008610BF">
      <w:pPr>
        <w:pStyle w:val="Paragraphedeliste"/>
        <w:numPr>
          <w:ilvl w:val="1"/>
          <w:numId w:val="3"/>
        </w:numPr>
        <w:jc w:val="both"/>
      </w:pPr>
      <w:r>
        <w:t>Le montant de l’IS du pour 2022</w:t>
      </w:r>
    </w:p>
    <w:p w14:paraId="569BA48D" w14:textId="3C646AB2" w:rsidR="008610BF" w:rsidRDefault="008610BF" w:rsidP="008610BF">
      <w:pPr>
        <w:pStyle w:val="Paragraphedeliste"/>
        <w:numPr>
          <w:ilvl w:val="1"/>
          <w:numId w:val="3"/>
        </w:numPr>
        <w:jc w:val="both"/>
      </w:pPr>
      <w:r>
        <w:t>Le montant de la liquidation de l’IS 2022</w:t>
      </w:r>
    </w:p>
    <w:p w14:paraId="735DF073" w14:textId="05640019" w:rsidR="008610BF" w:rsidRDefault="008610BF" w:rsidP="008610BF">
      <w:pPr>
        <w:pStyle w:val="Paragraphedeliste"/>
        <w:numPr>
          <w:ilvl w:val="1"/>
          <w:numId w:val="3"/>
        </w:numPr>
        <w:jc w:val="both"/>
      </w:pPr>
      <w:r>
        <w:t>Le montant du 1</w:t>
      </w:r>
      <w:r w:rsidRPr="008610BF">
        <w:rPr>
          <w:vertAlign w:val="superscript"/>
        </w:rPr>
        <w:t>er</w:t>
      </w:r>
      <w:r>
        <w:t xml:space="preserve"> acompte 202</w:t>
      </w:r>
      <w:r w:rsidR="00EE18B8">
        <w:t>3</w:t>
      </w:r>
    </w:p>
    <w:p w14:paraId="686479F9" w14:textId="77777777" w:rsidR="00EE18B8" w:rsidRDefault="00EE18B8" w:rsidP="00EE18B8">
      <w:pPr>
        <w:pStyle w:val="Paragraphedeliste"/>
        <w:ind w:left="1440"/>
        <w:jc w:val="both"/>
      </w:pPr>
    </w:p>
    <w:p w14:paraId="267E4E2C" w14:textId="45A27B61" w:rsidR="008610BF" w:rsidRDefault="008610BF" w:rsidP="00EE18B8">
      <w:pPr>
        <w:pStyle w:val="Paragraphedeliste"/>
        <w:numPr>
          <w:ilvl w:val="0"/>
          <w:numId w:val="3"/>
        </w:numPr>
        <w:jc w:val="both"/>
      </w:pPr>
      <w:r>
        <w:t xml:space="preserve">Sachant que la SA Julia n’a pas demandé le remboursement </w:t>
      </w:r>
      <w:r w:rsidR="00EE18B8">
        <w:t>de la liquidation de 2022, déterminez le montant du 2</w:t>
      </w:r>
      <w:r w:rsidR="00EE18B8" w:rsidRPr="00EE18B8">
        <w:rPr>
          <w:vertAlign w:val="superscript"/>
        </w:rPr>
        <w:t>ème</w:t>
      </w:r>
      <w:r w:rsidR="00EE18B8">
        <w:t xml:space="preserve"> acompte 2023</w:t>
      </w:r>
    </w:p>
    <w:p w14:paraId="0FA2C016" w14:textId="4DF8B2C7" w:rsidR="00AD14E8" w:rsidRDefault="00AD14E8">
      <w:r>
        <w:br w:type="page"/>
      </w:r>
    </w:p>
    <w:p w14:paraId="7CAF7364" w14:textId="5547A7D7" w:rsidR="00B27952" w:rsidRDefault="00B27952" w:rsidP="00B27952">
      <w:pPr>
        <w:pStyle w:val="Titre2"/>
      </w:pPr>
      <w:r>
        <w:lastRenderedPageBreak/>
        <w:t>L</w:t>
      </w:r>
      <w:r w:rsidR="000255FF">
        <w:t>a modulation des acomptes d’IS</w:t>
      </w:r>
    </w:p>
    <w:p w14:paraId="08C4D810" w14:textId="5CC0C175" w:rsidR="00D309FA" w:rsidRDefault="00FE3B5F" w:rsidP="00D309FA">
      <w:r>
        <w:t xml:space="preserve"> </w:t>
      </w:r>
    </w:p>
    <w:p w14:paraId="69CA924C" w14:textId="6C542F48" w:rsidR="000B6BBE" w:rsidRDefault="000B6BBE" w:rsidP="00AD14E8">
      <w:pPr>
        <w:jc w:val="both"/>
      </w:pPr>
      <w:r>
        <w:t>Une société n’est pas obligée de respecter les bases de N-2 (1</w:t>
      </w:r>
      <w:r w:rsidRPr="002C58CA">
        <w:rPr>
          <w:vertAlign w:val="superscript"/>
        </w:rPr>
        <w:t>er</w:t>
      </w:r>
      <w:r>
        <w:t xml:space="preserve"> acompte) et de N-1 (2</w:t>
      </w:r>
      <w:r w:rsidRPr="002C58CA">
        <w:rPr>
          <w:vertAlign w:val="superscript"/>
        </w:rPr>
        <w:t>ème</w:t>
      </w:r>
      <w:r>
        <w:t>, 3</w:t>
      </w:r>
      <w:r w:rsidRPr="002C58CA">
        <w:rPr>
          <w:vertAlign w:val="superscript"/>
        </w:rPr>
        <w:t>ème</w:t>
      </w:r>
      <w:r>
        <w:t xml:space="preserve"> et 4</w:t>
      </w:r>
      <w:r w:rsidRPr="002C58CA">
        <w:rPr>
          <w:vertAlign w:val="superscript"/>
        </w:rPr>
        <w:t>ème</w:t>
      </w:r>
      <w:r>
        <w:t xml:space="preserve"> acompte) si elle désire moduler ses versements en fonction de la prévision de son bénéfice de l’année en cours.</w:t>
      </w:r>
    </w:p>
    <w:p w14:paraId="56256FAC" w14:textId="77777777" w:rsidR="00757E2E" w:rsidRDefault="00757E2E" w:rsidP="00757E2E">
      <w:r>
        <w:t xml:space="preserve">Exemple : </w:t>
      </w:r>
    </w:p>
    <w:p w14:paraId="6FF03F69" w14:textId="7EAB97E2" w:rsidR="00D67637" w:rsidRDefault="00D67637" w:rsidP="00D67637">
      <w:r>
        <w:t xml:space="preserve">Une </w:t>
      </w:r>
      <w:r>
        <w:t>société ne bénéficie pas du taux des PME</w:t>
      </w:r>
    </w:p>
    <w:p w14:paraId="6EBD9AD9" w14:textId="77777777" w:rsidR="00D67637" w:rsidRDefault="00D67637" w:rsidP="00D67637">
      <w:r>
        <w:t>Les bénéfices fiscaux des années précédentes sont les suivants :</w:t>
      </w:r>
    </w:p>
    <w:p w14:paraId="7AEA72D6" w14:textId="230384F9" w:rsidR="00D67637" w:rsidRDefault="00D67637" w:rsidP="00D67637">
      <w:pPr>
        <w:pStyle w:val="Paragraphedeliste"/>
        <w:numPr>
          <w:ilvl w:val="0"/>
          <w:numId w:val="33"/>
        </w:numPr>
      </w:pPr>
      <w:r>
        <w:t>20</w:t>
      </w:r>
      <w:r>
        <w:t>20</w:t>
      </w:r>
      <w:r>
        <w:tab/>
        <w:t>: 40000€</w:t>
      </w:r>
    </w:p>
    <w:p w14:paraId="0F446D43" w14:textId="006AFF4B" w:rsidR="00D67637" w:rsidRDefault="00D67637" w:rsidP="00D67637">
      <w:pPr>
        <w:pStyle w:val="Paragraphedeliste"/>
        <w:numPr>
          <w:ilvl w:val="0"/>
          <w:numId w:val="33"/>
        </w:numPr>
      </w:pPr>
      <w:r>
        <w:t>202</w:t>
      </w:r>
      <w:r>
        <w:t>1</w:t>
      </w:r>
      <w:r>
        <w:tab/>
        <w:t>: 24000€</w:t>
      </w:r>
    </w:p>
    <w:p w14:paraId="54FDD4C3" w14:textId="77777777" w:rsidR="00D67637" w:rsidRDefault="00D67637" w:rsidP="00D67637">
      <w:pPr>
        <w:pStyle w:val="Paragraphedeliste"/>
      </w:pPr>
    </w:p>
    <w:p w14:paraId="27C3552F" w14:textId="1CF37D2B" w:rsidR="00D67637" w:rsidRPr="00D67637" w:rsidRDefault="00D67637" w:rsidP="00D67637">
      <w:pPr>
        <w:pStyle w:val="Paragraphedeliste"/>
        <w:numPr>
          <w:ilvl w:val="0"/>
          <w:numId w:val="34"/>
        </w:numPr>
        <w:rPr>
          <w:u w:val="single"/>
        </w:rPr>
      </w:pPr>
      <w:r w:rsidRPr="00D67637">
        <w:rPr>
          <w:u w:val="single"/>
        </w:rPr>
        <w:t>Calcul</w:t>
      </w:r>
      <w:r w:rsidRPr="00D67637">
        <w:rPr>
          <w:u w:val="single"/>
        </w:rPr>
        <w:t xml:space="preserve"> du </w:t>
      </w:r>
      <w:r w:rsidRPr="00D67637">
        <w:rPr>
          <w:u w:val="single"/>
        </w:rPr>
        <w:t>1</w:t>
      </w:r>
      <w:r w:rsidRPr="00D67637">
        <w:rPr>
          <w:u w:val="single"/>
          <w:vertAlign w:val="superscript"/>
        </w:rPr>
        <w:t>er</w:t>
      </w:r>
      <w:r w:rsidRPr="00D67637">
        <w:rPr>
          <w:u w:val="single"/>
        </w:rPr>
        <w:t xml:space="preserve"> acompte 202</w:t>
      </w:r>
      <w:r w:rsidRPr="00D67637">
        <w:rPr>
          <w:u w:val="single"/>
        </w:rPr>
        <w:t>2</w:t>
      </w:r>
      <w:r w:rsidRPr="00D67637">
        <w:rPr>
          <w:u w:val="single"/>
        </w:rPr>
        <w:t xml:space="preserve"> : </w:t>
      </w:r>
      <w:r w:rsidRPr="00D67637">
        <w:rPr>
          <w:u w:val="single"/>
        </w:rPr>
        <w:t xml:space="preserve">  40000 * 25</w:t>
      </w:r>
      <w:proofErr w:type="gramStart"/>
      <w:r w:rsidRPr="00D67637">
        <w:rPr>
          <w:u w:val="single"/>
        </w:rPr>
        <w:t>%  *</w:t>
      </w:r>
      <w:proofErr w:type="gramEnd"/>
      <w:r w:rsidRPr="00D67637">
        <w:rPr>
          <w:u w:val="single"/>
        </w:rPr>
        <w:t xml:space="preserve"> ¼  </w:t>
      </w:r>
      <w:r w:rsidRPr="00D67637">
        <w:rPr>
          <w:b/>
          <w:u w:val="single"/>
        </w:rPr>
        <w:t>=&gt;   2500€</w:t>
      </w:r>
    </w:p>
    <w:p w14:paraId="0BA7B97B" w14:textId="09AE6A1F" w:rsidR="00D67637" w:rsidRDefault="00D67637" w:rsidP="00D67637">
      <w:r>
        <w:t>Cette société a décidé de ne pas payer le second acompte, car elle estime que son bénéfice fiscal de 202</w:t>
      </w:r>
      <w:r>
        <w:t>2</w:t>
      </w:r>
      <w:r>
        <w:t xml:space="preserve"> sera inférieur à 8000€.</w:t>
      </w:r>
      <w:r>
        <w:tab/>
      </w:r>
    </w:p>
    <w:p w14:paraId="3C834926" w14:textId="77777777" w:rsidR="00D67637" w:rsidRPr="00D67637" w:rsidRDefault="00D67637" w:rsidP="00D67637">
      <w:pPr>
        <w:pStyle w:val="Paragraphedeliste"/>
        <w:numPr>
          <w:ilvl w:val="0"/>
          <w:numId w:val="34"/>
        </w:numPr>
        <w:rPr>
          <w:u w:val="single"/>
        </w:rPr>
      </w:pPr>
      <w:r w:rsidRPr="00D67637">
        <w:rPr>
          <w:u w:val="single"/>
        </w:rPr>
        <w:t>Est-ce que la décision de la société est justifiée ?</w:t>
      </w:r>
    </w:p>
    <w:p w14:paraId="139A09C1" w14:textId="6DF9A810" w:rsidR="00D67637" w:rsidRDefault="00D67637" w:rsidP="00D67637">
      <w:pPr>
        <w:ind w:firstLine="708"/>
      </w:pPr>
      <w:r>
        <w:t>Estimation de son IS total de l’année 202</w:t>
      </w:r>
      <w:r>
        <w:t>2</w:t>
      </w:r>
      <w:r>
        <w:t> :  8000   *   2</w:t>
      </w:r>
      <w:r>
        <w:t>5</w:t>
      </w:r>
      <w:r>
        <w:t xml:space="preserve">%   </w:t>
      </w:r>
      <w:r w:rsidRPr="00D67637">
        <w:rPr>
          <w:b/>
        </w:rPr>
        <w:t>=</w:t>
      </w:r>
      <w:proofErr w:type="gramStart"/>
      <w:r w:rsidRPr="00D67637">
        <w:rPr>
          <w:b/>
        </w:rPr>
        <w:t>&gt;  2</w:t>
      </w:r>
      <w:r>
        <w:rPr>
          <w:b/>
        </w:rPr>
        <w:t>000</w:t>
      </w:r>
      <w:proofErr w:type="gramEnd"/>
      <w:r w:rsidRPr="00D67637">
        <w:rPr>
          <w:b/>
        </w:rPr>
        <w:t>€</w:t>
      </w:r>
    </w:p>
    <w:p w14:paraId="1774E784" w14:textId="5896362A" w:rsidR="00D67637" w:rsidRDefault="00D67637" w:rsidP="00D67637">
      <w:r>
        <w:t>En fait le 31 Août 202</w:t>
      </w:r>
      <w:r>
        <w:t>2</w:t>
      </w:r>
      <w:r>
        <w:t>, cette société a de nouveau estimé son bénéfice de 202</w:t>
      </w:r>
      <w:r>
        <w:t>2</w:t>
      </w:r>
      <w:r>
        <w:t>. Elle estime son bénéfice fiscal à 18000€. Par conséquent, elle désire ajuster le montant du 3</w:t>
      </w:r>
      <w:r w:rsidRPr="00514216">
        <w:rPr>
          <w:vertAlign w:val="superscript"/>
        </w:rPr>
        <w:t>ème</w:t>
      </w:r>
      <w:r>
        <w:t xml:space="preserve"> et 4</w:t>
      </w:r>
      <w:r w:rsidRPr="002C58CA">
        <w:rPr>
          <w:vertAlign w:val="superscript"/>
        </w:rPr>
        <w:t>ème</w:t>
      </w:r>
      <w:r>
        <w:t xml:space="preserve"> acompte en fonction du bénéfice estimé et de l’impôt qui devra être payé pour 202</w:t>
      </w:r>
      <w:r>
        <w:t>2</w:t>
      </w:r>
      <w:r>
        <w:t>.</w:t>
      </w:r>
    </w:p>
    <w:p w14:paraId="7AE2617B" w14:textId="15A8CCFE" w:rsidR="00D67637" w:rsidRPr="00D67637" w:rsidRDefault="00D67637" w:rsidP="00D67637">
      <w:pPr>
        <w:pStyle w:val="Paragraphedeliste"/>
        <w:numPr>
          <w:ilvl w:val="0"/>
          <w:numId w:val="34"/>
        </w:numPr>
        <w:rPr>
          <w:u w:val="single"/>
        </w:rPr>
      </w:pPr>
      <w:r w:rsidRPr="00D67637">
        <w:rPr>
          <w:u w:val="single"/>
        </w:rPr>
        <w:t>Estimation de son impôt en fonction d’un bénéfice de 18000</w:t>
      </w:r>
      <w:r w:rsidRPr="00D67637">
        <w:rPr>
          <w:u w:val="single"/>
        </w:rPr>
        <w:t>€</w:t>
      </w:r>
    </w:p>
    <w:p w14:paraId="1B20E276" w14:textId="2C9B6D56" w:rsidR="00D67637" w:rsidRDefault="00D67637" w:rsidP="00D67637">
      <w:pPr>
        <w:ind w:firstLine="708"/>
      </w:pPr>
      <w:r w:rsidRPr="00D67637">
        <w:t>18000</w:t>
      </w:r>
      <w:r>
        <w:t>€</w:t>
      </w:r>
      <w:r w:rsidRPr="00D67637">
        <w:t xml:space="preserve"> * 2</w:t>
      </w:r>
      <w:r>
        <w:t>5</w:t>
      </w:r>
      <w:proofErr w:type="gramStart"/>
      <w:r w:rsidRPr="00D67637">
        <w:t xml:space="preserve">%  </w:t>
      </w:r>
      <w:r w:rsidRPr="00D67637">
        <w:rPr>
          <w:b/>
        </w:rPr>
        <w:t>=</w:t>
      </w:r>
      <w:proofErr w:type="gramEnd"/>
      <w:r w:rsidRPr="00D67637">
        <w:rPr>
          <w:b/>
        </w:rPr>
        <w:t xml:space="preserve">&gt;  </w:t>
      </w:r>
      <w:r w:rsidRPr="00D67637">
        <w:rPr>
          <w:b/>
        </w:rPr>
        <w:t xml:space="preserve"> 4</w:t>
      </w:r>
      <w:r w:rsidRPr="00D67637">
        <w:rPr>
          <w:b/>
        </w:rPr>
        <w:t>500</w:t>
      </w:r>
      <w:r w:rsidRPr="00D67637">
        <w:rPr>
          <w:b/>
        </w:rPr>
        <w:t>€</w:t>
      </w:r>
    </w:p>
    <w:p w14:paraId="579C7E5D" w14:textId="77777777" w:rsidR="00D67637" w:rsidRPr="00D67637" w:rsidRDefault="00D67637" w:rsidP="00D67637">
      <w:pPr>
        <w:pStyle w:val="Paragraphedeliste"/>
        <w:numPr>
          <w:ilvl w:val="0"/>
          <w:numId w:val="34"/>
        </w:numPr>
        <w:rPr>
          <w:u w:val="single"/>
        </w:rPr>
      </w:pPr>
      <w:r w:rsidRPr="00D67637">
        <w:rPr>
          <w:u w:val="single"/>
        </w:rPr>
        <w:t>Calculer le montant du 3</w:t>
      </w:r>
      <w:r w:rsidRPr="00D67637">
        <w:rPr>
          <w:u w:val="single"/>
          <w:vertAlign w:val="superscript"/>
        </w:rPr>
        <w:t>ème</w:t>
      </w:r>
      <w:r w:rsidRPr="00D67637">
        <w:rPr>
          <w:u w:val="single"/>
        </w:rPr>
        <w:t xml:space="preserve"> et 4</w:t>
      </w:r>
      <w:r w:rsidRPr="00D67637">
        <w:rPr>
          <w:u w:val="single"/>
          <w:vertAlign w:val="superscript"/>
        </w:rPr>
        <w:t>ème</w:t>
      </w:r>
      <w:r w:rsidRPr="00D67637">
        <w:rPr>
          <w:u w:val="single"/>
        </w:rPr>
        <w:t xml:space="preserve"> acompte</w:t>
      </w:r>
    </w:p>
    <w:p w14:paraId="29A8AA27" w14:textId="099AF8DC" w:rsidR="00D67637" w:rsidRDefault="00D67637" w:rsidP="00D67637">
      <w:pPr>
        <w:spacing w:after="0"/>
        <w:ind w:left="709"/>
      </w:pPr>
      <w:r>
        <w:t xml:space="preserve">Détermination du solde à payer : </w:t>
      </w:r>
      <w:r>
        <w:t>4</w:t>
      </w:r>
      <w:r>
        <w:t>500</w:t>
      </w:r>
      <w:proofErr w:type="gramStart"/>
      <w:r>
        <w:t>€  -</w:t>
      </w:r>
      <w:proofErr w:type="gramEnd"/>
      <w:r>
        <w:t xml:space="preserve"> 2500€</w:t>
      </w:r>
      <w:r>
        <w:t xml:space="preserve">  </w:t>
      </w:r>
      <w:r w:rsidRPr="00D67637">
        <w:rPr>
          <w:b/>
        </w:rPr>
        <w:t>=&gt;  2</w:t>
      </w:r>
      <w:r w:rsidRPr="00D67637">
        <w:rPr>
          <w:b/>
        </w:rPr>
        <w:t>000</w:t>
      </w:r>
      <w:r w:rsidRPr="00D67637">
        <w:rPr>
          <w:b/>
        </w:rPr>
        <w:t>€</w:t>
      </w:r>
    </w:p>
    <w:p w14:paraId="46945104" w14:textId="4B78B38C" w:rsidR="00D67637" w:rsidRDefault="00D67637" w:rsidP="00D67637">
      <w:pPr>
        <w:spacing w:after="0"/>
        <w:ind w:left="709"/>
      </w:pPr>
      <w:r>
        <w:t>Le 3</w:t>
      </w:r>
      <w:r w:rsidRPr="00497DE7">
        <w:rPr>
          <w:vertAlign w:val="superscript"/>
        </w:rPr>
        <w:t>ème</w:t>
      </w:r>
      <w:r>
        <w:t xml:space="preserve"> acompte</w:t>
      </w:r>
      <w:r>
        <w:t xml:space="preserve"> </w:t>
      </w:r>
      <w:r>
        <w:t xml:space="preserve">2022 </w:t>
      </w:r>
      <w:r>
        <w:t>sera de 2</w:t>
      </w:r>
      <w:r>
        <w:t>000</w:t>
      </w:r>
      <w:r>
        <w:t xml:space="preserve"> / </w:t>
      </w:r>
      <w:r>
        <w:t xml:space="preserve">2 </w:t>
      </w:r>
      <w:r w:rsidRPr="00D67637">
        <w:rPr>
          <w:b/>
        </w:rPr>
        <w:t>=&gt; 1000</w:t>
      </w:r>
      <w:r w:rsidRPr="00D67637">
        <w:rPr>
          <w:b/>
        </w:rPr>
        <w:t>€</w:t>
      </w:r>
    </w:p>
    <w:p w14:paraId="42F4DECB" w14:textId="546E927B" w:rsidR="00D67637" w:rsidRDefault="00D67637" w:rsidP="00D67637">
      <w:pPr>
        <w:spacing w:after="0"/>
        <w:ind w:left="709"/>
      </w:pPr>
      <w:r>
        <w:t>Le 4</w:t>
      </w:r>
      <w:r w:rsidRPr="00497DE7">
        <w:rPr>
          <w:vertAlign w:val="superscript"/>
        </w:rPr>
        <w:t>ème</w:t>
      </w:r>
      <w:r>
        <w:t xml:space="preserve"> acompte 2022 </w:t>
      </w:r>
      <w:r>
        <w:t>sera de 2</w:t>
      </w:r>
      <w:r>
        <w:t>000</w:t>
      </w:r>
      <w:r>
        <w:t xml:space="preserve"> / </w:t>
      </w:r>
      <w:proofErr w:type="gramStart"/>
      <w:r>
        <w:t xml:space="preserve">2  </w:t>
      </w:r>
      <w:r w:rsidRPr="00D67637">
        <w:rPr>
          <w:b/>
        </w:rPr>
        <w:t>=</w:t>
      </w:r>
      <w:proofErr w:type="gramEnd"/>
      <w:r w:rsidRPr="00D67637">
        <w:rPr>
          <w:b/>
        </w:rPr>
        <w:t>&gt;  10</w:t>
      </w:r>
      <w:r w:rsidRPr="00D67637">
        <w:rPr>
          <w:b/>
        </w:rPr>
        <w:t>00</w:t>
      </w:r>
      <w:r w:rsidRPr="00D67637">
        <w:rPr>
          <w:b/>
        </w:rPr>
        <w:t>€</w:t>
      </w:r>
    </w:p>
    <w:p w14:paraId="1C0A01E3" w14:textId="369D836C" w:rsidR="0086574B" w:rsidRDefault="0086574B" w:rsidP="0086574B">
      <w:pPr>
        <w:spacing w:after="200" w:line="276" w:lineRule="auto"/>
        <w:rPr>
          <w:rFonts w:ascii="Calibri" w:eastAsia="Calibri" w:hAnsi="Calibri" w:cs="Times New Roman"/>
        </w:rPr>
      </w:pPr>
    </w:p>
    <w:p w14:paraId="2B355782" w14:textId="2DC35CE9" w:rsidR="00D67637" w:rsidRPr="00D309FA" w:rsidRDefault="00D67637" w:rsidP="00D67637">
      <w:pPr>
        <w:rPr>
          <w:b/>
          <w:u w:val="single"/>
        </w:rPr>
      </w:pPr>
      <w:r w:rsidRPr="00D309FA">
        <w:rPr>
          <w:b/>
          <w:u w:val="single"/>
        </w:rPr>
        <w:t xml:space="preserve">Exercice </w:t>
      </w:r>
      <w:r w:rsidR="00915BF6">
        <w:rPr>
          <w:b/>
          <w:u w:val="single"/>
        </w:rPr>
        <w:t>7</w:t>
      </w:r>
    </w:p>
    <w:p w14:paraId="386AE5BA" w14:textId="39ED6A70" w:rsidR="00D67637" w:rsidRDefault="00D67637" w:rsidP="00D67637">
      <w:pPr>
        <w:jc w:val="both"/>
      </w:pPr>
      <w:r>
        <w:t xml:space="preserve">La </w:t>
      </w:r>
      <w:proofErr w:type="gramStart"/>
      <w:r>
        <w:t>SA</w:t>
      </w:r>
      <w:r>
        <w:t xml:space="preserve">S </w:t>
      </w:r>
      <w:r>
        <w:t xml:space="preserve"> </w:t>
      </w:r>
      <w:r w:rsidR="00915BF6" w:rsidRPr="00915BF6">
        <w:t>Ptolémée</w:t>
      </w:r>
      <w:proofErr w:type="gramEnd"/>
      <w:r w:rsidR="00915BF6" w:rsidRPr="00915BF6">
        <w:t xml:space="preserve"> </w:t>
      </w:r>
      <w:r>
        <w:t>(cette société ne peut pas bénéficier du régime des PME) vous communique les éléments suivants pour le calcul de ses acomptes de 2022</w:t>
      </w:r>
    </w:p>
    <w:p w14:paraId="77FBDFB1" w14:textId="7869A2AD" w:rsidR="00D67637" w:rsidRDefault="00915BF6" w:rsidP="00D67637">
      <w:pPr>
        <w:pStyle w:val="Paragraphedeliste"/>
        <w:numPr>
          <w:ilvl w:val="0"/>
          <w:numId w:val="32"/>
        </w:numPr>
        <w:jc w:val="both"/>
      </w:pPr>
      <w:r>
        <w:t xml:space="preserve">Bénéfice imposable </w:t>
      </w:r>
      <w:r w:rsidR="00D67637">
        <w:t>de 2020</w:t>
      </w:r>
      <w:r w:rsidR="00D67637">
        <w:tab/>
        <w:t xml:space="preserve">: </w:t>
      </w:r>
      <w:r>
        <w:t>+42</w:t>
      </w:r>
      <w:r w:rsidR="00D67637">
        <w:t>000€</w:t>
      </w:r>
    </w:p>
    <w:p w14:paraId="14C18250" w14:textId="7CE85464" w:rsidR="00D67637" w:rsidRDefault="00915BF6" w:rsidP="00D67637">
      <w:pPr>
        <w:pStyle w:val="Paragraphedeliste"/>
        <w:numPr>
          <w:ilvl w:val="0"/>
          <w:numId w:val="32"/>
        </w:numPr>
        <w:jc w:val="both"/>
      </w:pPr>
      <w:r>
        <w:t xml:space="preserve">Bénéfice imposable de </w:t>
      </w:r>
      <w:r w:rsidR="00D67637">
        <w:t>de 2021</w:t>
      </w:r>
      <w:r w:rsidR="00D67637">
        <w:tab/>
        <w:t>: +</w:t>
      </w:r>
      <w:r>
        <w:t>60</w:t>
      </w:r>
      <w:r w:rsidR="00D67637">
        <w:t>000€</w:t>
      </w:r>
    </w:p>
    <w:p w14:paraId="5EB0F806" w14:textId="77777777" w:rsidR="00D67637" w:rsidRDefault="00D67637" w:rsidP="00D67637">
      <w:pPr>
        <w:pStyle w:val="Paragraphedeliste"/>
        <w:jc w:val="both"/>
      </w:pPr>
    </w:p>
    <w:p w14:paraId="4627EA87" w14:textId="186BD229" w:rsidR="00D67637" w:rsidRDefault="00D67637" w:rsidP="00D67637">
      <w:pPr>
        <w:pStyle w:val="Paragraphedeliste"/>
        <w:numPr>
          <w:ilvl w:val="0"/>
          <w:numId w:val="3"/>
        </w:numPr>
        <w:jc w:val="both"/>
      </w:pPr>
      <w:r>
        <w:t xml:space="preserve">Déterminez le montant des </w:t>
      </w:r>
      <w:r w:rsidR="00915BF6">
        <w:t>2 premiers</w:t>
      </w:r>
      <w:r>
        <w:t xml:space="preserve"> acomptes de 2022</w:t>
      </w:r>
    </w:p>
    <w:p w14:paraId="045D098C" w14:textId="0CD9A7ED" w:rsidR="00D67637" w:rsidRDefault="00915BF6" w:rsidP="00D67637">
      <w:pPr>
        <w:jc w:val="both"/>
      </w:pPr>
      <w:r>
        <w:t>Début septembre 2022, la SAS Ptolémée estime son bénéfice imposable de l’année à 52000€</w:t>
      </w:r>
    </w:p>
    <w:p w14:paraId="004404CC" w14:textId="3EE5BE89" w:rsidR="00D67637" w:rsidRDefault="00915BF6" w:rsidP="00D67637">
      <w:pPr>
        <w:pStyle w:val="Paragraphedeliste"/>
        <w:numPr>
          <w:ilvl w:val="0"/>
          <w:numId w:val="3"/>
        </w:numPr>
        <w:jc w:val="both"/>
      </w:pPr>
      <w:r>
        <w:t>Que peux faire la SAS Ptolémée afin d’optimiser sa trésorerie ?</w:t>
      </w:r>
    </w:p>
    <w:p w14:paraId="0ECB7327" w14:textId="36F223C8" w:rsidR="00915BF6" w:rsidRDefault="00915BF6" w:rsidP="00D67637">
      <w:pPr>
        <w:pStyle w:val="Paragraphedeliste"/>
        <w:numPr>
          <w:ilvl w:val="0"/>
          <w:numId w:val="3"/>
        </w:numPr>
        <w:jc w:val="both"/>
      </w:pPr>
      <w:r>
        <w:t>Calculez le montant du 3</w:t>
      </w:r>
      <w:r w:rsidRPr="00915BF6">
        <w:rPr>
          <w:vertAlign w:val="superscript"/>
        </w:rPr>
        <w:t>ème</w:t>
      </w:r>
      <w:r>
        <w:t xml:space="preserve"> et 4</w:t>
      </w:r>
      <w:r w:rsidRPr="00915BF6">
        <w:rPr>
          <w:vertAlign w:val="superscript"/>
        </w:rPr>
        <w:t>ème</w:t>
      </w:r>
      <w:r>
        <w:t xml:space="preserve"> acompte dans le l’hypothèse ou la SAS Ptolémée décide de moduler les deux derniers acomptes.</w:t>
      </w:r>
    </w:p>
    <w:p w14:paraId="5F017E0D" w14:textId="77777777" w:rsidR="00D67637" w:rsidRDefault="00D67637" w:rsidP="00D67637">
      <w:pPr>
        <w:pStyle w:val="Paragraphedeliste"/>
        <w:ind w:left="1440"/>
        <w:jc w:val="both"/>
      </w:pPr>
    </w:p>
    <w:p w14:paraId="27CAF120" w14:textId="77777777" w:rsidR="00915BF6" w:rsidRDefault="00915BF6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br w:type="page"/>
      </w:r>
    </w:p>
    <w:p w14:paraId="53C79894" w14:textId="5F179C10" w:rsidR="00D67637" w:rsidRDefault="00915BF6" w:rsidP="0086574B">
      <w:pPr>
        <w:spacing w:after="20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lastRenderedPageBreak/>
        <w:t>Remarques :</w:t>
      </w:r>
    </w:p>
    <w:p w14:paraId="3E4FC95E" w14:textId="77777777" w:rsidR="00000000" w:rsidRPr="00915BF6" w:rsidRDefault="003E5942" w:rsidP="00915BF6">
      <w:pPr>
        <w:pStyle w:val="Paragraphedeliste"/>
        <w:numPr>
          <w:ilvl w:val="0"/>
          <w:numId w:val="37"/>
        </w:numPr>
        <w:spacing w:after="200" w:line="276" w:lineRule="auto"/>
        <w:rPr>
          <w:rFonts w:ascii="Calibri" w:eastAsia="Calibri" w:hAnsi="Calibri" w:cs="Times New Roman"/>
        </w:rPr>
      </w:pPr>
      <w:r w:rsidRPr="00915BF6">
        <w:rPr>
          <w:rFonts w:ascii="Calibri" w:eastAsia="Calibri" w:hAnsi="Calibri" w:cs="Times New Roman"/>
        </w:rPr>
        <w:t>Les sociétés nouvelles sont dispensées du versement d’acompte pendant les 12 premiers mois d’activité.</w:t>
      </w:r>
    </w:p>
    <w:p w14:paraId="15ECF7EA" w14:textId="77777777" w:rsidR="00000000" w:rsidRPr="00915BF6" w:rsidRDefault="003E5942" w:rsidP="00915BF6">
      <w:pPr>
        <w:numPr>
          <w:ilvl w:val="0"/>
          <w:numId w:val="36"/>
        </w:numPr>
        <w:spacing w:after="200" w:line="276" w:lineRule="auto"/>
        <w:rPr>
          <w:rFonts w:ascii="Calibri" w:eastAsia="Calibri" w:hAnsi="Calibri" w:cs="Times New Roman"/>
        </w:rPr>
      </w:pPr>
      <w:r w:rsidRPr="00915BF6">
        <w:rPr>
          <w:rFonts w:ascii="Calibri" w:eastAsia="Calibri" w:hAnsi="Calibri" w:cs="Times New Roman"/>
        </w:rPr>
        <w:t xml:space="preserve"> Si l’IS de l’année N-1 est inférieur à 3000€, la société peut être dispensée de verser des acomptes pour l’année N</w:t>
      </w:r>
    </w:p>
    <w:p w14:paraId="3EEF7A8A" w14:textId="77777777" w:rsidR="00000000" w:rsidRPr="00915BF6" w:rsidRDefault="003E5942" w:rsidP="00915BF6">
      <w:pPr>
        <w:numPr>
          <w:ilvl w:val="0"/>
          <w:numId w:val="36"/>
        </w:numPr>
        <w:spacing w:after="200" w:line="276" w:lineRule="auto"/>
        <w:rPr>
          <w:rFonts w:ascii="Calibri" w:eastAsia="Calibri" w:hAnsi="Calibri" w:cs="Times New Roman"/>
        </w:rPr>
      </w:pPr>
      <w:r w:rsidRPr="00915BF6">
        <w:rPr>
          <w:rFonts w:ascii="Calibri" w:eastAsia="Calibri" w:hAnsi="Calibri" w:cs="Times New Roman"/>
        </w:rPr>
        <w:t xml:space="preserve"> Si la société considère </w:t>
      </w:r>
      <w:r w:rsidRPr="00915BF6">
        <w:rPr>
          <w:rFonts w:ascii="Calibri" w:eastAsia="Calibri" w:hAnsi="Calibri" w:cs="Times New Roman"/>
        </w:rPr>
        <w:t>que le montant des acomptes versés pour une année est suffisant pour couvrir le montant de l’IS du, elle peut se dispenser de verser les futurs acomptes.</w:t>
      </w:r>
    </w:p>
    <w:p w14:paraId="0C052796" w14:textId="77777777" w:rsidR="00915BF6" w:rsidRDefault="00915BF6" w:rsidP="0086574B">
      <w:pPr>
        <w:spacing w:after="200" w:line="276" w:lineRule="auto"/>
        <w:rPr>
          <w:rFonts w:ascii="Calibri" w:eastAsia="Calibri" w:hAnsi="Calibri" w:cs="Times New Roman"/>
        </w:rPr>
      </w:pPr>
    </w:p>
    <w:p w14:paraId="2DE59F6B" w14:textId="42435E6B" w:rsidR="0086574B" w:rsidRDefault="0086574B" w:rsidP="0086574B">
      <w:pPr>
        <w:pStyle w:val="Titre1"/>
        <w:rPr>
          <w:rFonts w:eastAsia="Calibri"/>
        </w:rPr>
      </w:pPr>
      <w:r>
        <w:rPr>
          <w:rFonts w:eastAsia="Calibri"/>
        </w:rPr>
        <w:t>Le</w:t>
      </w:r>
      <w:r w:rsidR="00D67637">
        <w:rPr>
          <w:rFonts w:eastAsia="Calibri"/>
        </w:rPr>
        <w:t xml:space="preserve"> report en arrière du </w:t>
      </w:r>
      <w:r w:rsidR="00915BF6">
        <w:rPr>
          <w:rFonts w:eastAsia="Calibri"/>
        </w:rPr>
        <w:t>déficit - Le</w:t>
      </w:r>
      <w:r w:rsidR="00D67637">
        <w:rPr>
          <w:rFonts w:eastAsia="Calibri"/>
        </w:rPr>
        <w:t xml:space="preserve"> carry back</w:t>
      </w:r>
    </w:p>
    <w:p w14:paraId="2D8A154D" w14:textId="77777777" w:rsidR="00BC55EF" w:rsidRPr="00BC55EF" w:rsidRDefault="00BC55EF" w:rsidP="00BC55EF"/>
    <w:p w14:paraId="30BFDE11" w14:textId="0BA5C7E3" w:rsidR="00C017E2" w:rsidRDefault="00BC55EF" w:rsidP="00BC55EF">
      <w:pPr>
        <w:pStyle w:val="Paragraphedeliste"/>
        <w:numPr>
          <w:ilvl w:val="0"/>
          <w:numId w:val="38"/>
        </w:numPr>
      </w:pPr>
      <w:r>
        <w:t>Comment gérer un déficit ?</w:t>
      </w:r>
    </w:p>
    <w:p w14:paraId="71F1FBE5" w14:textId="60EC81B8" w:rsidR="00BC55EF" w:rsidRDefault="00BC55EF" w:rsidP="00BC55EF">
      <w:pPr>
        <w:pStyle w:val="Paragraphedeliste"/>
        <w:numPr>
          <w:ilvl w:val="1"/>
          <w:numId w:val="38"/>
        </w:numPr>
      </w:pPr>
      <w:r>
        <w:t>Le report en avant   =&gt; Déjà évoqué dans la 1</w:t>
      </w:r>
      <w:r w:rsidRPr="00BC55EF">
        <w:rPr>
          <w:vertAlign w:val="superscript"/>
        </w:rPr>
        <w:t>ère</w:t>
      </w:r>
      <w:r>
        <w:t xml:space="preserve"> partie de ce chapitre</w:t>
      </w:r>
    </w:p>
    <w:p w14:paraId="0DB18E09" w14:textId="6C396434" w:rsidR="00BC55EF" w:rsidRDefault="00BC55EF" w:rsidP="00BC55EF">
      <w:pPr>
        <w:pStyle w:val="Paragraphedeliste"/>
        <w:numPr>
          <w:ilvl w:val="1"/>
          <w:numId w:val="38"/>
        </w:numPr>
      </w:pPr>
      <w:r>
        <w:t>Le report en arrière du déficit (Carry Back)</w:t>
      </w:r>
    </w:p>
    <w:p w14:paraId="70C62276" w14:textId="77777777" w:rsidR="00BC55EF" w:rsidRDefault="00BC55EF" w:rsidP="00BC55EF">
      <w:pPr>
        <w:pStyle w:val="Paragraphedeliste"/>
        <w:ind w:left="1440"/>
      </w:pPr>
    </w:p>
    <w:p w14:paraId="11F0AED3" w14:textId="2587C863" w:rsidR="00BC55EF" w:rsidRDefault="00BC55EF" w:rsidP="00BC55EF">
      <w:pPr>
        <w:pStyle w:val="Paragraphedeliste"/>
        <w:numPr>
          <w:ilvl w:val="0"/>
          <w:numId w:val="38"/>
        </w:numPr>
      </w:pPr>
      <w:r>
        <w:t>Principes du Carry Back</w:t>
      </w:r>
    </w:p>
    <w:p w14:paraId="651F3C01" w14:textId="6F69BC1D" w:rsidR="00BC55EF" w:rsidRDefault="00BC55EF" w:rsidP="00BC55EF">
      <w:pPr>
        <w:pStyle w:val="Paragraphedeliste"/>
        <w:numPr>
          <w:ilvl w:val="1"/>
          <w:numId w:val="38"/>
        </w:numPr>
      </w:pPr>
      <w:r>
        <w:t>En cas de déficit en N, utilisation de l’IS payé en N-1 afin d’obtenir une créance envers l’Etat.</w:t>
      </w:r>
    </w:p>
    <w:p w14:paraId="26A1D2C8" w14:textId="301DC661" w:rsidR="00BC55EF" w:rsidRDefault="00BC55EF" w:rsidP="00BC55EF">
      <w:pPr>
        <w:pStyle w:val="Paragraphedeliste"/>
        <w:numPr>
          <w:ilvl w:val="1"/>
          <w:numId w:val="38"/>
        </w:numPr>
      </w:pPr>
      <w:r>
        <w:t>Cette créance servira pour payer les futurs échéances d’IS</w:t>
      </w:r>
    </w:p>
    <w:p w14:paraId="0150380E" w14:textId="095B95DC" w:rsidR="00BC55EF" w:rsidRDefault="00BC55EF" w:rsidP="00BC55EF">
      <w:pPr>
        <w:pStyle w:val="Paragraphedeliste"/>
        <w:numPr>
          <w:ilvl w:val="1"/>
          <w:numId w:val="38"/>
        </w:numPr>
      </w:pPr>
      <w:r>
        <w:t>En cas de non utilisation de cette créance dans les 5 ans, l’entreprise peut en demander un remboursement à l’Etat.</w:t>
      </w:r>
    </w:p>
    <w:p w14:paraId="1990BBD7" w14:textId="77777777" w:rsidR="00BC55EF" w:rsidRDefault="00BC55EF" w:rsidP="00BC55EF">
      <w:pPr>
        <w:pStyle w:val="Paragraphedeliste"/>
        <w:ind w:left="1440"/>
      </w:pPr>
    </w:p>
    <w:p w14:paraId="32D3FB47" w14:textId="0B4CDCD4" w:rsidR="00BC55EF" w:rsidRDefault="00BC55EF" w:rsidP="00BC55EF">
      <w:pPr>
        <w:pStyle w:val="Paragraphedeliste"/>
        <w:numPr>
          <w:ilvl w:val="0"/>
          <w:numId w:val="38"/>
        </w:numPr>
      </w:pPr>
      <w:r>
        <w:t>Le calcul du Carry Back</w:t>
      </w:r>
    </w:p>
    <w:p w14:paraId="1EC06B16" w14:textId="6F6F2071" w:rsidR="00BC55EF" w:rsidRDefault="00BC55EF" w:rsidP="00BC55EF">
      <w:pPr>
        <w:pStyle w:val="Paragraphedeliste"/>
        <w:numPr>
          <w:ilvl w:val="1"/>
          <w:numId w:val="38"/>
        </w:numPr>
      </w:pPr>
      <w:r>
        <w:t>Hypothèse 1</w:t>
      </w:r>
      <w:r>
        <w:tab/>
        <w:t>: Le déficit de N</w:t>
      </w:r>
      <w:r w:rsidR="001F1639">
        <w:t xml:space="preserve"> &lt; Bénéfice imposable de N-1</w:t>
      </w:r>
    </w:p>
    <w:p w14:paraId="153C8DC2" w14:textId="15EF5D46" w:rsidR="001F1639" w:rsidRDefault="001F1639" w:rsidP="001F1639">
      <w:pPr>
        <w:pStyle w:val="Paragraphedeliste"/>
        <w:numPr>
          <w:ilvl w:val="2"/>
          <w:numId w:val="38"/>
        </w:numPr>
      </w:pPr>
      <w:r>
        <w:t xml:space="preserve">Montant du Carry Back (en 2022) : (Déficit de N) </w:t>
      </w:r>
      <w:proofErr w:type="gramStart"/>
      <w:r>
        <w:t>*  25</w:t>
      </w:r>
      <w:proofErr w:type="gramEnd"/>
      <w:r>
        <w:t>%</w:t>
      </w:r>
    </w:p>
    <w:p w14:paraId="14B0C6E6" w14:textId="5A43AA40" w:rsidR="001F1639" w:rsidRDefault="001F1639" w:rsidP="001F1639">
      <w:pPr>
        <w:pStyle w:val="Paragraphedeliste"/>
        <w:numPr>
          <w:ilvl w:val="1"/>
          <w:numId w:val="38"/>
        </w:numPr>
      </w:pPr>
      <w:r>
        <w:t xml:space="preserve">Hypothèse </w:t>
      </w:r>
      <w:r>
        <w:t>2</w:t>
      </w:r>
      <w:r>
        <w:tab/>
        <w:t xml:space="preserve">: Le déficit de N </w:t>
      </w:r>
      <w:r>
        <w:t>&gt; Bénéfice</w:t>
      </w:r>
      <w:r>
        <w:t xml:space="preserve"> imposable de N-1</w:t>
      </w:r>
    </w:p>
    <w:p w14:paraId="74820C00" w14:textId="14EEA72E" w:rsidR="001F1639" w:rsidRDefault="001F1639" w:rsidP="001F1639">
      <w:pPr>
        <w:pStyle w:val="Paragraphedeliste"/>
        <w:numPr>
          <w:ilvl w:val="2"/>
          <w:numId w:val="38"/>
        </w:numPr>
      </w:pPr>
      <w:r>
        <w:t>Montant du Carry Back (en 2022) : (</w:t>
      </w:r>
      <w:r>
        <w:t>Bénéfice de N-1</w:t>
      </w:r>
      <w:r>
        <w:t xml:space="preserve">)   </w:t>
      </w:r>
      <w:r>
        <w:t>* 25</w:t>
      </w:r>
      <w:r>
        <w:t>%</w:t>
      </w:r>
      <w:r>
        <w:t>. Le solde de déficit non utilisé (pour le calcul du Carry Back) sera reportable en avant.</w:t>
      </w:r>
    </w:p>
    <w:p w14:paraId="70C43938" w14:textId="77777777" w:rsidR="00BC55EF" w:rsidRDefault="00BC55EF" w:rsidP="00BC55EF">
      <w:pPr>
        <w:pStyle w:val="Paragraphedeliste"/>
      </w:pPr>
    </w:p>
    <w:p w14:paraId="6B7FAF09" w14:textId="7D1D70F9" w:rsidR="001F1639" w:rsidRPr="00D309FA" w:rsidRDefault="001F1639" w:rsidP="001F1639">
      <w:pPr>
        <w:rPr>
          <w:b/>
          <w:u w:val="single"/>
        </w:rPr>
      </w:pPr>
      <w:r w:rsidRPr="00D309FA">
        <w:rPr>
          <w:b/>
          <w:u w:val="single"/>
        </w:rPr>
        <w:t xml:space="preserve">Exercice </w:t>
      </w:r>
      <w:r>
        <w:rPr>
          <w:b/>
          <w:u w:val="single"/>
        </w:rPr>
        <w:t>8</w:t>
      </w:r>
    </w:p>
    <w:p w14:paraId="1C6AEC1A" w14:textId="358E2BFB" w:rsidR="001F1639" w:rsidRDefault="001F1639" w:rsidP="001F1639">
      <w:pPr>
        <w:jc w:val="both"/>
      </w:pPr>
      <w:r>
        <w:t>La SA</w:t>
      </w:r>
      <w:r>
        <w:t xml:space="preserve"> Emilien</w:t>
      </w:r>
      <w:r w:rsidRPr="00915BF6">
        <w:t xml:space="preserve"> </w:t>
      </w:r>
      <w:r>
        <w:t xml:space="preserve">(cette société ne peut pas bénéficier du régime des PME) vous communique les éléments suivants pour le calcul </w:t>
      </w:r>
      <w:r>
        <w:t xml:space="preserve">son carry </w:t>
      </w:r>
      <w:r w:rsidR="003E5942">
        <w:t>back 2022</w:t>
      </w:r>
      <w:r>
        <w:t>.</w:t>
      </w:r>
    </w:p>
    <w:p w14:paraId="4CF0506D" w14:textId="323EF2CC" w:rsidR="001F1639" w:rsidRDefault="001F1639" w:rsidP="001F1639">
      <w:pPr>
        <w:pStyle w:val="Paragraphedeliste"/>
        <w:numPr>
          <w:ilvl w:val="0"/>
          <w:numId w:val="32"/>
        </w:numPr>
        <w:jc w:val="both"/>
      </w:pPr>
      <w:r>
        <w:t>Bénéfice imposable de 202</w:t>
      </w:r>
      <w:r>
        <w:t>1</w:t>
      </w:r>
      <w:r>
        <w:tab/>
        <w:t xml:space="preserve">: </w:t>
      </w:r>
      <w:r>
        <w:t>+38000€</w:t>
      </w:r>
    </w:p>
    <w:p w14:paraId="3A4A3B2B" w14:textId="347503C4" w:rsidR="001F1639" w:rsidRDefault="001F1639" w:rsidP="001F1639">
      <w:pPr>
        <w:pStyle w:val="Paragraphedeliste"/>
        <w:numPr>
          <w:ilvl w:val="0"/>
          <w:numId w:val="32"/>
        </w:numPr>
        <w:jc w:val="both"/>
      </w:pPr>
      <w:r>
        <w:t>Déficit de 2022</w:t>
      </w:r>
      <w:r>
        <w:tab/>
      </w:r>
      <w:r>
        <w:tab/>
      </w:r>
      <w:r>
        <w:tab/>
        <w:t>: -45</w:t>
      </w:r>
      <w:r>
        <w:t>000€</w:t>
      </w:r>
    </w:p>
    <w:p w14:paraId="4CCCA4BB" w14:textId="77777777" w:rsidR="001F1639" w:rsidRDefault="001F1639" w:rsidP="001F1639">
      <w:pPr>
        <w:pStyle w:val="Paragraphedeliste"/>
        <w:jc w:val="both"/>
      </w:pPr>
    </w:p>
    <w:p w14:paraId="61D8780B" w14:textId="22E88801" w:rsidR="001F1639" w:rsidRDefault="001F1639" w:rsidP="001F1639">
      <w:pPr>
        <w:pStyle w:val="Paragraphedeliste"/>
        <w:numPr>
          <w:ilvl w:val="0"/>
          <w:numId w:val="3"/>
        </w:numPr>
        <w:jc w:val="both"/>
      </w:pPr>
      <w:r>
        <w:t xml:space="preserve">Déterminez le montant </w:t>
      </w:r>
      <w:r>
        <w:t>du Carry Back</w:t>
      </w:r>
    </w:p>
    <w:p w14:paraId="4DB65E3D" w14:textId="0A8A3B95" w:rsidR="001F1639" w:rsidRDefault="001F1639" w:rsidP="001F1639">
      <w:pPr>
        <w:pStyle w:val="Paragraphedeliste"/>
        <w:numPr>
          <w:ilvl w:val="0"/>
          <w:numId w:val="3"/>
        </w:numPr>
        <w:jc w:val="both"/>
      </w:pPr>
      <w:r>
        <w:t>Quel est le montant du déficit reportable an avant ?</w:t>
      </w:r>
    </w:p>
    <w:p w14:paraId="48821D3B" w14:textId="7A03A980" w:rsidR="001F1639" w:rsidRDefault="003E5942" w:rsidP="001F1639">
      <w:pPr>
        <w:jc w:val="both"/>
      </w:pPr>
      <w:bookmarkStart w:id="0" w:name="_GoBack"/>
      <w:bookmarkEnd w:id="0"/>
      <w:r>
        <w:t>En 2023</w:t>
      </w:r>
      <w:r w:rsidR="001F1639">
        <w:t>, la SA Emilien réalise un bénéfice de 22000€</w:t>
      </w:r>
    </w:p>
    <w:p w14:paraId="42A8351A" w14:textId="4962A79E" w:rsidR="001F1639" w:rsidRDefault="001F1639" w:rsidP="001F1639">
      <w:pPr>
        <w:pStyle w:val="Paragraphedeliste"/>
        <w:numPr>
          <w:ilvl w:val="0"/>
          <w:numId w:val="3"/>
        </w:numPr>
        <w:jc w:val="both"/>
      </w:pPr>
      <w:r>
        <w:t>Déterminer le montant de l’IS du</w:t>
      </w:r>
    </w:p>
    <w:p w14:paraId="68C5220D" w14:textId="4CC10238" w:rsidR="001F1639" w:rsidRDefault="001F1639" w:rsidP="001F1639">
      <w:pPr>
        <w:pStyle w:val="Paragraphedeliste"/>
        <w:numPr>
          <w:ilvl w:val="0"/>
          <w:numId w:val="3"/>
        </w:numPr>
        <w:jc w:val="both"/>
      </w:pPr>
      <w:r>
        <w:t>Quel est le montant d’IS payer par la SA Emilien ?</w:t>
      </w:r>
    </w:p>
    <w:p w14:paraId="273E1739" w14:textId="51A6A240" w:rsidR="001F1639" w:rsidRDefault="001F1639" w:rsidP="001F1639">
      <w:pPr>
        <w:jc w:val="both"/>
      </w:pPr>
      <w:r>
        <w:t>Au 31/12/2023, la SA Emilien décide d’arrêter son activité et donc de dissoudre la société.</w:t>
      </w:r>
    </w:p>
    <w:p w14:paraId="4A0A0A06" w14:textId="61B42586" w:rsidR="001F1639" w:rsidRDefault="003E5942" w:rsidP="001F1639">
      <w:pPr>
        <w:pStyle w:val="Paragraphedeliste"/>
        <w:numPr>
          <w:ilvl w:val="0"/>
          <w:numId w:val="3"/>
        </w:numPr>
        <w:jc w:val="both"/>
      </w:pPr>
      <w:r>
        <w:t>Es</w:t>
      </w:r>
      <w:r>
        <w:rPr>
          <w:rStyle w:val="Marquedecommentaire"/>
        </w:rPr>
        <w:t>t</w:t>
      </w:r>
      <w:r>
        <w:t>-ce que le Carry Back restant est perdu pour la SA Emilien ?</w:t>
      </w:r>
    </w:p>
    <w:p w14:paraId="6B2D5356" w14:textId="0F544B3F" w:rsidR="0086574B" w:rsidRDefault="003E5942" w:rsidP="00BC55EF">
      <w:pPr>
        <w:pStyle w:val="Paragraphedeliste"/>
        <w:numPr>
          <w:ilvl w:val="0"/>
          <w:numId w:val="3"/>
        </w:numPr>
        <w:jc w:val="both"/>
      </w:pPr>
      <w:r>
        <w:t>Quel est l’avantage su Carry Back par rapport à un report en avant du déficit ?</w:t>
      </w:r>
    </w:p>
    <w:sectPr w:rsidR="0086574B" w:rsidSect="00A22A0C">
      <w:pgSz w:w="11906" w:h="16838"/>
      <w:pgMar w:top="709" w:right="1133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11D68"/>
    <w:multiLevelType w:val="hybridMultilevel"/>
    <w:tmpl w:val="A3A8CF3A"/>
    <w:lvl w:ilvl="0" w:tplc="83FA7CF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342940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38C46C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AA3E7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B34800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20CA8F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80404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4CE46E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8C01A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AA5074"/>
    <w:multiLevelType w:val="hybridMultilevel"/>
    <w:tmpl w:val="7340B7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F96B8C"/>
    <w:multiLevelType w:val="hybridMultilevel"/>
    <w:tmpl w:val="6E7038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2B2ECE"/>
    <w:multiLevelType w:val="hybridMultilevel"/>
    <w:tmpl w:val="AAFE3FBC"/>
    <w:lvl w:ilvl="0" w:tplc="040C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6B70D1D"/>
    <w:multiLevelType w:val="hybridMultilevel"/>
    <w:tmpl w:val="A7806B3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6B4720"/>
    <w:multiLevelType w:val="hybridMultilevel"/>
    <w:tmpl w:val="B656AC7C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ACD72BA"/>
    <w:multiLevelType w:val="hybridMultilevel"/>
    <w:tmpl w:val="17B0349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7C534F"/>
    <w:multiLevelType w:val="hybridMultilevel"/>
    <w:tmpl w:val="82DCC6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650CA5"/>
    <w:multiLevelType w:val="hybridMultilevel"/>
    <w:tmpl w:val="9C7002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BC62F4"/>
    <w:multiLevelType w:val="multilevel"/>
    <w:tmpl w:val="040C0027"/>
    <w:lvl w:ilvl="0">
      <w:start w:val="1"/>
      <w:numFmt w:val="upperRoman"/>
      <w:pStyle w:val="Titre1"/>
      <w:lvlText w:val="%1."/>
      <w:lvlJc w:val="left"/>
      <w:pPr>
        <w:ind w:left="0" w:firstLine="0"/>
      </w:pPr>
    </w:lvl>
    <w:lvl w:ilvl="1">
      <w:start w:val="1"/>
      <w:numFmt w:val="upperLetter"/>
      <w:pStyle w:val="Titre2"/>
      <w:lvlText w:val="%2."/>
      <w:lvlJc w:val="left"/>
      <w:pPr>
        <w:ind w:left="720" w:firstLine="0"/>
      </w:pPr>
    </w:lvl>
    <w:lvl w:ilvl="2">
      <w:start w:val="1"/>
      <w:numFmt w:val="decimal"/>
      <w:pStyle w:val="Titre3"/>
      <w:lvlText w:val="%3."/>
      <w:lvlJc w:val="left"/>
      <w:pPr>
        <w:ind w:left="1440" w:firstLine="0"/>
      </w:pPr>
    </w:lvl>
    <w:lvl w:ilvl="3">
      <w:start w:val="1"/>
      <w:numFmt w:val="lowerLetter"/>
      <w:pStyle w:val="Titre4"/>
      <w:lvlText w:val="%4)"/>
      <w:lvlJc w:val="left"/>
      <w:pPr>
        <w:ind w:left="2160" w:firstLine="0"/>
      </w:pPr>
    </w:lvl>
    <w:lvl w:ilvl="4">
      <w:start w:val="1"/>
      <w:numFmt w:val="decimal"/>
      <w:pStyle w:val="Titre5"/>
      <w:lvlText w:val="(%5)"/>
      <w:lvlJc w:val="left"/>
      <w:pPr>
        <w:ind w:left="2880" w:firstLine="0"/>
      </w:pPr>
    </w:lvl>
    <w:lvl w:ilvl="5">
      <w:start w:val="1"/>
      <w:numFmt w:val="lowerLetter"/>
      <w:pStyle w:val="Titre6"/>
      <w:lvlText w:val="(%6)"/>
      <w:lvlJc w:val="left"/>
      <w:pPr>
        <w:ind w:left="3600" w:firstLine="0"/>
      </w:pPr>
    </w:lvl>
    <w:lvl w:ilvl="6">
      <w:start w:val="1"/>
      <w:numFmt w:val="lowerRoman"/>
      <w:pStyle w:val="Titre7"/>
      <w:lvlText w:val="(%7)"/>
      <w:lvlJc w:val="left"/>
      <w:pPr>
        <w:ind w:left="4320" w:firstLine="0"/>
      </w:pPr>
    </w:lvl>
    <w:lvl w:ilvl="7">
      <w:start w:val="1"/>
      <w:numFmt w:val="lowerLetter"/>
      <w:pStyle w:val="Titre8"/>
      <w:lvlText w:val="(%8)"/>
      <w:lvlJc w:val="left"/>
      <w:pPr>
        <w:ind w:left="5040" w:firstLine="0"/>
      </w:pPr>
    </w:lvl>
    <w:lvl w:ilvl="8">
      <w:start w:val="1"/>
      <w:numFmt w:val="lowerRoman"/>
      <w:pStyle w:val="Titre9"/>
      <w:lvlText w:val="(%9)"/>
      <w:lvlJc w:val="left"/>
      <w:pPr>
        <w:ind w:left="5760" w:firstLine="0"/>
      </w:pPr>
    </w:lvl>
  </w:abstractNum>
  <w:abstractNum w:abstractNumId="10" w15:restartNumberingAfterBreak="0">
    <w:nsid w:val="281C7C9D"/>
    <w:multiLevelType w:val="hybridMultilevel"/>
    <w:tmpl w:val="E996E508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29612DD3"/>
    <w:multiLevelType w:val="hybridMultilevel"/>
    <w:tmpl w:val="53682A0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810876"/>
    <w:multiLevelType w:val="hybridMultilevel"/>
    <w:tmpl w:val="8138E34A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8A96DA3"/>
    <w:multiLevelType w:val="hybridMultilevel"/>
    <w:tmpl w:val="9BCC72CA"/>
    <w:lvl w:ilvl="0" w:tplc="040C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4" w15:restartNumberingAfterBreak="0">
    <w:nsid w:val="3C8D40B4"/>
    <w:multiLevelType w:val="hybridMultilevel"/>
    <w:tmpl w:val="FC30676A"/>
    <w:lvl w:ilvl="0" w:tplc="040C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5" w15:restartNumberingAfterBreak="0">
    <w:nsid w:val="3CC34A3F"/>
    <w:multiLevelType w:val="hybridMultilevel"/>
    <w:tmpl w:val="12D491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78484A"/>
    <w:multiLevelType w:val="hybridMultilevel"/>
    <w:tmpl w:val="1B641D4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BA1C26"/>
    <w:multiLevelType w:val="hybridMultilevel"/>
    <w:tmpl w:val="9D38189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900850"/>
    <w:multiLevelType w:val="hybridMultilevel"/>
    <w:tmpl w:val="066EE33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342940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38C46C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AA3E7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B34800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20CA8F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80404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4CE46E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8C01A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CE72B2"/>
    <w:multiLevelType w:val="hybridMultilevel"/>
    <w:tmpl w:val="67BC31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666B7E"/>
    <w:multiLevelType w:val="hybridMultilevel"/>
    <w:tmpl w:val="E3F23C0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942488"/>
    <w:multiLevelType w:val="hybridMultilevel"/>
    <w:tmpl w:val="5E3A4BD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2A1DDE"/>
    <w:multiLevelType w:val="hybridMultilevel"/>
    <w:tmpl w:val="18E6B10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3C351F"/>
    <w:multiLevelType w:val="hybridMultilevel"/>
    <w:tmpl w:val="34DE97E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0A75A0"/>
    <w:multiLevelType w:val="hybridMultilevel"/>
    <w:tmpl w:val="7ECE4A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2B3CEA"/>
    <w:multiLevelType w:val="hybridMultilevel"/>
    <w:tmpl w:val="D5E0B03E"/>
    <w:lvl w:ilvl="0" w:tplc="5C4E805C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F746F5"/>
    <w:multiLevelType w:val="hybridMultilevel"/>
    <w:tmpl w:val="A00C5D62"/>
    <w:lvl w:ilvl="0" w:tplc="040C0001">
      <w:start w:val="1"/>
      <w:numFmt w:val="bullet"/>
      <w:lvlText w:val=""/>
      <w:lvlJc w:val="left"/>
      <w:pPr>
        <w:tabs>
          <w:tab w:val="num" w:pos="1094"/>
        </w:tabs>
        <w:ind w:left="1094" w:hanging="360"/>
      </w:pPr>
      <w:rPr>
        <w:rFonts w:ascii="Symbol" w:hAnsi="Symbol" w:hint="default"/>
      </w:rPr>
    </w:lvl>
    <w:lvl w:ilvl="1" w:tplc="43F46A32">
      <w:start w:val="1"/>
      <w:numFmt w:val="bullet"/>
      <w:lvlText w:val="-"/>
      <w:lvlJc w:val="left"/>
      <w:pPr>
        <w:tabs>
          <w:tab w:val="num" w:pos="1814"/>
        </w:tabs>
        <w:ind w:left="1814" w:hanging="360"/>
      </w:pPr>
      <w:rPr>
        <w:rFonts w:ascii="Times New Roman" w:eastAsia="Times New Roman" w:hAnsi="Times New Roman" w:cs="Times New Roman" w:hint="default"/>
      </w:rPr>
    </w:lvl>
    <w:lvl w:ilvl="2" w:tplc="040C0001">
      <w:start w:val="1"/>
      <w:numFmt w:val="bullet"/>
      <w:lvlText w:val=""/>
      <w:lvlJc w:val="left"/>
      <w:pPr>
        <w:tabs>
          <w:tab w:val="num" w:pos="2534"/>
        </w:tabs>
        <w:ind w:left="2534" w:hanging="360"/>
      </w:pPr>
      <w:rPr>
        <w:rFonts w:ascii="Symbol" w:hAnsi="Symbol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54"/>
        </w:tabs>
        <w:ind w:left="32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74"/>
        </w:tabs>
        <w:ind w:left="39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94"/>
        </w:tabs>
        <w:ind w:left="46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14"/>
        </w:tabs>
        <w:ind w:left="54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34"/>
        </w:tabs>
        <w:ind w:left="61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54"/>
        </w:tabs>
        <w:ind w:left="6854" w:hanging="360"/>
      </w:pPr>
      <w:rPr>
        <w:rFonts w:ascii="Wingdings" w:hAnsi="Wingdings" w:hint="default"/>
      </w:rPr>
    </w:lvl>
  </w:abstractNum>
  <w:abstractNum w:abstractNumId="27" w15:restartNumberingAfterBreak="0">
    <w:nsid w:val="58696AB3"/>
    <w:multiLevelType w:val="hybridMultilevel"/>
    <w:tmpl w:val="4B0A1934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DCD3E42"/>
    <w:multiLevelType w:val="hybridMultilevel"/>
    <w:tmpl w:val="D86AFD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6E3A69"/>
    <w:multiLevelType w:val="hybridMultilevel"/>
    <w:tmpl w:val="2D1881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153ED8"/>
    <w:multiLevelType w:val="hybridMultilevel"/>
    <w:tmpl w:val="CFBC1F42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1F54609"/>
    <w:multiLevelType w:val="hybridMultilevel"/>
    <w:tmpl w:val="18606B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F56229"/>
    <w:multiLevelType w:val="hybridMultilevel"/>
    <w:tmpl w:val="089EE686"/>
    <w:lvl w:ilvl="0" w:tplc="040C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3" w15:restartNumberingAfterBreak="0">
    <w:nsid w:val="6AAD35E2"/>
    <w:multiLevelType w:val="hybridMultilevel"/>
    <w:tmpl w:val="C1BE3890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721E30FB"/>
    <w:multiLevelType w:val="hybridMultilevel"/>
    <w:tmpl w:val="66A66110"/>
    <w:lvl w:ilvl="0" w:tplc="C38EB26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25328D"/>
    <w:multiLevelType w:val="hybridMultilevel"/>
    <w:tmpl w:val="0632F1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0D2778"/>
    <w:multiLevelType w:val="hybridMultilevel"/>
    <w:tmpl w:val="B52261D4"/>
    <w:lvl w:ilvl="0" w:tplc="7DE651F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4F67B0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6DA7E6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08C4BE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EC432A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37C020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F9014F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63A136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ADA484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7" w15:restartNumberingAfterBreak="0">
    <w:nsid w:val="7C797B2F"/>
    <w:multiLevelType w:val="hybridMultilevel"/>
    <w:tmpl w:val="F61AF5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2"/>
  </w:num>
  <w:num w:numId="3">
    <w:abstractNumId w:val="4"/>
  </w:num>
  <w:num w:numId="4">
    <w:abstractNumId w:val="17"/>
  </w:num>
  <w:num w:numId="5">
    <w:abstractNumId w:val="30"/>
  </w:num>
  <w:num w:numId="6">
    <w:abstractNumId w:val="36"/>
  </w:num>
  <w:num w:numId="7">
    <w:abstractNumId w:val="19"/>
  </w:num>
  <w:num w:numId="8">
    <w:abstractNumId w:val="13"/>
  </w:num>
  <w:num w:numId="9">
    <w:abstractNumId w:val="25"/>
  </w:num>
  <w:num w:numId="10">
    <w:abstractNumId w:val="34"/>
  </w:num>
  <w:num w:numId="11">
    <w:abstractNumId w:val="1"/>
  </w:num>
  <w:num w:numId="12">
    <w:abstractNumId w:val="31"/>
  </w:num>
  <w:num w:numId="13">
    <w:abstractNumId w:val="24"/>
  </w:num>
  <w:num w:numId="14">
    <w:abstractNumId w:val="35"/>
  </w:num>
  <w:num w:numId="15">
    <w:abstractNumId w:val="21"/>
  </w:num>
  <w:num w:numId="16">
    <w:abstractNumId w:val="23"/>
  </w:num>
  <w:num w:numId="17">
    <w:abstractNumId w:val="26"/>
  </w:num>
  <w:num w:numId="18">
    <w:abstractNumId w:val="27"/>
  </w:num>
  <w:num w:numId="19">
    <w:abstractNumId w:val="11"/>
  </w:num>
  <w:num w:numId="20">
    <w:abstractNumId w:val="37"/>
  </w:num>
  <w:num w:numId="21">
    <w:abstractNumId w:val="12"/>
  </w:num>
  <w:num w:numId="22">
    <w:abstractNumId w:val="29"/>
  </w:num>
  <w:num w:numId="23">
    <w:abstractNumId w:val="22"/>
  </w:num>
  <w:num w:numId="24">
    <w:abstractNumId w:val="16"/>
  </w:num>
  <w:num w:numId="25">
    <w:abstractNumId w:val="5"/>
  </w:num>
  <w:num w:numId="26">
    <w:abstractNumId w:val="3"/>
  </w:num>
  <w:num w:numId="27">
    <w:abstractNumId w:val="10"/>
  </w:num>
  <w:num w:numId="28">
    <w:abstractNumId w:val="15"/>
  </w:num>
  <w:num w:numId="29">
    <w:abstractNumId w:val="33"/>
  </w:num>
  <w:num w:numId="30">
    <w:abstractNumId w:val="14"/>
  </w:num>
  <w:num w:numId="31">
    <w:abstractNumId w:val="28"/>
  </w:num>
  <w:num w:numId="32">
    <w:abstractNumId w:val="2"/>
  </w:num>
  <w:num w:numId="33">
    <w:abstractNumId w:val="8"/>
  </w:num>
  <w:num w:numId="34">
    <w:abstractNumId w:val="20"/>
  </w:num>
  <w:num w:numId="35">
    <w:abstractNumId w:val="0"/>
  </w:num>
  <w:num w:numId="36">
    <w:abstractNumId w:val="18"/>
  </w:num>
  <w:num w:numId="37">
    <w:abstractNumId w:val="6"/>
  </w:num>
  <w:num w:numId="38">
    <w:abstractNumId w:val="7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5BB"/>
    <w:rsid w:val="000255FF"/>
    <w:rsid w:val="0005759F"/>
    <w:rsid w:val="00085BA5"/>
    <w:rsid w:val="000B6BBE"/>
    <w:rsid w:val="000E0EE0"/>
    <w:rsid w:val="000F7182"/>
    <w:rsid w:val="001263AB"/>
    <w:rsid w:val="001269F3"/>
    <w:rsid w:val="001D0E6D"/>
    <w:rsid w:val="001F1639"/>
    <w:rsid w:val="0023218D"/>
    <w:rsid w:val="00250501"/>
    <w:rsid w:val="0027449A"/>
    <w:rsid w:val="002971AF"/>
    <w:rsid w:val="002D75BB"/>
    <w:rsid w:val="002E6DE0"/>
    <w:rsid w:val="0032495D"/>
    <w:rsid w:val="00342AF1"/>
    <w:rsid w:val="003517E7"/>
    <w:rsid w:val="0039621C"/>
    <w:rsid w:val="003B53E5"/>
    <w:rsid w:val="003E4960"/>
    <w:rsid w:val="003E5942"/>
    <w:rsid w:val="00464888"/>
    <w:rsid w:val="00472829"/>
    <w:rsid w:val="004B6773"/>
    <w:rsid w:val="004D7908"/>
    <w:rsid w:val="004F43E6"/>
    <w:rsid w:val="005409DB"/>
    <w:rsid w:val="005646A9"/>
    <w:rsid w:val="00565B31"/>
    <w:rsid w:val="0059098C"/>
    <w:rsid w:val="005B6F3F"/>
    <w:rsid w:val="005D1FCE"/>
    <w:rsid w:val="005D312A"/>
    <w:rsid w:val="005D54B7"/>
    <w:rsid w:val="00601BE9"/>
    <w:rsid w:val="0064000A"/>
    <w:rsid w:val="006A7A90"/>
    <w:rsid w:val="006B6A0F"/>
    <w:rsid w:val="006D25E2"/>
    <w:rsid w:val="006F2281"/>
    <w:rsid w:val="00702091"/>
    <w:rsid w:val="007116F3"/>
    <w:rsid w:val="00744452"/>
    <w:rsid w:val="00757E2E"/>
    <w:rsid w:val="00763EB0"/>
    <w:rsid w:val="007B6BC3"/>
    <w:rsid w:val="007D372D"/>
    <w:rsid w:val="008349D7"/>
    <w:rsid w:val="008610BF"/>
    <w:rsid w:val="0086574B"/>
    <w:rsid w:val="0086592D"/>
    <w:rsid w:val="0088143F"/>
    <w:rsid w:val="00887121"/>
    <w:rsid w:val="00905137"/>
    <w:rsid w:val="00915BF6"/>
    <w:rsid w:val="009A0A3A"/>
    <w:rsid w:val="009E5137"/>
    <w:rsid w:val="00A104EE"/>
    <w:rsid w:val="00A1389D"/>
    <w:rsid w:val="00A22A0C"/>
    <w:rsid w:val="00A91CB6"/>
    <w:rsid w:val="00AD14E8"/>
    <w:rsid w:val="00B27952"/>
    <w:rsid w:val="00B31547"/>
    <w:rsid w:val="00B651DD"/>
    <w:rsid w:val="00BC55EF"/>
    <w:rsid w:val="00BE2F0B"/>
    <w:rsid w:val="00BF1058"/>
    <w:rsid w:val="00BF6844"/>
    <w:rsid w:val="00C017E2"/>
    <w:rsid w:val="00C139BA"/>
    <w:rsid w:val="00C601BC"/>
    <w:rsid w:val="00C94C3A"/>
    <w:rsid w:val="00D309FA"/>
    <w:rsid w:val="00D564CC"/>
    <w:rsid w:val="00D67637"/>
    <w:rsid w:val="00D72469"/>
    <w:rsid w:val="00D8441F"/>
    <w:rsid w:val="00D91791"/>
    <w:rsid w:val="00DF13E0"/>
    <w:rsid w:val="00E24735"/>
    <w:rsid w:val="00E45760"/>
    <w:rsid w:val="00EC4165"/>
    <w:rsid w:val="00ED0BD2"/>
    <w:rsid w:val="00EE18B8"/>
    <w:rsid w:val="00F34FAB"/>
    <w:rsid w:val="00F37813"/>
    <w:rsid w:val="00F54078"/>
    <w:rsid w:val="00F8088D"/>
    <w:rsid w:val="00F96113"/>
    <w:rsid w:val="00FA75DC"/>
    <w:rsid w:val="00FB2C57"/>
    <w:rsid w:val="00FC20AF"/>
    <w:rsid w:val="00FE3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5D820"/>
  <w15:chartTrackingRefBased/>
  <w15:docId w15:val="{0D359DCF-97DF-4D43-8EB2-4C5599DB7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2D75BB"/>
    <w:pPr>
      <w:keepNext/>
      <w:keepLines/>
      <w:numPr>
        <w:numId w:val="1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D75BB"/>
    <w:pPr>
      <w:keepNext/>
      <w:keepLines/>
      <w:numPr>
        <w:ilvl w:val="1"/>
        <w:numId w:val="1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2D75BB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D75BB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D75BB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D75BB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D75BB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D75BB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D75BB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D75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2D75B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2D75B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2D75BB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2D75BB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2D75BB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2D75BB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itre8Car">
    <w:name w:val="Titre 8 Car"/>
    <w:basedOn w:val="Policepardfaut"/>
    <w:link w:val="Titre8"/>
    <w:uiPriority w:val="9"/>
    <w:semiHidden/>
    <w:rsid w:val="002D75B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2D75B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Paragraphedeliste">
    <w:name w:val="List Paragraph"/>
    <w:basedOn w:val="Normal"/>
    <w:uiPriority w:val="34"/>
    <w:qFormat/>
    <w:rsid w:val="002D75BB"/>
    <w:pPr>
      <w:ind w:left="720"/>
      <w:contextualSpacing/>
    </w:pPr>
  </w:style>
  <w:style w:type="paragraph" w:styleId="Sansinterligne">
    <w:name w:val="No Spacing"/>
    <w:uiPriority w:val="1"/>
    <w:qFormat/>
    <w:rsid w:val="00BF6844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6F22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prix">
    <w:name w:val="prix"/>
    <w:basedOn w:val="Policepardfaut"/>
    <w:rsid w:val="006F2281"/>
  </w:style>
  <w:style w:type="character" w:styleId="lev">
    <w:name w:val="Strong"/>
    <w:basedOn w:val="Policepardfaut"/>
    <w:uiPriority w:val="22"/>
    <w:qFormat/>
    <w:rsid w:val="006F2281"/>
    <w:rPr>
      <w:b/>
      <w:bCs/>
    </w:rPr>
  </w:style>
  <w:style w:type="character" w:styleId="Lienhypertexte">
    <w:name w:val="Hyperlink"/>
    <w:basedOn w:val="Policepardfaut"/>
    <w:uiPriority w:val="99"/>
    <w:unhideWhenUsed/>
    <w:rsid w:val="001D0E6D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651DD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D917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detabledesmatires">
    <w:name w:val="TOC Heading"/>
    <w:basedOn w:val="Titre1"/>
    <w:next w:val="Normal"/>
    <w:uiPriority w:val="39"/>
    <w:unhideWhenUsed/>
    <w:qFormat/>
    <w:rsid w:val="00D564CC"/>
    <w:pPr>
      <w:numPr>
        <w:numId w:val="0"/>
      </w:numPr>
      <w:outlineLvl w:val="9"/>
    </w:pPr>
    <w:rPr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D564CC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D564CC"/>
    <w:pPr>
      <w:spacing w:after="100"/>
      <w:ind w:left="220"/>
    </w:pPr>
  </w:style>
  <w:style w:type="paragraph" w:styleId="TM3">
    <w:name w:val="toc 3"/>
    <w:basedOn w:val="Normal"/>
    <w:next w:val="Normal"/>
    <w:autoRedefine/>
    <w:uiPriority w:val="39"/>
    <w:unhideWhenUsed/>
    <w:rsid w:val="00D564CC"/>
    <w:pPr>
      <w:spacing w:after="100"/>
      <w:ind w:left="440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564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564CC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3E594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E5942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E5942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E594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E594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517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0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28706">
          <w:blockQuote w:val="1"/>
          <w:marLeft w:val="0"/>
          <w:marRight w:val="0"/>
          <w:marTop w:val="0"/>
          <w:marBottom w:val="150"/>
          <w:divBdr>
            <w:top w:val="none" w:sz="0" w:space="0" w:color="auto"/>
            <w:left w:val="single" w:sz="18" w:space="6" w:color="839E6B"/>
            <w:bottom w:val="none" w:sz="0" w:space="0" w:color="auto"/>
            <w:right w:val="none" w:sz="0" w:space="0" w:color="auto"/>
          </w:divBdr>
        </w:div>
        <w:div w:id="1163856424">
          <w:blockQuote w:val="1"/>
          <w:marLeft w:val="0"/>
          <w:marRight w:val="0"/>
          <w:marTop w:val="0"/>
          <w:marBottom w:val="150"/>
          <w:divBdr>
            <w:top w:val="none" w:sz="0" w:space="0" w:color="auto"/>
            <w:left w:val="single" w:sz="18" w:space="6" w:color="839E6B"/>
            <w:bottom w:val="none" w:sz="0" w:space="0" w:color="auto"/>
            <w:right w:val="none" w:sz="0" w:space="0" w:color="auto"/>
          </w:divBdr>
        </w:div>
        <w:div w:id="1758136002">
          <w:blockQuote w:val="1"/>
          <w:marLeft w:val="0"/>
          <w:marRight w:val="0"/>
          <w:marTop w:val="0"/>
          <w:marBottom w:val="150"/>
          <w:divBdr>
            <w:top w:val="none" w:sz="0" w:space="0" w:color="auto"/>
            <w:left w:val="single" w:sz="18" w:space="6" w:color="839E6B"/>
            <w:bottom w:val="none" w:sz="0" w:space="0" w:color="auto"/>
            <w:right w:val="none" w:sz="0" w:space="0" w:color="auto"/>
          </w:divBdr>
        </w:div>
      </w:divsChild>
    </w:div>
    <w:div w:id="9953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4811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53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842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431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0395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82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6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3770">
          <w:blockQuote w:val="1"/>
          <w:marLeft w:val="0"/>
          <w:marRight w:val="0"/>
          <w:marTop w:val="0"/>
          <w:marBottom w:val="150"/>
          <w:divBdr>
            <w:top w:val="none" w:sz="0" w:space="0" w:color="auto"/>
            <w:left w:val="single" w:sz="18" w:space="6" w:color="839E6B"/>
            <w:bottom w:val="none" w:sz="0" w:space="0" w:color="auto"/>
            <w:right w:val="none" w:sz="0" w:space="0" w:color="auto"/>
          </w:divBdr>
        </w:div>
        <w:div w:id="1599484565">
          <w:blockQuote w:val="1"/>
          <w:marLeft w:val="0"/>
          <w:marRight w:val="0"/>
          <w:marTop w:val="0"/>
          <w:marBottom w:val="150"/>
          <w:divBdr>
            <w:top w:val="none" w:sz="0" w:space="0" w:color="auto"/>
            <w:left w:val="single" w:sz="18" w:space="6" w:color="839E6B"/>
            <w:bottom w:val="none" w:sz="0" w:space="0" w:color="auto"/>
            <w:right w:val="none" w:sz="0" w:space="0" w:color="auto"/>
          </w:divBdr>
        </w:div>
      </w:divsChild>
    </w:div>
    <w:div w:id="107605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193804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9079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3976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3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F5FD5-01FB-419B-A01B-A9A143DCE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5</Pages>
  <Words>1262</Words>
  <Characters>6941</Characters>
  <Application>Microsoft Office Word</Application>
  <DocSecurity>0</DocSecurity>
  <Lines>57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NOEL Eric</dc:creator>
  <cp:keywords/>
  <dc:description/>
  <cp:lastModifiedBy>NOEL Eric</cp:lastModifiedBy>
  <cp:revision>12</cp:revision>
  <cp:lastPrinted>2022-01-12T08:40:00Z</cp:lastPrinted>
  <dcterms:created xsi:type="dcterms:W3CDTF">2022-02-06T11:00:00Z</dcterms:created>
  <dcterms:modified xsi:type="dcterms:W3CDTF">2022-02-06T14:50:00Z</dcterms:modified>
</cp:coreProperties>
</file>