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5DDC1" w14:textId="77777777" w:rsidR="00D01B9E" w:rsidRPr="00283C0F" w:rsidRDefault="00283C0F" w:rsidP="00283C0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Corrigé -   </w:t>
      </w:r>
      <w:r w:rsidR="000C53B1" w:rsidRPr="00283C0F">
        <w:rPr>
          <w:sz w:val="36"/>
          <w:szCs w:val="36"/>
        </w:rPr>
        <w:t>Cas de synthèse n° 1</w:t>
      </w:r>
    </w:p>
    <w:p w14:paraId="4BC8F8EC" w14:textId="77777777" w:rsidR="000C53B1" w:rsidRPr="000C53B1" w:rsidRDefault="000C53B1">
      <w:pPr>
        <w:rPr>
          <w:b/>
        </w:rPr>
      </w:pPr>
      <w:r w:rsidRPr="000C53B1">
        <w:rPr>
          <w:b/>
        </w:rPr>
        <w:t>REVENUS D’ACTIVITES</w:t>
      </w:r>
    </w:p>
    <w:p w14:paraId="78025E55" w14:textId="77777777" w:rsidR="000C53B1" w:rsidRPr="008B58DB" w:rsidRDefault="000C53B1">
      <w:r w:rsidRPr="008B58DB">
        <w:t>M. Joly :</w:t>
      </w:r>
    </w:p>
    <w:p w14:paraId="0DE9D29A" w14:textId="77777777" w:rsidR="000C53B1" w:rsidRPr="008B58DB" w:rsidRDefault="000C53B1" w:rsidP="000C53B1">
      <w:pPr>
        <w:spacing w:after="0"/>
      </w:pPr>
      <w:r w:rsidRPr="008B58DB">
        <w:t>Salaire</w:t>
      </w:r>
      <w:r w:rsidRPr="008B58DB">
        <w:tab/>
      </w:r>
      <w:r w:rsidRPr="008B58DB">
        <w:tab/>
      </w:r>
      <w:r w:rsidRPr="008B58DB">
        <w:tab/>
      </w:r>
      <w:r w:rsidRPr="008B58DB">
        <w:tab/>
      </w:r>
      <w:r w:rsidRPr="008B58DB">
        <w:tab/>
      </w:r>
      <w:r w:rsidRPr="008B58DB">
        <w:tab/>
        <w:t>: 29 000€</w:t>
      </w:r>
    </w:p>
    <w:p w14:paraId="5E410AD3" w14:textId="77777777" w:rsidR="000C53B1" w:rsidRPr="008B58DB" w:rsidRDefault="000C53B1" w:rsidP="000C53B1">
      <w:pPr>
        <w:spacing w:after="0"/>
      </w:pPr>
      <w:r w:rsidRPr="008B58DB">
        <w:t>Frais professionnels</w:t>
      </w:r>
      <w:r w:rsidRPr="008B58DB">
        <w:tab/>
      </w:r>
      <w:r w:rsidRPr="008B58DB">
        <w:tab/>
      </w:r>
      <w:r w:rsidRPr="008B58DB">
        <w:tab/>
      </w:r>
      <w:r w:rsidRPr="008B58DB">
        <w:tab/>
        <w:t>: -5 388€ (Plus intéressant que les frais forfaitaires)</w:t>
      </w:r>
    </w:p>
    <w:p w14:paraId="0049394B" w14:textId="77777777" w:rsidR="000C53B1" w:rsidRPr="008B58DB" w:rsidRDefault="000C53B1" w:rsidP="000C53B1">
      <w:pPr>
        <w:spacing w:after="0"/>
      </w:pPr>
      <w:r w:rsidRPr="008B58DB">
        <w:t>Revenu imposable</w:t>
      </w:r>
      <w:r w:rsidRPr="008B58DB">
        <w:tab/>
      </w:r>
      <w:r w:rsidRPr="008B58DB">
        <w:tab/>
      </w:r>
      <w:r w:rsidRPr="008B58DB">
        <w:tab/>
      </w:r>
      <w:r w:rsidRPr="008B58DB">
        <w:tab/>
        <w:t xml:space="preserve">: </w:t>
      </w:r>
      <w:r w:rsidRPr="008B58DB">
        <w:rPr>
          <w:highlight w:val="yellow"/>
        </w:rPr>
        <w:t>23 612€</w:t>
      </w:r>
    </w:p>
    <w:p w14:paraId="1427904C" w14:textId="77777777" w:rsidR="000C53B1" w:rsidRDefault="000C53B1"/>
    <w:p w14:paraId="4CD760DE" w14:textId="77777777" w:rsidR="000C53B1" w:rsidRDefault="000C53B1">
      <w:r>
        <w:t>Mme Joly :</w:t>
      </w:r>
    </w:p>
    <w:p w14:paraId="7DAC01C3" w14:textId="77777777" w:rsidR="000C53B1" w:rsidRDefault="000C53B1" w:rsidP="000C53B1">
      <w:pPr>
        <w:spacing w:after="0"/>
      </w:pPr>
      <w:r>
        <w:t>Salaire</w:t>
      </w:r>
      <w:r>
        <w:tab/>
      </w:r>
      <w:r>
        <w:tab/>
      </w:r>
      <w:r>
        <w:tab/>
      </w:r>
      <w:r>
        <w:tab/>
      </w:r>
      <w:r>
        <w:tab/>
      </w:r>
      <w:r>
        <w:tab/>
        <w:t>:  37 000€</w:t>
      </w:r>
    </w:p>
    <w:p w14:paraId="4ACC9571" w14:textId="77777777" w:rsidR="000C53B1" w:rsidRDefault="000C53B1" w:rsidP="000C53B1">
      <w:pPr>
        <w:spacing w:after="0"/>
      </w:pPr>
      <w:r>
        <w:t>Frais professionnels</w:t>
      </w:r>
      <w:r>
        <w:tab/>
      </w:r>
      <w:r>
        <w:tab/>
      </w:r>
      <w:r>
        <w:tab/>
      </w:r>
      <w:r>
        <w:tab/>
        <w:t>: -3 700€</w:t>
      </w:r>
    </w:p>
    <w:p w14:paraId="258DF6C8" w14:textId="77777777" w:rsidR="000C53B1" w:rsidRDefault="000C53B1" w:rsidP="000C53B1">
      <w:pPr>
        <w:spacing w:after="0"/>
      </w:pPr>
      <w:r>
        <w:t>Revenu imposable</w:t>
      </w:r>
      <w:r>
        <w:tab/>
      </w:r>
      <w:r>
        <w:tab/>
      </w:r>
      <w:r>
        <w:tab/>
      </w:r>
      <w:r>
        <w:tab/>
        <w:t xml:space="preserve">: </w:t>
      </w:r>
      <w:r w:rsidRPr="008B58DB">
        <w:rPr>
          <w:highlight w:val="yellow"/>
        </w:rPr>
        <w:t>33 300€</w:t>
      </w:r>
    </w:p>
    <w:p w14:paraId="52410B41" w14:textId="77777777" w:rsidR="000C53B1" w:rsidRDefault="000C53B1" w:rsidP="000C53B1"/>
    <w:p w14:paraId="2459AA16" w14:textId="77777777" w:rsidR="000C53B1" w:rsidRDefault="000C53B1" w:rsidP="000C53B1">
      <w:r>
        <w:t>TOTAL REVENUS D’ACTIVITES IMPOSABLES</w:t>
      </w:r>
      <w:r>
        <w:tab/>
      </w:r>
      <w:r w:rsidRPr="007D4F69">
        <w:rPr>
          <w:highlight w:val="green"/>
        </w:rPr>
        <w:t>: 56 912€</w:t>
      </w:r>
    </w:p>
    <w:p w14:paraId="1EDECFEE" w14:textId="77777777" w:rsidR="000C53B1" w:rsidRDefault="000C53B1" w:rsidP="000C53B1"/>
    <w:p w14:paraId="64DBB14E" w14:textId="77777777" w:rsidR="000C53B1" w:rsidRPr="000C53B1" w:rsidRDefault="000C53B1" w:rsidP="000C53B1">
      <w:pPr>
        <w:rPr>
          <w:b/>
        </w:rPr>
      </w:pPr>
      <w:r w:rsidRPr="000C53B1">
        <w:rPr>
          <w:b/>
        </w:rPr>
        <w:t>REVENUS MOBILIERS (Bancaire</w:t>
      </w:r>
      <w:r>
        <w:rPr>
          <w:b/>
        </w:rPr>
        <w:t>s</w:t>
      </w:r>
      <w:r w:rsidRPr="000C53B1">
        <w:rPr>
          <w:b/>
        </w:rPr>
        <w:t>)</w:t>
      </w:r>
    </w:p>
    <w:p w14:paraId="5B2DE0FD" w14:textId="77777777" w:rsidR="000C53B1" w:rsidRDefault="000C53B1" w:rsidP="000C53B1">
      <w:r>
        <w:t>Dividende</w:t>
      </w:r>
      <w:r>
        <w:tab/>
      </w:r>
      <w:r>
        <w:tab/>
      </w:r>
      <w:r>
        <w:tab/>
      </w:r>
      <w:r>
        <w:tab/>
      </w:r>
      <w:r>
        <w:tab/>
        <w:t>:  2 500€</w:t>
      </w:r>
    </w:p>
    <w:p w14:paraId="0A1D3A15" w14:textId="519E244A" w:rsidR="000C53B1" w:rsidRDefault="000C53B1" w:rsidP="000C53B1">
      <w:r>
        <w:t>Abattement (40%</w:t>
      </w:r>
      <w:r w:rsidR="007D4F69">
        <w:t xml:space="preserve"> de 2500€</w:t>
      </w:r>
      <w:r>
        <w:t>)</w:t>
      </w:r>
      <w:r>
        <w:tab/>
      </w:r>
      <w:r>
        <w:tab/>
      </w:r>
      <w:r>
        <w:tab/>
        <w:t>: -1 000€</w:t>
      </w:r>
    </w:p>
    <w:p w14:paraId="1E49E7E3" w14:textId="0B3058A0" w:rsidR="000C53B1" w:rsidRDefault="000C53B1" w:rsidP="000C53B1">
      <w:r>
        <w:t>Abattement (6.8%</w:t>
      </w:r>
      <w:r w:rsidR="007D4F69">
        <w:t xml:space="preserve"> de 2500€</w:t>
      </w:r>
      <w:r>
        <w:t>)</w:t>
      </w:r>
      <w:r>
        <w:tab/>
      </w:r>
      <w:r>
        <w:tab/>
      </w:r>
      <w:r>
        <w:tab/>
        <w:t>: -    170€</w:t>
      </w:r>
    </w:p>
    <w:p w14:paraId="1451A20B" w14:textId="77777777" w:rsidR="000C53B1" w:rsidRDefault="000C53B1" w:rsidP="000C53B1">
      <w:r>
        <w:t>TOTAL REVENUS MOBILIERS IMPOSABLES</w:t>
      </w:r>
      <w:r>
        <w:tab/>
      </w:r>
      <w:r w:rsidRPr="007D4F69">
        <w:rPr>
          <w:highlight w:val="green"/>
        </w:rPr>
        <w:t>:  1 330€</w:t>
      </w:r>
    </w:p>
    <w:p w14:paraId="1AC24AC7" w14:textId="77777777" w:rsidR="000C53B1" w:rsidRDefault="000C53B1" w:rsidP="000C53B1"/>
    <w:p w14:paraId="2ABB7269" w14:textId="77777777" w:rsidR="000C53B1" w:rsidRPr="000C53B1" w:rsidRDefault="000C53B1">
      <w:pPr>
        <w:rPr>
          <w:b/>
        </w:rPr>
      </w:pPr>
      <w:r w:rsidRPr="000C53B1">
        <w:rPr>
          <w:b/>
        </w:rPr>
        <w:t>REVENUS FONCIERS (Immobiliers)</w:t>
      </w:r>
    </w:p>
    <w:p w14:paraId="7420EFDF" w14:textId="77777777" w:rsidR="000C53B1" w:rsidRDefault="000C53B1">
      <w:r>
        <w:t>Revenu foncier</w:t>
      </w:r>
      <w:r>
        <w:tab/>
      </w:r>
      <w:r>
        <w:tab/>
      </w:r>
      <w:r>
        <w:tab/>
      </w:r>
      <w:r>
        <w:tab/>
      </w:r>
      <w:r>
        <w:tab/>
        <w:t>: 6 600€</w:t>
      </w:r>
    </w:p>
    <w:p w14:paraId="2E9F3406" w14:textId="77777777" w:rsidR="000C53B1" w:rsidRDefault="000C53B1">
      <w:r>
        <w:t>Charges</w:t>
      </w:r>
      <w:r>
        <w:tab/>
      </w:r>
      <w:r>
        <w:tab/>
      </w:r>
      <w:r>
        <w:tab/>
      </w:r>
      <w:r>
        <w:tab/>
      </w:r>
      <w:r>
        <w:tab/>
        <w:t>: -2700</w:t>
      </w:r>
      <w:proofErr w:type="gramStart"/>
      <w:r>
        <w:t>€  (</w:t>
      </w:r>
      <w:proofErr w:type="gramEnd"/>
      <w:r>
        <w:t>plus intéressant que le micro foncier)</w:t>
      </w:r>
    </w:p>
    <w:p w14:paraId="2C9BA751" w14:textId="318BFD00" w:rsidR="000C53B1" w:rsidRDefault="000C53B1">
      <w:r>
        <w:t>TOTAL REVENUS FONCIERS IMPOSABLES</w:t>
      </w:r>
      <w:r>
        <w:tab/>
      </w:r>
      <w:r w:rsidRPr="007D4F69">
        <w:rPr>
          <w:highlight w:val="green"/>
        </w:rPr>
        <w:t>:  3</w:t>
      </w:r>
      <w:r w:rsidR="008B58DB" w:rsidRPr="007D4F69">
        <w:rPr>
          <w:highlight w:val="green"/>
        </w:rPr>
        <w:t>9</w:t>
      </w:r>
      <w:r w:rsidRPr="007D4F69">
        <w:rPr>
          <w:highlight w:val="green"/>
        </w:rPr>
        <w:t>00€</w:t>
      </w:r>
    </w:p>
    <w:p w14:paraId="6A6E9FCC" w14:textId="77777777" w:rsidR="000C53B1" w:rsidRDefault="000C53B1"/>
    <w:p w14:paraId="30F538FD" w14:textId="691C9A99" w:rsidR="000C53B1" w:rsidRPr="00283C0F" w:rsidRDefault="00283C0F">
      <w:pPr>
        <w:rPr>
          <w:b/>
        </w:rPr>
      </w:pPr>
      <w:r w:rsidRPr="00283C0F">
        <w:rPr>
          <w:b/>
        </w:rPr>
        <w:t>TOTAL REVENUS IMPOSABLES (</w:t>
      </w:r>
      <w:proofErr w:type="gramStart"/>
      <w:r w:rsidRPr="00283C0F">
        <w:rPr>
          <w:b/>
        </w:rPr>
        <w:t>56912  +</w:t>
      </w:r>
      <w:proofErr w:type="gramEnd"/>
      <w:r w:rsidRPr="00283C0F">
        <w:rPr>
          <w:b/>
        </w:rPr>
        <w:t xml:space="preserve"> 1330 + 3</w:t>
      </w:r>
      <w:r w:rsidR="008B58DB">
        <w:rPr>
          <w:b/>
        </w:rPr>
        <w:t>9</w:t>
      </w:r>
      <w:r w:rsidRPr="00283C0F">
        <w:rPr>
          <w:b/>
        </w:rPr>
        <w:t xml:space="preserve">00) </w:t>
      </w:r>
      <w:r>
        <w:rPr>
          <w:b/>
        </w:rPr>
        <w:tab/>
      </w:r>
      <w:r w:rsidRPr="00283C0F">
        <w:rPr>
          <w:b/>
        </w:rPr>
        <w:t>=&gt; 6</w:t>
      </w:r>
      <w:r w:rsidR="008B58DB">
        <w:rPr>
          <w:b/>
        </w:rPr>
        <w:t>2 1</w:t>
      </w:r>
      <w:r w:rsidRPr="00283C0F">
        <w:rPr>
          <w:b/>
        </w:rPr>
        <w:t>42€</w:t>
      </w:r>
    </w:p>
    <w:p w14:paraId="4A98209F" w14:textId="61EFF12C" w:rsidR="00283C0F" w:rsidRPr="00283C0F" w:rsidRDefault="00283C0F">
      <w:pPr>
        <w:rPr>
          <w:b/>
        </w:rPr>
      </w:pPr>
      <w:r w:rsidRPr="00283C0F">
        <w:rPr>
          <w:b/>
        </w:rPr>
        <w:t xml:space="preserve">QUOTIENT FAMILIAL :  </w:t>
      </w:r>
      <w:proofErr w:type="gramStart"/>
      <w:r w:rsidRPr="00283C0F">
        <w:rPr>
          <w:b/>
        </w:rPr>
        <w:t>6</w:t>
      </w:r>
      <w:r w:rsidR="008B58DB">
        <w:rPr>
          <w:b/>
        </w:rPr>
        <w:t>2142</w:t>
      </w:r>
      <w:r w:rsidRPr="00283C0F">
        <w:rPr>
          <w:b/>
        </w:rPr>
        <w:t xml:space="preserve">  /</w:t>
      </w:r>
      <w:proofErr w:type="gramEnd"/>
      <w:r w:rsidRPr="00283C0F">
        <w:rPr>
          <w:b/>
        </w:rPr>
        <w:t xml:space="preserve">  3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83C0F">
        <w:rPr>
          <w:b/>
        </w:rPr>
        <w:t>=&gt; 20</w:t>
      </w:r>
      <w:r>
        <w:rPr>
          <w:b/>
        </w:rPr>
        <w:t xml:space="preserve"> </w:t>
      </w:r>
      <w:r w:rsidR="008B58DB">
        <w:rPr>
          <w:b/>
        </w:rPr>
        <w:t>7</w:t>
      </w:r>
      <w:r w:rsidRPr="00283C0F">
        <w:rPr>
          <w:b/>
        </w:rPr>
        <w:t>14€</w:t>
      </w:r>
    </w:p>
    <w:p w14:paraId="49283E04" w14:textId="6ABF2881" w:rsidR="00283C0F" w:rsidRPr="00283C0F" w:rsidRDefault="00283C0F">
      <w:pPr>
        <w:rPr>
          <w:b/>
        </w:rPr>
      </w:pPr>
      <w:bookmarkStart w:id="0" w:name="_GoBack"/>
      <w:r w:rsidRPr="00283C0F">
        <w:rPr>
          <w:b/>
        </w:rPr>
        <w:t xml:space="preserve">IMPOT POUR UNE </w:t>
      </w:r>
      <w:proofErr w:type="gramStart"/>
      <w:r w:rsidRPr="00283C0F">
        <w:rPr>
          <w:b/>
        </w:rPr>
        <w:t>PART  (</w:t>
      </w:r>
      <w:proofErr w:type="gramEnd"/>
      <w:r w:rsidRPr="00283C0F">
        <w:rPr>
          <w:b/>
        </w:rPr>
        <w:t xml:space="preserve"> 20</w:t>
      </w:r>
      <w:r w:rsidR="008B58DB">
        <w:rPr>
          <w:b/>
        </w:rPr>
        <w:t>7</w:t>
      </w:r>
      <w:r w:rsidRPr="00283C0F">
        <w:rPr>
          <w:b/>
        </w:rPr>
        <w:t>14</w:t>
      </w:r>
      <w:r w:rsidR="008B58DB">
        <w:rPr>
          <w:b/>
        </w:rPr>
        <w:t>-</w:t>
      </w:r>
      <w:r w:rsidRPr="00283C0F">
        <w:rPr>
          <w:b/>
        </w:rPr>
        <w:t xml:space="preserve"> 10226) * 11%   </w:t>
      </w:r>
      <w:r w:rsidRPr="00283C0F">
        <w:rPr>
          <w:b/>
        </w:rPr>
        <w:tab/>
        <w:t>=&gt;  1</w:t>
      </w:r>
      <w:r>
        <w:rPr>
          <w:b/>
        </w:rPr>
        <w:t xml:space="preserve"> </w:t>
      </w:r>
      <w:r w:rsidRPr="00283C0F">
        <w:rPr>
          <w:b/>
        </w:rPr>
        <w:t>1</w:t>
      </w:r>
      <w:r w:rsidR="008B58DB">
        <w:rPr>
          <w:b/>
        </w:rPr>
        <w:t>54</w:t>
      </w:r>
      <w:r w:rsidRPr="00283C0F">
        <w:rPr>
          <w:b/>
        </w:rPr>
        <w:t>€</w:t>
      </w:r>
      <w:bookmarkEnd w:id="0"/>
    </w:p>
    <w:p w14:paraId="27DFF985" w14:textId="3D757313" w:rsidR="00283C0F" w:rsidRPr="00283C0F" w:rsidRDefault="00283C0F">
      <w:pPr>
        <w:rPr>
          <w:b/>
        </w:rPr>
      </w:pPr>
      <w:r w:rsidRPr="00283C0F">
        <w:rPr>
          <w:b/>
        </w:rPr>
        <w:t>IMPOT DU FOYER FISCAL (1</w:t>
      </w:r>
      <w:r w:rsidR="008B58DB">
        <w:rPr>
          <w:b/>
        </w:rPr>
        <w:t>154</w:t>
      </w:r>
      <w:r w:rsidRPr="00283C0F">
        <w:rPr>
          <w:b/>
        </w:rPr>
        <w:t xml:space="preserve"> * 3)</w:t>
      </w:r>
      <w:r w:rsidRPr="00283C0F">
        <w:rPr>
          <w:b/>
        </w:rPr>
        <w:tab/>
      </w:r>
      <w:r w:rsidRPr="00283C0F">
        <w:rPr>
          <w:b/>
        </w:rPr>
        <w:tab/>
      </w:r>
      <w:r w:rsidRPr="00283C0F">
        <w:rPr>
          <w:b/>
        </w:rPr>
        <w:tab/>
        <w:t>=</w:t>
      </w:r>
      <w:proofErr w:type="gramStart"/>
      <w:r w:rsidRPr="00283C0F">
        <w:rPr>
          <w:b/>
        </w:rPr>
        <w:t>&gt;  3</w:t>
      </w:r>
      <w:proofErr w:type="gramEnd"/>
      <w:r>
        <w:rPr>
          <w:b/>
        </w:rPr>
        <w:t xml:space="preserve"> </w:t>
      </w:r>
      <w:r w:rsidR="008B58DB">
        <w:rPr>
          <w:b/>
        </w:rPr>
        <w:t>462</w:t>
      </w:r>
      <w:r w:rsidRPr="00283C0F">
        <w:rPr>
          <w:b/>
        </w:rPr>
        <w:t xml:space="preserve">€   </w:t>
      </w:r>
    </w:p>
    <w:p w14:paraId="56742387" w14:textId="77777777" w:rsidR="000C53B1" w:rsidRDefault="000C53B1"/>
    <w:p w14:paraId="4083E56F" w14:textId="77777777" w:rsidR="000C53B1" w:rsidRDefault="000C53B1"/>
    <w:p w14:paraId="1F05A2AD" w14:textId="77777777" w:rsidR="000C53B1" w:rsidRDefault="000C53B1"/>
    <w:p w14:paraId="363E8809" w14:textId="77777777" w:rsidR="000C53B1" w:rsidRDefault="000C53B1"/>
    <w:sectPr w:rsidR="000C53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3B1"/>
    <w:rsid w:val="0005759F"/>
    <w:rsid w:val="000C53B1"/>
    <w:rsid w:val="001269F3"/>
    <w:rsid w:val="0023218D"/>
    <w:rsid w:val="00283C0F"/>
    <w:rsid w:val="0059098C"/>
    <w:rsid w:val="007D4F69"/>
    <w:rsid w:val="008B58DB"/>
    <w:rsid w:val="00D8441F"/>
    <w:rsid w:val="00F37813"/>
    <w:rsid w:val="00F8088D"/>
    <w:rsid w:val="00FC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8771A"/>
  <w15:chartTrackingRefBased/>
  <w15:docId w15:val="{65A22E95-7E92-453D-88AB-BA02DEFBD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Eric</dc:creator>
  <cp:keywords/>
  <dc:description/>
  <cp:lastModifiedBy>NOEL Eric</cp:lastModifiedBy>
  <cp:revision>2</cp:revision>
  <dcterms:created xsi:type="dcterms:W3CDTF">2022-05-16T05:58:00Z</dcterms:created>
  <dcterms:modified xsi:type="dcterms:W3CDTF">2022-05-16T09:54:00Z</dcterms:modified>
</cp:coreProperties>
</file>