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0B7E" w14:textId="2EF239D5" w:rsidR="00C2794A" w:rsidRDefault="00C2794A"/>
    <w:p w14:paraId="1DA17DAB" w14:textId="575EC211" w:rsidR="00BD709C" w:rsidRDefault="00BD709C"/>
    <w:p w14:paraId="6947E1D0" w14:textId="5928EA87" w:rsidR="00BD709C" w:rsidRPr="00BD709C" w:rsidRDefault="00BD709C">
      <w:pPr>
        <w:rPr>
          <w:b/>
          <w:bCs/>
          <w:u w:val="single"/>
        </w:rPr>
      </w:pPr>
      <w:r w:rsidRPr="00BD709C">
        <w:rPr>
          <w:b/>
          <w:bCs/>
          <w:u w:val="single"/>
        </w:rPr>
        <w:t>Exercice 1</w:t>
      </w:r>
    </w:p>
    <w:tbl>
      <w:tblPr>
        <w:tblW w:w="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2375"/>
        <w:gridCol w:w="2224"/>
        <w:gridCol w:w="2224"/>
        <w:gridCol w:w="1536"/>
      </w:tblGrid>
      <w:tr w:rsidR="00BD709C" w:rsidRPr="00BD709C" w14:paraId="451534B9" w14:textId="77777777" w:rsidTr="00BD709C">
        <w:trPr>
          <w:trHeight w:val="300"/>
        </w:trPr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662A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HYPOTHESE 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251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D709C" w:rsidRPr="00BD709C" w14:paraId="23C5C6AF" w14:textId="77777777" w:rsidTr="00BD709C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8F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5AC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1er Tri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275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 Tri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41C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 Tri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317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 Tri</w:t>
            </w:r>
          </w:p>
        </w:tc>
      </w:tr>
      <w:tr w:rsidR="00BD709C" w:rsidRPr="00BD709C" w14:paraId="32C68EBE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C6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56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600 000 €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19D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720 000 €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19A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720 000 €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0B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720 000 € </w:t>
            </w:r>
          </w:p>
        </w:tc>
      </w:tr>
      <w:tr w:rsidR="00BD709C" w:rsidRPr="00BD709C" w14:paraId="7E4E57AD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F17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Coût variable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47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462 000 €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10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554 400 €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A3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554 400 €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CF0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554 400 € </w:t>
            </w:r>
          </w:p>
        </w:tc>
      </w:tr>
      <w:tr w:rsidR="00BD709C" w:rsidRPr="00BD709C" w14:paraId="5B7A61B0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0E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Coût fixes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48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140 000 €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E79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155 000 €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0F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155 000 €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7B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155 000 € </w:t>
            </w:r>
          </w:p>
        </w:tc>
      </w:tr>
      <w:tr w:rsidR="00BD709C" w:rsidRPr="00BD709C" w14:paraId="2B007B63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7A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Résultat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06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                               2 000 €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0D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10 600 €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36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10 600 €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CC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10 600 € </w:t>
            </w:r>
          </w:p>
        </w:tc>
      </w:tr>
      <w:tr w:rsidR="00BD709C" w:rsidRPr="00BD709C" w14:paraId="768359DB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28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743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21D5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E92E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6CD8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3D3874CE" w14:textId="77777777" w:rsidTr="00BD709C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A0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Marge sur CV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E9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   138 000 €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17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165 600 €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CD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   165 600 €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45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165 600 € </w:t>
            </w:r>
          </w:p>
        </w:tc>
      </w:tr>
      <w:tr w:rsidR="00BD709C" w:rsidRPr="00BD709C" w14:paraId="3E828F9B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9F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Taux de marge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3A1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23,00%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C05A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23,00%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6DE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23,00%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B40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23,00%</w:t>
            </w:r>
          </w:p>
        </w:tc>
      </w:tr>
      <w:tr w:rsidR="00BD709C" w:rsidRPr="00BD709C" w14:paraId="22C53883" w14:textId="77777777" w:rsidTr="00BD709C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07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9F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   608 695,65 €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677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673 913,04 €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2D4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          673 913,04 €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EE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673 913,04 € </w:t>
            </w:r>
          </w:p>
        </w:tc>
      </w:tr>
    </w:tbl>
    <w:p w14:paraId="11BA11A4" w14:textId="7016A53D" w:rsidR="00BD709C" w:rsidRDefault="00BD709C"/>
    <w:p w14:paraId="2FCE1A62" w14:textId="6CA83447" w:rsidR="00BD709C" w:rsidRDefault="00BD709C">
      <w:r>
        <w:t>SR TOTAL</w:t>
      </w:r>
      <w:r>
        <w:tab/>
        <w:t>: 2 630 434.78€</w:t>
      </w:r>
    </w:p>
    <w:p w14:paraId="0BEA6C20" w14:textId="5C7FEE5F" w:rsidR="00BD709C" w:rsidRDefault="00BD709C">
      <w:r>
        <w:t>BENEFICE</w:t>
      </w:r>
      <w:r>
        <w:tab/>
        <w:t>: 29 800€</w:t>
      </w:r>
    </w:p>
    <w:p w14:paraId="0DD880E6" w14:textId="45D5B8D1" w:rsidR="00BD709C" w:rsidRDefault="00BD709C"/>
    <w:tbl>
      <w:tblPr>
        <w:tblW w:w="8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367"/>
        <w:gridCol w:w="2215"/>
        <w:gridCol w:w="2246"/>
      </w:tblGrid>
      <w:tr w:rsidR="00BD709C" w:rsidRPr="00BD709C" w14:paraId="6138A70B" w14:textId="77777777" w:rsidTr="00BD709C">
        <w:trPr>
          <w:trHeight w:val="300"/>
        </w:trPr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CD7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HYPOTHESE 2</w:t>
            </w:r>
          </w:p>
        </w:tc>
      </w:tr>
      <w:tr w:rsidR="00BD709C" w:rsidRPr="00BD709C" w14:paraId="1E845271" w14:textId="77777777" w:rsidTr="00BD709C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36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AFE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1er Tri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908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2 - 4 Tri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449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452B4B1A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E6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9C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600 000 €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9B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1 701 000 €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2B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(600000 * 1,05* 0,9) * 3 </w:t>
            </w:r>
          </w:p>
        </w:tc>
      </w:tr>
      <w:tr w:rsidR="00BD709C" w:rsidRPr="00BD709C" w14:paraId="3C736038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8A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Coût variable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65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462 000 €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E1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1 247 400 €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5770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(462000 * 0,9) * 3 </w:t>
            </w:r>
          </w:p>
        </w:tc>
      </w:tr>
      <w:tr w:rsidR="00BD709C" w:rsidRPr="00BD709C" w14:paraId="1A310FEE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BA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Coût fixes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2B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140 000 €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C7C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420 000 €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87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7592DE72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CA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Résultat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BB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                 2 000 €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88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33 600 €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C5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31 600 € </w:t>
            </w:r>
          </w:p>
        </w:tc>
      </w:tr>
      <w:tr w:rsidR="00BD709C" w:rsidRPr="00BD709C" w14:paraId="65D35829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AEE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421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1063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D1C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BD709C" w:rsidRPr="00BD709C" w14:paraId="554CDDCD" w14:textId="77777777" w:rsidTr="00BD709C">
        <w:trPr>
          <w:trHeight w:val="30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78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Marge sur CV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35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138 000 €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E9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453 600 €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261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04B882E4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5EA1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Taux de marge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1A443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23,00%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74B26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26,67%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79B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5A4A9D8E" w14:textId="77777777" w:rsidTr="00BD709C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8C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D8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608 695,65 €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81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1 575 000,00 €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1B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2 183 695,65 € </w:t>
            </w:r>
          </w:p>
        </w:tc>
      </w:tr>
    </w:tbl>
    <w:p w14:paraId="33200BC9" w14:textId="32E89E56" w:rsidR="00BD709C" w:rsidRDefault="00BD709C"/>
    <w:p w14:paraId="210F0B55" w14:textId="68072555" w:rsidR="00BD709C" w:rsidRDefault="00BD709C">
      <w:r>
        <w:t>BENEFICE</w:t>
      </w:r>
      <w:r>
        <w:tab/>
        <w:t xml:space="preserve"> : 31 600€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2608"/>
        <w:gridCol w:w="2552"/>
        <w:gridCol w:w="1984"/>
      </w:tblGrid>
      <w:tr w:rsidR="00BD709C" w:rsidRPr="00BD709C" w14:paraId="49305784" w14:textId="77777777" w:rsidTr="00BD709C">
        <w:trPr>
          <w:trHeight w:val="300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28F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HYPOTHESE 3</w:t>
            </w:r>
          </w:p>
        </w:tc>
      </w:tr>
      <w:tr w:rsidR="00BD709C" w:rsidRPr="00BD709C" w14:paraId="147CFFE2" w14:textId="77777777" w:rsidTr="00BD709C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4E8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AC4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1er Tri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F59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2 - 4 Tri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39F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0DFBD879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1C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CA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600 000 €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E5D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2 565 000 €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62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1B15749E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518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Coût variable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5E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462 000 €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0C0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2 079 000 €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1E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6F77FA05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89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Coût fixes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09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140 000 €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F4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495 000 €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E1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13DD25D3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9B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Résultat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9D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                 2 000 €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9F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              9 000 €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73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-                          11 000 € </w:t>
            </w:r>
          </w:p>
        </w:tc>
      </w:tr>
      <w:tr w:rsidR="00BD709C" w:rsidRPr="00BD709C" w14:paraId="6D04F058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D0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998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85A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2E03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BD709C" w:rsidRPr="00BD709C" w14:paraId="36B8ACD7" w14:textId="77777777" w:rsidTr="00BD709C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63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Taux de marge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B02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23,00%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7C7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18,95%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525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BD709C" w:rsidRPr="00BD709C" w14:paraId="36D4A773" w14:textId="77777777" w:rsidTr="00BD709C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A1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52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608 695,65 €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17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2 612 500,00 €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6F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3 221 195,65 € </w:t>
            </w:r>
          </w:p>
        </w:tc>
      </w:tr>
    </w:tbl>
    <w:p w14:paraId="7530108E" w14:textId="1DCE28F8" w:rsidR="00BD709C" w:rsidRDefault="00BD709C"/>
    <w:p w14:paraId="09066400" w14:textId="04416212" w:rsidR="00BD709C" w:rsidRDefault="00BD709C">
      <w:r>
        <w:t xml:space="preserve">BENEFICE </w:t>
      </w:r>
      <w:r>
        <w:tab/>
        <w:t>: -11 000€</w:t>
      </w:r>
    </w:p>
    <w:p w14:paraId="5B5C0F99" w14:textId="75CF5039" w:rsidR="00BD709C" w:rsidRDefault="00BD709C"/>
    <w:p w14:paraId="499FAF23" w14:textId="65DDA0FA" w:rsidR="00BD709C" w:rsidRPr="00BD709C" w:rsidRDefault="00BD709C" w:rsidP="00BD709C">
      <w:pPr>
        <w:rPr>
          <w:b/>
          <w:bCs/>
          <w:u w:val="single"/>
        </w:rPr>
      </w:pPr>
      <w:r w:rsidRPr="00BD709C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</w:t>
      </w:r>
    </w:p>
    <w:tbl>
      <w:tblPr>
        <w:tblW w:w="7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497"/>
        <w:gridCol w:w="1497"/>
        <w:gridCol w:w="1670"/>
      </w:tblGrid>
      <w:tr w:rsidR="00BD709C" w:rsidRPr="00BD709C" w14:paraId="2F4FCB18" w14:textId="77777777" w:rsidTr="00BD709C">
        <w:trPr>
          <w:trHeight w:val="300"/>
        </w:trPr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2F1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 en fonction de l'ordre décroissant des marges unitaires des boissons</w:t>
            </w:r>
          </w:p>
        </w:tc>
      </w:tr>
      <w:tr w:rsidR="00BD709C" w:rsidRPr="00BD709C" w14:paraId="18F42792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189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D7AF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4B90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97E0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60127530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28B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BC8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Ananas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FBE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Orange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CAE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Pomme</w:t>
            </w:r>
          </w:p>
        </w:tc>
      </w:tr>
      <w:tr w:rsidR="00BD709C" w:rsidRPr="00BD709C" w14:paraId="581918E2" w14:textId="77777777" w:rsidTr="00BD709C">
        <w:trPr>
          <w:trHeight w:val="3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47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Prévision des ventes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35E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60000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1B3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120000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718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BD709C" w:rsidRPr="00BD709C" w14:paraId="371E0B2A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38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MSCV Unitaire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C0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0,75 €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8D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0,60 €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0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0,20 € </w:t>
            </w:r>
          </w:p>
        </w:tc>
      </w:tr>
      <w:tr w:rsidR="00BD709C" w:rsidRPr="00BD709C" w14:paraId="23896C2C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1EA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E31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277D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94A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2E677E54" w14:textId="77777777" w:rsidTr="00BD709C">
        <w:trPr>
          <w:trHeight w:val="3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7F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S. Rentabilité en quantité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369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B11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08E9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D709C" w:rsidRPr="00BD709C" w14:paraId="7838B56E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26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Marge / CV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99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45 000,00 €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7D1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45 000,00 €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8A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709C" w:rsidRPr="00BD709C" w14:paraId="0B40E232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95413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SR en €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2F37F0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117 000,00 €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25CCAD0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112 500,00 €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D9242" w14:textId="53A7F0C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D709C" w:rsidRPr="00BD709C" w14:paraId="09015B13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4F5D43EE" w14:textId="2471BDD5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 TOTAL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4803D501" w14:textId="1759308B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229 500,00€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560F758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BD68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2D458D46" w14:textId="6CCCE98B" w:rsidR="00BD709C" w:rsidRDefault="00BD709C"/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496"/>
        <w:gridCol w:w="1497"/>
        <w:gridCol w:w="2131"/>
      </w:tblGrid>
      <w:tr w:rsidR="00BD709C" w:rsidRPr="00BD709C" w14:paraId="33F1F6F6" w14:textId="77777777" w:rsidTr="00BD709C">
        <w:trPr>
          <w:trHeight w:val="30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B01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 en fonction de l'ordre décroissant des taux de marges unitaires des boissons</w:t>
            </w:r>
          </w:p>
        </w:tc>
      </w:tr>
      <w:tr w:rsidR="00BD709C" w:rsidRPr="00BD709C" w14:paraId="23B4E9BF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135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728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Ananas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D39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Orange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890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Pomme</w:t>
            </w:r>
          </w:p>
        </w:tc>
      </w:tr>
      <w:tr w:rsidR="00BD709C" w:rsidRPr="00BD709C" w14:paraId="187C2FAC" w14:textId="77777777" w:rsidTr="00BD709C">
        <w:trPr>
          <w:trHeight w:val="3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A6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Prévision des ventes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690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60000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2AE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120000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1CF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BD709C" w:rsidRPr="00BD709C" w14:paraId="4C9425A4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B6B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Prix de vente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521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1,95 €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CF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1,50 €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36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2,00 € </w:t>
            </w:r>
          </w:p>
        </w:tc>
      </w:tr>
      <w:tr w:rsidR="00BD709C" w:rsidRPr="00BD709C" w14:paraId="6BB50D78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DE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MSCV Unitaire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17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0,75 €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8A7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0,60 €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A44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0,20 € </w:t>
            </w:r>
          </w:p>
        </w:tc>
      </w:tr>
      <w:tr w:rsidR="00BD709C" w:rsidRPr="00BD709C" w14:paraId="4766EF9D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9DB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Taux de Marge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6FAF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38%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697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F2D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10%</w:t>
            </w:r>
          </w:p>
        </w:tc>
      </w:tr>
      <w:tr w:rsidR="00BD709C" w:rsidRPr="00BD709C" w14:paraId="5B9862F2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1B3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8DCC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8EB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918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5AA6EAB5" w14:textId="77777777" w:rsidTr="00BD709C">
        <w:trPr>
          <w:trHeight w:val="3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6F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S. Rentabilité en quantité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BE88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24000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836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120000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412B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D709C" w:rsidRPr="00BD709C" w14:paraId="4EC7A971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4A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Marge/ CV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83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18 000,00 €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BF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72 000,00 €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CE1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709C" w:rsidRPr="00BD709C" w14:paraId="71D5136B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5CBC2067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>SR en €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833ECC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46 800,00 €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B0F7492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180 000,00 €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DC8E" w14:textId="329AB1F9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D709C" w:rsidRPr="00BD709C" w14:paraId="76FBC697" w14:textId="77777777" w:rsidTr="00BD709C">
        <w:trPr>
          <w:trHeight w:val="30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0AEE8E63" w14:textId="4CD0622D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 TOTAL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7CD915D9" w14:textId="0DBD4F5F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226 800,00€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</w:tcPr>
          <w:p w14:paraId="2F281447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B7B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0C285EE1" w14:textId="73AA7BB7" w:rsidR="00BD709C" w:rsidRDefault="00BD709C"/>
    <w:tbl>
      <w:tblPr>
        <w:tblW w:w="8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884"/>
        <w:gridCol w:w="1376"/>
        <w:gridCol w:w="1496"/>
        <w:gridCol w:w="1376"/>
      </w:tblGrid>
      <w:tr w:rsidR="00BD709C" w:rsidRPr="00BD709C" w14:paraId="0D781411" w14:textId="77777777" w:rsidTr="00BD709C">
        <w:trPr>
          <w:trHeight w:val="300"/>
        </w:trPr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F6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SR en fonction de la proportion du 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96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AF8E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AF54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789FAE93" w14:textId="77777777" w:rsidTr="00BD709C">
        <w:trPr>
          <w:trHeight w:val="300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EE4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9BF1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198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447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C62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69A8CC72" w14:textId="77777777" w:rsidTr="00BD709C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AB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5A6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Ananas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E00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FE6B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Pomme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675" w14:textId="77777777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BD709C" w:rsidRPr="00BD709C" w14:paraId="041AB8C2" w14:textId="77777777" w:rsidTr="00BD709C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85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7A8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117 000,00 €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2C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180 000,00 €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F5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40 000,00 €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F69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337 000,00 € </w:t>
            </w:r>
          </w:p>
        </w:tc>
      </w:tr>
      <w:tr w:rsidR="00BD709C" w:rsidRPr="00BD709C" w14:paraId="5402FA58" w14:textId="77777777" w:rsidTr="00BD709C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2E9663" w14:textId="267F9E42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Proportion dans le CA total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64C185F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34,72%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4FEE80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53,41%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57D4CE2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11,87%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6A3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D709C" w:rsidRPr="00BD709C" w14:paraId="4C06FAC9" w14:textId="77777777" w:rsidTr="00BD709C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57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Marge sur CV globale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53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45 000,00 €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14C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72 000,00 €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8CD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  4 000,00 €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DC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121 000,00 € </w:t>
            </w:r>
          </w:p>
        </w:tc>
      </w:tr>
      <w:tr w:rsidR="00BD709C" w:rsidRPr="00BD709C" w14:paraId="307D2CFC" w14:textId="77777777" w:rsidTr="00BD709C">
        <w:trPr>
          <w:trHeight w:val="300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CCA8" w14:textId="52482F1E" w:rsidR="00BD709C" w:rsidRPr="00BD709C" w:rsidRDefault="00BD709C" w:rsidP="00BD7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Taux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arge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sur coût variable moyen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B287E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35,91%</w:t>
            </w:r>
          </w:p>
        </w:tc>
      </w:tr>
      <w:tr w:rsidR="00BD709C" w:rsidRPr="00BD709C" w14:paraId="391483EF" w14:textId="77777777" w:rsidTr="00BD709C">
        <w:trPr>
          <w:trHeight w:val="300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96C3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A12A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86E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B70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EB9C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70A95B0C" w14:textId="77777777" w:rsidTr="00BD709C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D81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SR GLOBAL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B37" w14:textId="22DCB9B5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FAFAD8" wp14:editId="19C7D90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200025</wp:posOffset>
                      </wp:positionV>
                      <wp:extent cx="152400" cy="257175"/>
                      <wp:effectExtent l="0" t="0" r="76200" b="47625"/>
                      <wp:wrapNone/>
                      <wp:docPr id="3" name="Connecteur droit avec flèch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7C8D00-941D-4272-AFF1-3A664547A0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8" cy="1754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92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48.75pt;margin-top:15.75pt;width:12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BD709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7616F9" wp14:editId="2333E90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171450</wp:posOffset>
                      </wp:positionV>
                      <wp:extent cx="723900" cy="247650"/>
                      <wp:effectExtent l="0" t="0" r="76200" b="76200"/>
                      <wp:wrapNone/>
                      <wp:docPr id="5" name="Connecteur droit avec flèch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7DA556-B56E-4023-AAD6-00F27CA576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018" cy="1616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15CE" id="Connecteur droit avec flèche 5" o:spid="_x0000_s1026" type="#_x0000_t32" style="position:absolute;margin-left:54pt;margin-top:13.5pt;width:5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BD709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5C1483" wp14:editId="36A3DA7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180975</wp:posOffset>
                      </wp:positionV>
                      <wp:extent cx="1828800" cy="266700"/>
                      <wp:effectExtent l="0" t="0" r="57150" b="76200"/>
                      <wp:wrapNone/>
                      <wp:docPr id="8" name="Connecteur droit avec flèch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1B659C-9836-4AE9-A153-1001FA124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7236" cy="1801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251A2" id="Connecteur droit avec flèche 8" o:spid="_x0000_s1026" type="#_x0000_t32" style="position:absolute;margin-left:54.75pt;margin-top:14.25pt;width:2in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BD709C" w:rsidRPr="00BD709C" w14:paraId="48D70D60" w14:textId="77777777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158C4" w14:textId="77777777" w:rsidR="00BD709C" w:rsidRPr="00BD709C" w:rsidRDefault="00BD709C" w:rsidP="00BD70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D709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fr-FR"/>
                    </w:rPr>
                    <w:t xml:space="preserve">   250 661,16 € </w:t>
                  </w:r>
                </w:p>
              </w:tc>
            </w:tr>
          </w:tbl>
          <w:p w14:paraId="7D29023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550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90000 / 0,3591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74A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709C" w:rsidRPr="00BD709C" w14:paraId="467FAEFF" w14:textId="77777777" w:rsidTr="007169C8">
        <w:trPr>
          <w:trHeight w:val="300"/>
        </w:trPr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6CB87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D0BD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9C35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63E9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D1F7" w14:textId="77777777" w:rsidR="00BD709C" w:rsidRPr="00BD709C" w:rsidRDefault="00BD709C" w:rsidP="00BD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D709C" w:rsidRPr="00BD709C" w14:paraId="0CA373C7" w14:textId="77777777" w:rsidTr="00BD709C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44E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S. rentabilité en €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BBF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87 024,79 €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5D6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133 884,30 €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61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   29 752,07 €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41A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D709C" w:rsidRPr="00BD709C" w14:paraId="24346ACF" w14:textId="77777777" w:rsidTr="007169C8">
        <w:trPr>
          <w:trHeight w:val="30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3F5" w14:textId="77777777" w:rsidR="00BD709C" w:rsidRPr="00BD709C" w:rsidRDefault="00BD709C" w:rsidP="00BD7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SR en quantité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6D3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44629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A34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89257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6A8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D7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14877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D5BC" w14:textId="77777777" w:rsidR="00BD709C" w:rsidRPr="00BD709C" w:rsidRDefault="00BD709C" w:rsidP="00BD70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E5908A6" w14:textId="30830CA1" w:rsidR="00BD709C" w:rsidRDefault="00BD709C"/>
    <w:p w14:paraId="77C3728D" w14:textId="0D2689DE" w:rsidR="00FC25FF" w:rsidRDefault="00FC25FF" w:rsidP="00FC25FF">
      <w:pPr>
        <w:rPr>
          <w:b/>
          <w:bCs/>
          <w:u w:val="single"/>
        </w:rPr>
      </w:pPr>
      <w:r w:rsidRPr="00BD709C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</w:p>
    <w:p w14:paraId="405F880A" w14:textId="2BF2CAC4" w:rsidR="009F61D2" w:rsidRDefault="009F61D2" w:rsidP="00FC25FF">
      <w:pPr>
        <w:rPr>
          <w:b/>
          <w:bCs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1C598098" wp14:editId="30A71452">
            <wp:extent cx="1757185" cy="647700"/>
            <wp:effectExtent l="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2" t="50248" r="27768" b="25951"/>
                    <a:stretch/>
                  </pic:blipFill>
                  <pic:spPr bwMode="auto">
                    <a:xfrm>
                      <a:off x="0" y="0"/>
                      <a:ext cx="1756604" cy="6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E9DBC" w14:textId="77777777" w:rsidR="0052147C" w:rsidRDefault="0052147C" w:rsidP="0052147C">
      <w:r>
        <w:t>Une société a des ventes qui suivent une loi normale N(25000 ;4000)</w:t>
      </w:r>
    </w:p>
    <w:p w14:paraId="1CE607F2" w14:textId="77777777" w:rsidR="0052147C" w:rsidRDefault="0052147C" w:rsidP="0052147C">
      <w:pPr>
        <w:pStyle w:val="Paragraphedeliste"/>
        <w:numPr>
          <w:ilvl w:val="0"/>
          <w:numId w:val="1"/>
        </w:numPr>
      </w:pPr>
      <w:r>
        <w:t>Le prix de vente du produit est de 28€</w:t>
      </w:r>
    </w:p>
    <w:p w14:paraId="3FCB8FCD" w14:textId="77777777" w:rsidR="0052147C" w:rsidRDefault="0052147C" w:rsidP="0052147C">
      <w:pPr>
        <w:pStyle w:val="Paragraphedeliste"/>
        <w:numPr>
          <w:ilvl w:val="0"/>
          <w:numId w:val="1"/>
        </w:numPr>
      </w:pPr>
      <w:r>
        <w:t>Le coût variable est de 17.50€</w:t>
      </w:r>
    </w:p>
    <w:p w14:paraId="7F5890D9" w14:textId="77777777" w:rsidR="0052147C" w:rsidRDefault="0052147C" w:rsidP="0052147C">
      <w:pPr>
        <w:pStyle w:val="Paragraphedeliste"/>
        <w:numPr>
          <w:ilvl w:val="0"/>
          <w:numId w:val="1"/>
        </w:numPr>
      </w:pPr>
      <w:r>
        <w:t>Les charges fixes sont de 250000€</w:t>
      </w:r>
    </w:p>
    <w:p w14:paraId="03B9CBD2" w14:textId="77777777" w:rsidR="0052147C" w:rsidRDefault="0052147C" w:rsidP="0052147C">
      <w:pPr>
        <w:pStyle w:val="Paragraphedeliste"/>
      </w:pPr>
    </w:p>
    <w:p w14:paraId="09CCFBDA" w14:textId="77777777" w:rsidR="0052147C" w:rsidRDefault="0052147C" w:rsidP="0052147C">
      <w:pPr>
        <w:pStyle w:val="Paragraphedeliste"/>
        <w:numPr>
          <w:ilvl w:val="0"/>
          <w:numId w:val="2"/>
        </w:numPr>
      </w:pPr>
      <w:r>
        <w:t>Quelle est la probabilité d’atteindre le seuil de rentabilité ?</w:t>
      </w:r>
    </w:p>
    <w:p w14:paraId="7C99F354" w14:textId="7B4D5055" w:rsidR="0052147C" w:rsidRDefault="000574B2" w:rsidP="0052147C">
      <w:pPr>
        <w:pStyle w:val="Paragraphedeliste"/>
      </w:pPr>
      <w:r>
        <w:t>Taux de marge/ CV</w:t>
      </w:r>
      <w:r>
        <w:tab/>
        <w:t xml:space="preserve">: 10.50 / 28 = </w:t>
      </w:r>
      <w:r w:rsidR="00383CE4">
        <w:t xml:space="preserve"> 37.50%</w:t>
      </w:r>
    </w:p>
    <w:p w14:paraId="69DFB115" w14:textId="64B21781" w:rsidR="00B51CCC" w:rsidRDefault="000B6A61" w:rsidP="0052147C">
      <w:pPr>
        <w:pStyle w:val="Paragraphedeliste"/>
      </w:pPr>
      <w:r>
        <w:t>SR</w:t>
      </w:r>
      <w:r>
        <w:tab/>
        <w:t xml:space="preserve"> :   250000 / 0.375 = 666</w:t>
      </w:r>
      <w:r w:rsidR="007E776A">
        <w:t> </w:t>
      </w:r>
      <w:r>
        <w:t>667€</w:t>
      </w:r>
    </w:p>
    <w:p w14:paraId="72E87420" w14:textId="612466AB" w:rsidR="007E776A" w:rsidRDefault="007E776A" w:rsidP="0052147C">
      <w:pPr>
        <w:pStyle w:val="Paragraphedeliste"/>
      </w:pPr>
      <w:r>
        <w:t>SR en Q</w:t>
      </w:r>
      <w:r>
        <w:tab/>
        <w:t xml:space="preserve"> :  666 667 / 28 = 23810</w:t>
      </w:r>
    </w:p>
    <w:p w14:paraId="712B4A30" w14:textId="00A1EC40" w:rsidR="007E776A" w:rsidRDefault="007E776A" w:rsidP="0052147C">
      <w:pPr>
        <w:pStyle w:val="Paragraphedeliste"/>
      </w:pPr>
      <w:r>
        <w:t xml:space="preserve">Z = (23810/25000) / 4000 = </w:t>
      </w:r>
      <w:r w:rsidR="007B3342">
        <w:t>-0.2975</w:t>
      </w:r>
    </w:p>
    <w:p w14:paraId="063FE06E" w14:textId="77777777" w:rsidR="00626A1C" w:rsidRDefault="00626A1C" w:rsidP="00626A1C">
      <w:pPr>
        <w:spacing w:after="0"/>
        <w:ind w:firstLine="708"/>
      </w:pPr>
      <w:r>
        <w:t>P(Z&gt; -t) =  P(Z&lt;t)</w:t>
      </w:r>
    </w:p>
    <w:p w14:paraId="54F962CF" w14:textId="41C38288" w:rsidR="00626A1C" w:rsidRDefault="00626A1C" w:rsidP="00626A1C">
      <w:pPr>
        <w:spacing w:after="0"/>
        <w:ind w:firstLine="708"/>
      </w:pPr>
      <w:r>
        <w:t xml:space="preserve">P = </w:t>
      </w:r>
      <w:r w:rsidR="009955D8">
        <w:t>61.70% (environ)</w:t>
      </w:r>
      <w:r w:rsidR="00CD0DEA">
        <w:t xml:space="preserve"> que l’entreprise atteigne son SR</w:t>
      </w:r>
    </w:p>
    <w:p w14:paraId="786643B1" w14:textId="77777777" w:rsidR="00626A1C" w:rsidRDefault="00626A1C" w:rsidP="0052147C">
      <w:pPr>
        <w:pStyle w:val="Paragraphedeliste"/>
      </w:pPr>
    </w:p>
    <w:p w14:paraId="17E69564" w14:textId="77777777" w:rsidR="0052147C" w:rsidRDefault="0052147C" w:rsidP="0052147C">
      <w:pPr>
        <w:pStyle w:val="Paragraphedeliste"/>
        <w:numPr>
          <w:ilvl w:val="0"/>
          <w:numId w:val="2"/>
        </w:numPr>
      </w:pPr>
      <w:r>
        <w:t>Quelle est la probabilité que la société n’arrive pas à obtenir un résultat bénéficiaire de 15000€ ?</w:t>
      </w:r>
    </w:p>
    <w:p w14:paraId="574C812F" w14:textId="71F56F08" w:rsidR="00E74A70" w:rsidRDefault="00E74A70" w:rsidP="00E74A70">
      <w:pPr>
        <w:pStyle w:val="Paragraphedeliste"/>
      </w:pPr>
      <w:r>
        <w:t xml:space="preserve">R =  CA – </w:t>
      </w:r>
      <w:proofErr w:type="spellStart"/>
      <w:r>
        <w:t>Chg</w:t>
      </w:r>
      <w:proofErr w:type="spellEnd"/>
    </w:p>
    <w:p w14:paraId="56405784" w14:textId="6CAE7789" w:rsidR="00E74A70" w:rsidRDefault="00E74A70" w:rsidP="00E74A70">
      <w:pPr>
        <w:pStyle w:val="Paragraphedeliste"/>
      </w:pPr>
      <w:r>
        <w:t>15000 = (Q*28) – (Q*17.50 + 250000)</w:t>
      </w:r>
    </w:p>
    <w:p w14:paraId="5A5DEE85" w14:textId="035DCC22" w:rsidR="00AF61A5" w:rsidRDefault="00AF61A5" w:rsidP="00E74A70">
      <w:pPr>
        <w:pStyle w:val="Paragraphedeliste"/>
      </w:pPr>
      <w:r>
        <w:t>265000 = 10.50Q</w:t>
      </w:r>
    </w:p>
    <w:p w14:paraId="2A2C628A" w14:textId="013ECFB8" w:rsidR="00AF61A5" w:rsidRDefault="00AF61A5" w:rsidP="00E74A70">
      <w:pPr>
        <w:pStyle w:val="Paragraphedeliste"/>
      </w:pPr>
      <w:r>
        <w:t xml:space="preserve">Q = 265000 / 10.50  = </w:t>
      </w:r>
      <w:r w:rsidR="00D06624">
        <w:t>25238 unités</w:t>
      </w:r>
    </w:p>
    <w:p w14:paraId="3E646EE6" w14:textId="3175A7C8" w:rsidR="00D06624" w:rsidRDefault="00D06624" w:rsidP="00E74A70">
      <w:pPr>
        <w:pStyle w:val="Paragraphedeliste"/>
      </w:pPr>
      <w:r>
        <w:t xml:space="preserve">Z = (25238-25000) / 4000 = </w:t>
      </w:r>
      <w:r w:rsidR="004B44EB">
        <w:t>0.0595</w:t>
      </w:r>
    </w:p>
    <w:p w14:paraId="1F68841B" w14:textId="3241086E" w:rsidR="004B44EB" w:rsidRDefault="004B44EB" w:rsidP="00E74A70">
      <w:pPr>
        <w:pStyle w:val="Paragraphedeliste"/>
      </w:pPr>
      <w:r>
        <w:t xml:space="preserve">P(Z &lt; 0.0595)  = </w:t>
      </w:r>
      <w:r w:rsidR="002D7A36">
        <w:t xml:space="preserve">52.39% que </w:t>
      </w:r>
      <w:r w:rsidR="00CD0DEA">
        <w:t>l’entreprise n’atteigne pas un bénéfice de 15000€</w:t>
      </w:r>
    </w:p>
    <w:p w14:paraId="083968DF" w14:textId="77777777" w:rsidR="00971E28" w:rsidRDefault="00971E28" w:rsidP="00971E28">
      <w:pPr>
        <w:pStyle w:val="Paragraphedeliste"/>
      </w:pPr>
    </w:p>
    <w:p w14:paraId="03FDE3D7" w14:textId="77777777" w:rsidR="0052147C" w:rsidRDefault="0052147C" w:rsidP="0052147C">
      <w:pPr>
        <w:pStyle w:val="Paragraphedeliste"/>
        <w:numPr>
          <w:ilvl w:val="0"/>
          <w:numId w:val="2"/>
        </w:numPr>
      </w:pPr>
      <w:r>
        <w:t>Quelle est la probabilité que le bénéfice de la société se situe entre 5000€ et 10000€ ?</w:t>
      </w:r>
    </w:p>
    <w:p w14:paraId="01A1F840" w14:textId="77777777" w:rsidR="006C2862" w:rsidRDefault="006C2862" w:rsidP="00CC5BDB">
      <w:pPr>
        <w:pStyle w:val="Paragraphedeliste"/>
      </w:pPr>
    </w:p>
    <w:p w14:paraId="1A24D5A7" w14:textId="0BCE3A5F" w:rsidR="00CC5BDB" w:rsidRDefault="00CC5BDB" w:rsidP="00CC5BDB">
      <w:pPr>
        <w:pStyle w:val="Paragraphedeliste"/>
      </w:pPr>
      <w:r>
        <w:t xml:space="preserve">Bénéfice de </w:t>
      </w:r>
      <w:r w:rsidR="002C4CCC">
        <w:t>10</w:t>
      </w:r>
      <w:r>
        <w:t xml:space="preserve">000€   =&gt;   </w:t>
      </w:r>
      <w:r w:rsidR="009B59C3">
        <w:t>24762 produits</w:t>
      </w:r>
    </w:p>
    <w:p w14:paraId="3C52ACB7" w14:textId="66F7067D" w:rsidR="009B59C3" w:rsidRDefault="009B59C3" w:rsidP="00CC5BDB">
      <w:pPr>
        <w:pStyle w:val="Paragraphedeliste"/>
      </w:pPr>
      <w:r>
        <w:t>P(Z&lt; -0.0595)</w:t>
      </w:r>
    </w:p>
    <w:p w14:paraId="79BECF7A" w14:textId="7F8FC488" w:rsidR="00034816" w:rsidRDefault="00034816" w:rsidP="00CC5BDB">
      <w:pPr>
        <w:pStyle w:val="Paragraphedeliste"/>
      </w:pPr>
      <w:r w:rsidRPr="00034816">
        <w:t>P(Z&lt;-t) = 1 – P(Z&lt;t)</w:t>
      </w:r>
      <w:r w:rsidR="001613C9">
        <w:t xml:space="preserve">    =&gt;   1 </w:t>
      </w:r>
      <w:r w:rsidR="006C2862">
        <w:t>– 05239 = 47.6</w:t>
      </w:r>
      <w:r w:rsidR="00C51622">
        <w:t>3</w:t>
      </w:r>
      <w:r w:rsidR="006C2862">
        <w:t>%</w:t>
      </w:r>
    </w:p>
    <w:p w14:paraId="5EC3655C" w14:textId="77777777" w:rsidR="006C2862" w:rsidRDefault="006C2862" w:rsidP="00CC5BDB">
      <w:pPr>
        <w:pStyle w:val="Paragraphedeliste"/>
      </w:pPr>
    </w:p>
    <w:p w14:paraId="14EAE7AA" w14:textId="00C0FEA1" w:rsidR="006C2862" w:rsidRDefault="006C2862" w:rsidP="006C2862">
      <w:pPr>
        <w:pStyle w:val="Paragraphedeliste"/>
      </w:pPr>
      <w:r>
        <w:t>Bénéfice de 5000€   =&gt;   24</w:t>
      </w:r>
      <w:r w:rsidR="003F07D5">
        <w:t>286</w:t>
      </w:r>
      <w:r>
        <w:t>produits</w:t>
      </w:r>
    </w:p>
    <w:p w14:paraId="12C624E6" w14:textId="3ACEDE90" w:rsidR="006C2862" w:rsidRDefault="006C2862" w:rsidP="006C2862">
      <w:pPr>
        <w:pStyle w:val="Paragraphedeliste"/>
      </w:pPr>
      <w:r>
        <w:t>P(Z&lt; -0.</w:t>
      </w:r>
      <w:r w:rsidR="003F07D5">
        <w:t>1785</w:t>
      </w:r>
      <w:r>
        <w:t>)</w:t>
      </w:r>
    </w:p>
    <w:p w14:paraId="5682519D" w14:textId="37361ABD" w:rsidR="006C2862" w:rsidRDefault="006C2862" w:rsidP="006C2862">
      <w:pPr>
        <w:pStyle w:val="Paragraphedeliste"/>
      </w:pPr>
      <w:r w:rsidRPr="00034816">
        <w:t>P(Z&lt;-t) = 1 – P(Z&lt;t)</w:t>
      </w:r>
      <w:r>
        <w:t xml:space="preserve">    =&gt;   1 – 0</w:t>
      </w:r>
      <w:r w:rsidR="003F07D5">
        <w:t>.</w:t>
      </w:r>
      <w:r w:rsidR="00B54C25">
        <w:t>5709</w:t>
      </w:r>
      <w:r>
        <w:t xml:space="preserve"> = </w:t>
      </w:r>
      <w:r w:rsidR="00B54C25">
        <w:t>42.91</w:t>
      </w:r>
      <w:r>
        <w:t>%</w:t>
      </w:r>
    </w:p>
    <w:p w14:paraId="79F9BA47" w14:textId="77777777" w:rsidR="00A60F36" w:rsidRDefault="00A60F36" w:rsidP="006C2862">
      <w:pPr>
        <w:pStyle w:val="Paragraphedeliste"/>
      </w:pPr>
    </w:p>
    <w:p w14:paraId="5FD8D884" w14:textId="009D6417" w:rsidR="00A60F36" w:rsidRDefault="00A60F36" w:rsidP="006C2862">
      <w:pPr>
        <w:pStyle w:val="Paragraphedeliste"/>
      </w:pPr>
      <w:r>
        <w:t>Bénéfice entre 5000  et 10000   =&gt;    47.6</w:t>
      </w:r>
      <w:r w:rsidR="00C51622">
        <w:t>3</w:t>
      </w:r>
      <w:r>
        <w:t xml:space="preserve">%  - 42.91%   = </w:t>
      </w:r>
      <w:r w:rsidR="00C51622">
        <w:t>4.72% d’avoir un bénéfice entre 5000€ et 10000€</w:t>
      </w:r>
    </w:p>
    <w:p w14:paraId="6F7237A9" w14:textId="77777777" w:rsidR="006C2862" w:rsidRDefault="006C2862" w:rsidP="00CC5BDB">
      <w:pPr>
        <w:pStyle w:val="Paragraphedeliste"/>
      </w:pPr>
    </w:p>
    <w:p w14:paraId="25C981E3" w14:textId="3FAA97B8" w:rsidR="00034816" w:rsidRDefault="00034816" w:rsidP="00CC5BDB">
      <w:pPr>
        <w:pStyle w:val="Paragraphedeliste"/>
      </w:pPr>
    </w:p>
    <w:p w14:paraId="3E1A5FA9" w14:textId="77777777" w:rsidR="0052147C" w:rsidRDefault="0052147C" w:rsidP="0052147C">
      <w:pPr>
        <w:pStyle w:val="Paragraphedeliste"/>
        <w:numPr>
          <w:ilvl w:val="0"/>
          <w:numId w:val="2"/>
        </w:numPr>
      </w:pPr>
      <w:r>
        <w:t xml:space="preserve">Quel doit être le niveau des ventes qui permettrait d’avoir une probabilité de 95% d’atteindre le SR ? </w:t>
      </w:r>
    </w:p>
    <w:p w14:paraId="1F07516F" w14:textId="081522BB" w:rsidR="007E5EB8" w:rsidRDefault="007E5EB8" w:rsidP="007E5EB8">
      <w:pPr>
        <w:pStyle w:val="Paragraphedeliste"/>
      </w:pPr>
      <w:r>
        <w:t>95%  =&gt;   t = 1.64</w:t>
      </w:r>
    </w:p>
    <w:p w14:paraId="483483FC" w14:textId="1EFC61ED" w:rsidR="00F2240E" w:rsidRDefault="00F2240E" w:rsidP="00F2240E">
      <w:pPr>
        <w:pStyle w:val="Paragraphedeliste"/>
      </w:pPr>
      <w:r>
        <w:t xml:space="preserve">1.64 = (X-25000) /4000 = </w:t>
      </w:r>
      <w:r w:rsidR="008913D1">
        <w:t xml:space="preserve"> 31560 unités</w:t>
      </w:r>
    </w:p>
    <w:p w14:paraId="4A0A83C5" w14:textId="77777777" w:rsidR="00F441A3" w:rsidRPr="00BD709C" w:rsidRDefault="00F441A3" w:rsidP="00FC25FF">
      <w:pPr>
        <w:rPr>
          <w:b/>
          <w:bCs/>
          <w:u w:val="single"/>
        </w:rPr>
      </w:pPr>
    </w:p>
    <w:p w14:paraId="7FB1E881" w14:textId="77777777" w:rsidR="00E014D3" w:rsidRDefault="00E014D3" w:rsidP="00E014D3">
      <w:pPr>
        <w:pStyle w:val="Titre2"/>
      </w:pPr>
      <w:bookmarkStart w:id="0" w:name="_Toc143596724"/>
      <w:r>
        <w:lastRenderedPageBreak/>
        <w:t>Exercice 4</w:t>
      </w:r>
      <w:bookmarkEnd w:id="0"/>
    </w:p>
    <w:p w14:paraId="67318A7B" w14:textId="77777777" w:rsidR="00E014D3" w:rsidRDefault="00E014D3" w:rsidP="00E014D3"/>
    <w:p w14:paraId="729A86FE" w14:textId="77777777" w:rsidR="00E014D3" w:rsidRDefault="00E014D3" w:rsidP="00E014D3">
      <w:pPr>
        <w:pStyle w:val="Paragraphedeliste"/>
        <w:numPr>
          <w:ilvl w:val="0"/>
          <w:numId w:val="3"/>
        </w:numPr>
        <w:rPr>
          <w:rFonts w:eastAsiaTheme="minorEastAsia" w:cs="Times New Roman"/>
          <w:lang w:eastAsia="fr-FR"/>
        </w:rPr>
      </w:pPr>
      <w:r w:rsidRPr="001E3C46">
        <w:rPr>
          <w:rFonts w:eastAsiaTheme="minorEastAsia" w:cs="Times New Roman"/>
          <w:lang w:eastAsia="fr-FR"/>
        </w:rPr>
        <w:t xml:space="preserve">Une société </w:t>
      </w:r>
      <w:r>
        <w:rPr>
          <w:rFonts w:eastAsiaTheme="minorEastAsia" w:cs="Times New Roman"/>
          <w:lang w:eastAsia="fr-FR"/>
        </w:rPr>
        <w:t>a un chiffre moyen annuel de 900 000€</w:t>
      </w:r>
    </w:p>
    <w:p w14:paraId="2D39B736" w14:textId="77777777" w:rsidR="00E014D3" w:rsidRDefault="00E014D3" w:rsidP="00E014D3">
      <w:pPr>
        <w:pStyle w:val="Paragraphedeliste"/>
        <w:numPr>
          <w:ilvl w:val="0"/>
          <w:numId w:val="3"/>
        </w:numPr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lang w:eastAsia="fr-FR"/>
        </w:rPr>
        <w:t>Il y a 30% de chance que le chiffre d’affaires annuel varie entre +/- 80000€</w:t>
      </w:r>
    </w:p>
    <w:p w14:paraId="1A364CB0" w14:textId="77777777" w:rsidR="00E014D3" w:rsidRPr="001E3C46" w:rsidRDefault="00E014D3" w:rsidP="00E014D3">
      <w:pPr>
        <w:pStyle w:val="Paragraphedeliste"/>
        <w:numPr>
          <w:ilvl w:val="0"/>
          <w:numId w:val="3"/>
        </w:numPr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lang w:eastAsia="fr-FR"/>
        </w:rPr>
        <w:t>Son taux de marge sur coût variable est de 80%</w:t>
      </w:r>
    </w:p>
    <w:p w14:paraId="3028CD03" w14:textId="77777777" w:rsidR="00E014D3" w:rsidRDefault="00E014D3" w:rsidP="00E014D3">
      <w:pPr>
        <w:pStyle w:val="Paragraphedeliste"/>
        <w:numPr>
          <w:ilvl w:val="0"/>
          <w:numId w:val="3"/>
        </w:numPr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lang w:eastAsia="fr-FR"/>
        </w:rPr>
        <w:t>Ses charges fixes annuelles sont de 750 000€</w:t>
      </w:r>
    </w:p>
    <w:p w14:paraId="284DB419" w14:textId="77777777" w:rsidR="00E014D3" w:rsidRDefault="00E014D3" w:rsidP="00E014D3"/>
    <w:p w14:paraId="4802EBEA" w14:textId="77777777" w:rsidR="00E014D3" w:rsidRDefault="00E014D3" w:rsidP="00E014D3">
      <w:pPr>
        <w:pStyle w:val="Paragraphedeliste"/>
        <w:numPr>
          <w:ilvl w:val="0"/>
          <w:numId w:val="4"/>
        </w:numPr>
      </w:pPr>
      <w:r>
        <w:t>Quels sont les paramètres de la loi normale du CA ?</w:t>
      </w:r>
    </w:p>
    <w:p w14:paraId="065E3E72" w14:textId="4AB4EB6F" w:rsidR="001E2263" w:rsidRPr="00E65DC0" w:rsidRDefault="001E2263" w:rsidP="00B3453C">
      <w:pPr>
        <w:pStyle w:val="Paragraphedeliste"/>
        <w:widowControl w:val="0"/>
        <w:autoSpaceDE w:val="0"/>
        <w:autoSpaceDN w:val="0"/>
        <w:adjustRightInd w:val="0"/>
        <w:spacing w:after="244" w:line="240" w:lineRule="auto"/>
        <w:rPr>
          <w:rFonts w:eastAsiaTheme="minorEastAsia" w:cs="Times New Roman"/>
          <w:bCs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eastAsia="fr-FR"/>
            </w:rPr>
            <m:t>N (900000; σ)</m:t>
          </m:r>
        </m:oMath>
      </m:oMathPara>
    </w:p>
    <w:p w14:paraId="173DB2E7" w14:textId="6316F351" w:rsidR="00E014D3" w:rsidRDefault="00E8551D" w:rsidP="00E8551D">
      <w:pPr>
        <w:ind w:left="360"/>
      </w:pPr>
      <w:r>
        <w:t>P (8</w:t>
      </w:r>
      <w:r w:rsidR="00335327">
        <w:t>2</w:t>
      </w:r>
      <w:r>
        <w:t xml:space="preserve">0 000 &lt; CA &lt; </w:t>
      </w:r>
      <w:r w:rsidR="00335327">
        <w:t>980</w:t>
      </w:r>
      <w:r w:rsidR="00324AE0">
        <w:t> </w:t>
      </w:r>
      <w:r w:rsidR="00335327">
        <w:t>000</w:t>
      </w:r>
      <w:r>
        <w:t>)</w:t>
      </w:r>
      <w:r w:rsidR="00176334">
        <w:t xml:space="preserve"> = 0.30</w:t>
      </w:r>
    </w:p>
    <w:p w14:paraId="4E25C21F" w14:textId="4107CB71" w:rsidR="008E0262" w:rsidRDefault="008E0262" w:rsidP="008E0262">
      <w:pPr>
        <w:pStyle w:val="Paragraphedeliste"/>
        <w:widowControl w:val="0"/>
        <w:autoSpaceDE w:val="0"/>
        <w:autoSpaceDN w:val="0"/>
        <w:adjustRightInd w:val="0"/>
        <w:spacing w:after="244" w:line="240" w:lineRule="auto"/>
        <w:ind w:left="0" w:firstLine="360"/>
        <w:rPr>
          <w:rFonts w:eastAsiaTheme="minorEastAsia" w:cs="Times New Roman"/>
          <w:bCs/>
          <w:lang w:eastAsia="fr-FR"/>
        </w:rPr>
      </w:pPr>
      <w:r>
        <w:rPr>
          <w:rFonts w:eastAsiaTheme="minorEastAsia" w:cs="Times New Roman"/>
          <w:bCs/>
          <w:lang w:eastAsia="fr-FR"/>
        </w:rPr>
        <w:t>P (</w:t>
      </w:r>
      <m:oMath>
        <m:r>
          <w:rPr>
            <w:rFonts w:ascii="Cambria Math" w:eastAsiaTheme="minorEastAsia" w:hAnsi="Cambria Math" w:cs="Times New Roman"/>
            <w:lang w:eastAsia="fr-FR"/>
          </w:rPr>
          <m:t>CA</m:t>
        </m:r>
        <m:r>
          <w:rPr>
            <w:rFonts w:ascii="Cambria Math" w:eastAsiaTheme="minorEastAsia" w:hAnsi="Cambria Math" w:cs="Times New Roman"/>
            <w:lang w:eastAsia="fr-FR"/>
          </w:rPr>
          <m:t xml:space="preserve"> ≤</m:t>
        </m:r>
        <m:r>
          <w:rPr>
            <w:rFonts w:ascii="Cambria Math" w:eastAsiaTheme="minorEastAsia" w:hAnsi="Cambria Math" w:cs="Times New Roman"/>
            <w:lang w:eastAsia="fr-FR"/>
          </w:rPr>
          <m:t>980000</m:t>
        </m:r>
        <m:r>
          <w:rPr>
            <w:rFonts w:ascii="Cambria Math" w:eastAsiaTheme="minorEastAsia" w:hAnsi="Cambria Math" w:cs="Times New Roman"/>
            <w:lang w:eastAsia="fr-FR"/>
          </w:rPr>
          <m:t>)</m:t>
        </m:r>
      </m:oMath>
      <w:r>
        <w:rPr>
          <w:rFonts w:eastAsiaTheme="minorEastAsia" w:cs="Times New Roman"/>
          <w:bCs/>
          <w:lang w:eastAsia="fr-FR"/>
        </w:rPr>
        <w:t xml:space="preserve">   = 0.</w:t>
      </w:r>
      <w:r>
        <w:rPr>
          <w:rFonts w:eastAsiaTheme="minorEastAsia" w:cs="Times New Roman"/>
          <w:bCs/>
          <w:lang w:eastAsia="fr-FR"/>
        </w:rPr>
        <w:t>30</w:t>
      </w:r>
      <w:r>
        <w:rPr>
          <w:rFonts w:eastAsiaTheme="minorEastAsia" w:cs="Times New Roman"/>
          <w:bCs/>
          <w:lang w:eastAsia="fr-FR"/>
        </w:rPr>
        <w:t>+0</w:t>
      </w:r>
      <w:r>
        <w:rPr>
          <w:rFonts w:eastAsiaTheme="minorEastAsia" w:cs="Times New Roman"/>
          <w:bCs/>
          <w:lang w:eastAsia="fr-FR"/>
        </w:rPr>
        <w:t>.70/2</w:t>
      </w:r>
      <w:r>
        <w:rPr>
          <w:rFonts w:eastAsiaTheme="minorEastAsia" w:cs="Times New Roman"/>
          <w:bCs/>
          <w:lang w:eastAsia="fr-FR"/>
        </w:rPr>
        <w:t xml:space="preserve"> = 0.</w:t>
      </w:r>
      <w:r w:rsidR="00FA62CF">
        <w:rPr>
          <w:rFonts w:eastAsiaTheme="minorEastAsia" w:cs="Times New Roman"/>
          <w:bCs/>
          <w:lang w:eastAsia="fr-FR"/>
        </w:rPr>
        <w:t>6</w:t>
      </w:r>
      <w:r>
        <w:rPr>
          <w:rFonts w:eastAsiaTheme="minorEastAsia" w:cs="Times New Roman"/>
          <w:bCs/>
          <w:lang w:eastAsia="fr-FR"/>
        </w:rPr>
        <w:t>5</w:t>
      </w:r>
    </w:p>
    <w:p w14:paraId="6F0891A3" w14:textId="77777777" w:rsidR="001239AC" w:rsidRDefault="001239AC" w:rsidP="008E0262">
      <w:pPr>
        <w:pStyle w:val="Paragraphedeliste"/>
        <w:widowControl w:val="0"/>
        <w:autoSpaceDE w:val="0"/>
        <w:autoSpaceDN w:val="0"/>
        <w:adjustRightInd w:val="0"/>
        <w:spacing w:after="244" w:line="240" w:lineRule="auto"/>
        <w:ind w:left="0" w:firstLine="360"/>
        <w:rPr>
          <w:rFonts w:eastAsiaTheme="minorEastAsia" w:cs="Times New Roman"/>
          <w:bCs/>
          <w:lang w:eastAsia="fr-FR"/>
        </w:rPr>
      </w:pPr>
    </w:p>
    <w:p w14:paraId="145EB636" w14:textId="678892D0" w:rsidR="001239AC" w:rsidRPr="00D431BB" w:rsidRDefault="001239AC" w:rsidP="001239AC">
      <w:pPr>
        <w:pStyle w:val="Paragraphedeliste"/>
        <w:widowControl w:val="0"/>
        <w:autoSpaceDE w:val="0"/>
        <w:autoSpaceDN w:val="0"/>
        <w:adjustRightInd w:val="0"/>
        <w:spacing w:after="244" w:line="240" w:lineRule="auto"/>
        <w:ind w:left="0"/>
        <w:rPr>
          <w:rFonts w:eastAsiaTheme="minorEastAsia" w:cs="Times New Roman"/>
          <w:bCs/>
          <w:lang w:eastAsia="fr-FR"/>
        </w:rPr>
      </w:pPr>
      <w:r>
        <w:rPr>
          <w:rFonts w:eastAsiaTheme="minorEastAsia" w:cs="Times New Roman"/>
          <w:bCs/>
          <w:lang w:eastAsia="fr-FR"/>
        </w:rPr>
        <w:t xml:space="preserve">P =(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lang w:eastAsia="fr-FR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eastAsia="fr-FR"/>
                  </w:rPr>
                  <m:t>CA</m:t>
                </m:r>
                <m:r>
                  <w:rPr>
                    <w:rFonts w:ascii="Cambria Math" w:eastAsiaTheme="minorEastAsia" w:hAnsi="Cambria Math" w:cs="Times New Roman"/>
                    <w:lang w:eastAsia="fr-FR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lang w:eastAsia="fr-FR"/>
                  </w:rPr>
                  <m:t>900000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lang w:eastAsia="fr-FR"/>
              </w:rPr>
              <m:t>σ</m:t>
            </m:r>
          </m:den>
        </m:f>
        <m:r>
          <w:rPr>
            <w:rFonts w:ascii="Cambria Math" w:eastAsiaTheme="minorEastAsia" w:hAnsi="Cambria Math" w:cs="Times New Roman"/>
            <w:lang w:eastAsia="fr-FR"/>
          </w:rPr>
          <m:t xml:space="preserve"> ≤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lang w:eastAsia="fr-FR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lang w:eastAsia="fr-FR"/>
                  </w:rPr>
                  <m:t>80000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lang w:eastAsia="fr-FR"/>
              </w:rPr>
              <m:t>σ</m:t>
            </m:r>
          </m:den>
        </m:f>
      </m:oMath>
      <w:r>
        <w:rPr>
          <w:rFonts w:eastAsiaTheme="minorEastAsia" w:cs="Times New Roman"/>
          <w:bCs/>
          <w:lang w:eastAsia="fr-FR"/>
        </w:rPr>
        <w:t>) = 0.</w:t>
      </w:r>
      <w:r w:rsidR="0075467D">
        <w:rPr>
          <w:rFonts w:eastAsiaTheme="minorEastAsia" w:cs="Times New Roman"/>
          <w:bCs/>
          <w:lang w:eastAsia="fr-FR"/>
        </w:rPr>
        <w:t>65</w:t>
      </w:r>
      <w:r>
        <w:rPr>
          <w:rFonts w:eastAsiaTheme="minorEastAsia" w:cs="Times New Roman"/>
          <w:bCs/>
          <w:lang w:eastAsia="fr-FR"/>
        </w:rPr>
        <w:t xml:space="preserve">     =&gt;   P =( </w:t>
      </w:r>
      <m:oMath>
        <m:r>
          <w:rPr>
            <w:rFonts w:ascii="Cambria Math" w:eastAsiaTheme="minorEastAsia" w:hAnsi="Cambria Math" w:cs="Times New Roman"/>
            <w:lang w:eastAsia="fr-FR"/>
          </w:rPr>
          <m:t xml:space="preserve">Z ≤t </m:t>
        </m:r>
      </m:oMath>
      <w:r>
        <w:rPr>
          <w:rFonts w:eastAsiaTheme="minorEastAsia" w:cs="Times New Roman"/>
          <w:bCs/>
          <w:lang w:eastAsia="fr-FR"/>
        </w:rPr>
        <w:t>) = 0.</w:t>
      </w:r>
      <w:r w:rsidR="0075467D">
        <w:rPr>
          <w:rFonts w:eastAsiaTheme="minorEastAsia" w:cs="Times New Roman"/>
          <w:bCs/>
          <w:lang w:eastAsia="fr-FR"/>
        </w:rPr>
        <w:t>65</w:t>
      </w:r>
      <w:r>
        <w:rPr>
          <w:rFonts w:eastAsiaTheme="minorEastAsia" w:cs="Times New Roman"/>
          <w:bCs/>
          <w:lang w:eastAsia="fr-FR"/>
        </w:rPr>
        <w:t xml:space="preserve">    ou t </w:t>
      </w:r>
      <m:oMath>
        <m:r>
          <w:rPr>
            <w:rFonts w:ascii="Cambria Math" w:eastAsiaTheme="minorEastAsia" w:hAnsi="Cambria Math" w:cs="Times New Roman"/>
            <w:lang w:eastAsia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eastAsia="fr-FR"/>
              </w:rPr>
              <m:t>80000</m:t>
            </m:r>
          </m:num>
          <m:den>
            <m:r>
              <w:rPr>
                <w:rFonts w:ascii="Cambria Math" w:eastAsiaTheme="minorEastAsia" w:hAnsi="Cambria Math" w:cs="Times New Roman"/>
                <w:lang w:eastAsia="fr-FR"/>
              </w:rPr>
              <m:t>σ</m:t>
            </m:r>
          </m:den>
        </m:f>
      </m:oMath>
    </w:p>
    <w:p w14:paraId="37747D53" w14:textId="5211DC48" w:rsidR="00B26B82" w:rsidRDefault="000B47C7" w:rsidP="00E65DC0">
      <w:pPr>
        <w:widowControl w:val="0"/>
        <w:autoSpaceDE w:val="0"/>
        <w:autoSpaceDN w:val="0"/>
        <w:adjustRightInd w:val="0"/>
        <w:spacing w:after="244" w:line="240" w:lineRule="auto"/>
        <w:ind w:firstLine="360"/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bCs/>
          <w:lang w:eastAsia="fr-FR"/>
        </w:rPr>
        <w:t xml:space="preserve">t </w:t>
      </w:r>
      <m:oMath>
        <m:r>
          <w:rPr>
            <w:rFonts w:ascii="Cambria Math" w:eastAsiaTheme="minorEastAsia" w:hAnsi="Cambria Math" w:cs="Times New Roman"/>
            <w:lang w:eastAsia="fr-FR"/>
          </w:rPr>
          <m:t>=0.65</m:t>
        </m:r>
      </m:oMath>
      <w:r w:rsidR="00A561EE">
        <w:rPr>
          <w:rFonts w:eastAsiaTheme="minorEastAsia" w:cs="Times New Roman"/>
          <w:lang w:eastAsia="fr-FR"/>
        </w:rPr>
        <w:t xml:space="preserve">     -&gt;   </w:t>
      </w:r>
      <w:r w:rsidR="001F689F">
        <w:rPr>
          <w:rFonts w:eastAsiaTheme="minorEastAsia" w:cs="Times New Roman"/>
          <w:lang w:eastAsia="fr-FR"/>
        </w:rPr>
        <w:t>Lecture d</w:t>
      </w:r>
      <w:r w:rsidR="00A561EE">
        <w:rPr>
          <w:rFonts w:eastAsiaTheme="minorEastAsia" w:cs="Times New Roman"/>
          <w:lang w:eastAsia="fr-FR"/>
        </w:rPr>
        <w:t xml:space="preserve">ans la table de la loi normale </w:t>
      </w:r>
      <w:r w:rsidR="008B1CFF">
        <w:rPr>
          <w:rFonts w:eastAsiaTheme="minorEastAsia" w:cs="Times New Roman"/>
          <w:lang w:eastAsia="fr-FR"/>
        </w:rPr>
        <w:t xml:space="preserve">= </w:t>
      </w:r>
      <w:r w:rsidR="001F689F">
        <w:rPr>
          <w:rFonts w:eastAsiaTheme="minorEastAsia" w:cs="Times New Roman"/>
          <w:lang w:eastAsia="fr-FR"/>
        </w:rPr>
        <w:t>0.74</w:t>
      </w:r>
    </w:p>
    <w:p w14:paraId="6C7FE3C3" w14:textId="2F1053FD" w:rsidR="000A09F6" w:rsidRDefault="000A09F6" w:rsidP="00E65DC0">
      <w:pPr>
        <w:widowControl w:val="0"/>
        <w:autoSpaceDE w:val="0"/>
        <w:autoSpaceDN w:val="0"/>
        <w:adjustRightInd w:val="0"/>
        <w:spacing w:after="244" w:line="240" w:lineRule="auto"/>
        <w:ind w:firstLine="360"/>
        <w:rPr>
          <w:rFonts w:eastAsiaTheme="minorEastAsia" w:cs="Times New Roman"/>
          <w:lang w:eastAsia="fr-FR"/>
        </w:rPr>
      </w:pPr>
      <w:r>
        <w:rPr>
          <w:rFonts w:eastAsiaTheme="minorEastAsia" w:cs="Times New Roman"/>
          <w:lang w:eastAsia="fr-FR"/>
        </w:rPr>
        <w:t>Donc 80000 / 0.74</w:t>
      </w:r>
      <w:r w:rsidR="008B1CFF">
        <w:rPr>
          <w:rFonts w:eastAsiaTheme="minorEastAsia" w:cs="Times New Roman"/>
          <w:lang w:eastAsia="fr-FR"/>
        </w:rPr>
        <w:t xml:space="preserve">  = </w:t>
      </w:r>
      <w:r w:rsidR="00B041CB">
        <w:rPr>
          <w:rFonts w:eastAsiaTheme="minorEastAsia" w:cs="Times New Roman"/>
          <w:lang w:eastAsia="fr-FR"/>
        </w:rPr>
        <w:t>108</w:t>
      </w:r>
      <w:r w:rsidR="00E65DC0">
        <w:rPr>
          <w:rFonts w:eastAsiaTheme="minorEastAsia" w:cs="Times New Roman"/>
          <w:lang w:eastAsia="fr-FR"/>
        </w:rPr>
        <w:t> </w:t>
      </w:r>
      <w:r w:rsidR="00B041CB">
        <w:rPr>
          <w:rFonts w:eastAsiaTheme="minorEastAsia" w:cs="Times New Roman"/>
          <w:lang w:eastAsia="fr-FR"/>
        </w:rPr>
        <w:t>108</w:t>
      </w:r>
    </w:p>
    <w:p w14:paraId="41AF8357" w14:textId="07F55801" w:rsidR="00CA1D8A" w:rsidRPr="00282F0B" w:rsidRDefault="00F44DD6" w:rsidP="00282F0B">
      <w:pPr>
        <w:widowControl w:val="0"/>
        <w:autoSpaceDE w:val="0"/>
        <w:autoSpaceDN w:val="0"/>
        <w:adjustRightInd w:val="0"/>
        <w:spacing w:after="244" w:line="240" w:lineRule="auto"/>
        <w:ind w:firstLine="360"/>
        <w:rPr>
          <w:rFonts w:eastAsiaTheme="minorEastAsia" w:cs="Times New Roman"/>
          <w:bCs/>
          <w:lang w:eastAsia="fr-FR"/>
        </w:rPr>
      </w:pPr>
      <w:r>
        <w:rPr>
          <w:rFonts w:eastAsiaTheme="minorEastAsia" w:cs="Times New Roman"/>
          <w:lang w:eastAsia="fr-FR"/>
        </w:rPr>
        <w:t>N (</w:t>
      </w:r>
      <w:r w:rsidR="00E65DC0">
        <w:rPr>
          <w:rFonts w:eastAsiaTheme="minorEastAsia" w:cs="Times New Roman"/>
          <w:lang w:eastAsia="fr-FR"/>
        </w:rPr>
        <w:t>900000,108108)</w:t>
      </w:r>
    </w:p>
    <w:p w14:paraId="332138C4" w14:textId="77777777" w:rsidR="00E014D3" w:rsidRDefault="00E014D3" w:rsidP="00E014D3">
      <w:pPr>
        <w:pStyle w:val="Paragraphedeliste"/>
        <w:numPr>
          <w:ilvl w:val="0"/>
          <w:numId w:val="4"/>
        </w:numPr>
      </w:pPr>
      <w:r>
        <w:t>Quelle est la probabilité que la société arrive à atteindre son seuil de rentabilité ?</w:t>
      </w:r>
    </w:p>
    <w:p w14:paraId="2E8838CF" w14:textId="25F6EE15" w:rsidR="007169C8" w:rsidRDefault="00282F0B" w:rsidP="00282F0B">
      <w:pPr>
        <w:ind w:firstLine="360"/>
      </w:pPr>
      <w:r>
        <w:t>SR</w:t>
      </w:r>
      <w:r>
        <w:tab/>
        <w:t>= 750000 / 0.80 = 937500€</w:t>
      </w:r>
    </w:p>
    <w:p w14:paraId="607E307B" w14:textId="27F26C0D" w:rsidR="00C27803" w:rsidRDefault="00C27803" w:rsidP="00C27803">
      <w:pPr>
        <w:pStyle w:val="Paragraphedeliste"/>
        <w:ind w:left="284"/>
      </w:pPr>
      <w:r>
        <w:t>Z = (</w:t>
      </w:r>
      <w:r w:rsidR="00636853">
        <w:t>937500-900000</w:t>
      </w:r>
      <w:r>
        <w:t xml:space="preserve">) / </w:t>
      </w:r>
      <w:r w:rsidR="00636853">
        <w:t>108108</w:t>
      </w:r>
      <w:r>
        <w:t xml:space="preserve"> = </w:t>
      </w:r>
      <w:r w:rsidR="00636853">
        <w:t>0.3468</w:t>
      </w:r>
    </w:p>
    <w:p w14:paraId="6416B9DF" w14:textId="26D60CEF" w:rsidR="00C27803" w:rsidRDefault="00C21314" w:rsidP="00C27803">
      <w:pPr>
        <w:spacing w:after="0"/>
        <w:ind w:left="284"/>
      </w:pPr>
      <w:r w:rsidRPr="00C21314">
        <w:t>P(Z&gt; t)  =&gt;  1 - P(Z&lt;t)</w:t>
      </w:r>
    </w:p>
    <w:p w14:paraId="2ABF9EAD" w14:textId="34456B6E" w:rsidR="00C21314" w:rsidRDefault="00C21314" w:rsidP="00C21314">
      <w:pPr>
        <w:pStyle w:val="Paragraphedeliste"/>
        <w:numPr>
          <w:ilvl w:val="0"/>
          <w:numId w:val="5"/>
        </w:numPr>
        <w:spacing w:after="0"/>
      </w:pPr>
      <w:r>
        <w:t xml:space="preserve"> 1 – 0.3468   -&gt; </w:t>
      </w:r>
      <w:r w:rsidR="0012431C">
        <w:t>63.32% d’atteindre le SR</w:t>
      </w:r>
    </w:p>
    <w:p w14:paraId="79716709" w14:textId="77777777" w:rsidR="00282F0B" w:rsidRDefault="00282F0B" w:rsidP="00282F0B">
      <w:pPr>
        <w:ind w:firstLine="360"/>
      </w:pPr>
    </w:p>
    <w:p w14:paraId="26A40D92" w14:textId="55183F4E" w:rsidR="00DD4098" w:rsidRDefault="00DD4098" w:rsidP="00DD4098">
      <w:pPr>
        <w:pStyle w:val="Titre2"/>
      </w:pPr>
      <w:r>
        <w:t>Exercice 5</w:t>
      </w:r>
    </w:p>
    <w:p w14:paraId="76FEC3A2" w14:textId="77777777" w:rsidR="00DD4098" w:rsidRDefault="00DD4098" w:rsidP="00B47689"/>
    <w:p w14:paraId="437C3D7F" w14:textId="77777777" w:rsidR="00B47689" w:rsidRPr="00710CA9" w:rsidRDefault="00B47689" w:rsidP="00B47689">
      <w:r w:rsidRPr="00710CA9">
        <w:t>Une société travaille à 80% de sa capacité maximale. Pour sa production de 8000 produits, les charges variables unitaires sont de 850€ et les charges de structures sont de 800000€.</w:t>
      </w:r>
    </w:p>
    <w:p w14:paraId="10501CA9" w14:textId="77777777" w:rsidR="00B47689" w:rsidRPr="00710CA9" w:rsidRDefault="00B47689" w:rsidP="00B47689">
      <w:r w:rsidRPr="00710CA9">
        <w:t>Un nouveau client se présente pour une commande de 1000 produits. Il accepte de payer un prix de 890€.</w:t>
      </w:r>
    </w:p>
    <w:p w14:paraId="6C684BF8" w14:textId="77777777" w:rsidR="00B47689" w:rsidRDefault="00B47689" w:rsidP="00B47689">
      <w:pPr>
        <w:numPr>
          <w:ilvl w:val="0"/>
          <w:numId w:val="6"/>
        </w:numPr>
        <w:spacing w:after="200" w:line="276" w:lineRule="auto"/>
        <w:rPr>
          <w:b/>
          <w:i/>
        </w:rPr>
      </w:pPr>
      <w:r w:rsidRPr="00710CA9">
        <w:rPr>
          <w:b/>
          <w:i/>
        </w:rPr>
        <w:t>La société doit-elle accepter cette commande ?</w:t>
      </w:r>
    </w:p>
    <w:tbl>
      <w:tblPr>
        <w:tblW w:w="6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553"/>
        <w:gridCol w:w="146"/>
      </w:tblGrid>
      <w:tr w:rsidR="0070469D" w:rsidRPr="0070469D" w14:paraId="26532A8A" w14:textId="77777777" w:rsidTr="0070469D">
        <w:trPr>
          <w:trHeight w:val="300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1CD6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niveau de la capacité, il est possible de réaliser cette commande </w:t>
            </w:r>
          </w:p>
        </w:tc>
      </w:tr>
      <w:tr w:rsidR="0070469D" w:rsidRPr="0070469D" w14:paraId="1ABC5AB3" w14:textId="77777777" w:rsidTr="0070469D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C014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833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D0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69D" w:rsidRPr="0070469D" w14:paraId="7905FD2C" w14:textId="77777777" w:rsidTr="0070469D">
        <w:trPr>
          <w:trHeight w:val="300"/>
        </w:trPr>
        <w:tc>
          <w:tcPr>
            <w:tcW w:w="6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5547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Capacité maximale : 8000 / 0,80  = 10000 produits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4CE1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469D" w:rsidRPr="0070469D" w14:paraId="0D597807" w14:textId="77777777" w:rsidTr="0070469D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6BFB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4B6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C94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69D" w:rsidRPr="0070469D" w14:paraId="53D0B003" w14:textId="77777777" w:rsidTr="0070469D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6B5A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PV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2820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890,00 €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197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469D" w:rsidRPr="0070469D" w14:paraId="602336FA" w14:textId="77777777" w:rsidTr="0070469D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3AFC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CV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8B7F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850,00 €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5895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469D" w:rsidRPr="0070469D" w14:paraId="2384AF56" w14:textId="77777777" w:rsidTr="0070469D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EF8F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Résultat marginal unitaire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984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40,00 €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B40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0469D" w:rsidRPr="0070469D" w14:paraId="77E60358" w14:textId="77777777" w:rsidTr="0070469D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3E19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Résultat marginal global (1000 unités)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2657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40 000,00 €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89A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E56DBD1" w14:textId="77777777" w:rsidR="0070469D" w:rsidRPr="00710CA9" w:rsidRDefault="0070469D" w:rsidP="0070469D">
      <w:pPr>
        <w:spacing w:after="200" w:line="276" w:lineRule="auto"/>
        <w:rPr>
          <w:b/>
          <w:i/>
        </w:rPr>
      </w:pPr>
    </w:p>
    <w:p w14:paraId="78375B5B" w14:textId="77777777" w:rsidR="00B47689" w:rsidRPr="00710CA9" w:rsidRDefault="00B47689" w:rsidP="00B47689">
      <w:r w:rsidRPr="00710CA9">
        <w:t>Un nouveau marché est possible d’une capacité de 5000 produits. Pour répondre à cette demande, il faudrait faire subir à chaque produit un traitement spécifique qui ferait croitre les coûts variables de 10%. Par ailleurs les charges fixes supplémentaires sont évaluées à 120 000€.</w:t>
      </w:r>
    </w:p>
    <w:p w14:paraId="7EB8B268" w14:textId="77777777" w:rsidR="00B47689" w:rsidRPr="00710CA9" w:rsidRDefault="00B47689" w:rsidP="00B47689">
      <w:pPr>
        <w:numPr>
          <w:ilvl w:val="0"/>
          <w:numId w:val="6"/>
        </w:numPr>
        <w:spacing w:after="200" w:line="276" w:lineRule="auto"/>
        <w:rPr>
          <w:b/>
          <w:i/>
        </w:rPr>
      </w:pPr>
      <w:r w:rsidRPr="00710CA9">
        <w:rPr>
          <w:b/>
          <w:i/>
        </w:rPr>
        <w:t>Quel doit être le prix minimum de ce nouveau marché ?</w:t>
      </w:r>
    </w:p>
    <w:tbl>
      <w:tblPr>
        <w:tblW w:w="8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776"/>
        <w:gridCol w:w="2096"/>
        <w:gridCol w:w="1736"/>
      </w:tblGrid>
      <w:tr w:rsidR="0070469D" w:rsidRPr="0070469D" w14:paraId="0E49DE12" w14:textId="77777777" w:rsidTr="0070469D">
        <w:trPr>
          <w:trHeight w:val="30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E16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Question 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00F9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0A6B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5E50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69D" w:rsidRPr="0070469D" w14:paraId="6212F9EA" w14:textId="77777777" w:rsidTr="0070469D">
        <w:trPr>
          <w:trHeight w:val="31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20CF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33D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B8A3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803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69D" w:rsidRPr="0070469D" w14:paraId="55A1E218" w14:textId="77777777" w:rsidTr="0070469D">
        <w:trPr>
          <w:trHeight w:val="31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6326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53D0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3670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Unitaire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6BC2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70469D" w:rsidRPr="0070469D" w14:paraId="3792F5EC" w14:textId="77777777" w:rsidTr="0070469D">
        <w:trPr>
          <w:trHeight w:val="315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8CDC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CV marginal (850 * 1,10)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9B1B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5000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23B7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935,00 €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F335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4 675 000,00 €</w:t>
            </w:r>
          </w:p>
        </w:tc>
      </w:tr>
      <w:tr w:rsidR="0070469D" w:rsidRPr="0070469D" w14:paraId="5FEB1066" w14:textId="77777777" w:rsidTr="0070469D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2505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C. Fixes marginales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F2D5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89D5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698C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120 000,00 €</w:t>
            </w:r>
          </w:p>
        </w:tc>
      </w:tr>
      <w:tr w:rsidR="0070469D" w:rsidRPr="0070469D" w14:paraId="223C52FB" w14:textId="77777777" w:rsidTr="0070469D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12AA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Coût marginal pour 5000 produits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D607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5000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40B551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959,00 €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B81F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4 795 000,00 €</w:t>
            </w:r>
          </w:p>
        </w:tc>
      </w:tr>
      <w:tr w:rsidR="0070469D" w:rsidRPr="0070469D" w14:paraId="7B702426" w14:textId="77777777" w:rsidTr="0070469D">
        <w:trPr>
          <w:trHeight w:val="30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93A" w14:textId="77777777" w:rsidR="0070469D" w:rsidRPr="0070469D" w:rsidRDefault="0070469D" w:rsidP="00704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624E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41A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B5F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69D" w:rsidRPr="0070469D" w14:paraId="40A9610D" w14:textId="77777777" w:rsidTr="0070469D">
        <w:trPr>
          <w:trHeight w:val="300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170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0469D">
              <w:rPr>
                <w:rFonts w:ascii="Calibri" w:eastAsia="Times New Roman" w:hAnsi="Calibri" w:cs="Calibri"/>
                <w:color w:val="000000"/>
                <w:lang w:eastAsia="fr-FR"/>
              </w:rPr>
              <w:t>Prix de vente minimum :  959€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B470" w14:textId="77777777" w:rsidR="0070469D" w:rsidRPr="0070469D" w:rsidRDefault="0070469D" w:rsidP="00704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2DB" w14:textId="77777777" w:rsidR="0070469D" w:rsidRPr="0070469D" w:rsidRDefault="0070469D" w:rsidP="0070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EA145D5" w14:textId="77777777" w:rsidR="00B47689" w:rsidRPr="00710CA9" w:rsidRDefault="00B47689" w:rsidP="00B47689"/>
    <w:p w14:paraId="320B4640" w14:textId="03C79F34" w:rsidR="007B01BB" w:rsidRDefault="007B01BB" w:rsidP="007B01BB">
      <w:pPr>
        <w:pStyle w:val="Titre2"/>
      </w:pPr>
      <w:r>
        <w:t>Exercice 6</w:t>
      </w:r>
    </w:p>
    <w:p w14:paraId="7BA1EB0D" w14:textId="77777777" w:rsidR="004B4C62" w:rsidRPr="004B4C62" w:rsidRDefault="004B4C62" w:rsidP="004B4C62"/>
    <w:p w14:paraId="4A5BF3C1" w14:textId="77777777" w:rsidR="004B4C62" w:rsidRPr="00710CA9" w:rsidRDefault="004B4C62" w:rsidP="004B4C62">
      <w:pPr>
        <w:rPr>
          <w:b/>
        </w:rPr>
      </w:pPr>
      <w:r w:rsidRPr="00710CA9">
        <w:t xml:space="preserve">Vous avez obtenu l’équation du coût total d’un produit : </w:t>
      </w:r>
      <w:r w:rsidRPr="00710CA9">
        <w:tab/>
      </w:r>
      <m:oMath>
        <m:r>
          <m:rPr>
            <m:sty m:val="bi"/>
          </m:rPr>
          <w:rPr>
            <w:rFonts w:ascii="Cambria Math" w:hAnsi="Cambria Math"/>
          </w:rPr>
          <m:t>CT=12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-200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+1800</m:t>
        </m:r>
        <m:r>
          <m:rPr>
            <m:sty m:val="bi"/>
          </m:rPr>
          <w:rPr>
            <w:rFonts w:ascii="Cambria Math" w:hAnsi="Cambria Math"/>
          </w:rPr>
          <m:t>Q</m:t>
        </m:r>
      </m:oMath>
    </w:p>
    <w:p w14:paraId="44A308AE" w14:textId="77777777" w:rsidR="004B4C62" w:rsidRPr="00710CA9" w:rsidRDefault="004B4C62" w:rsidP="004B4C62">
      <w:pPr>
        <w:rPr>
          <w:b/>
        </w:rPr>
      </w:pPr>
      <w:r w:rsidRPr="00710CA9">
        <w:rPr>
          <w:b/>
        </w:rPr>
        <w:t>Le prix de vente unitaire du produit est de 1500€</w:t>
      </w:r>
    </w:p>
    <w:p w14:paraId="3D90E5AF" w14:textId="77777777" w:rsidR="004B4C62" w:rsidRDefault="004B4C62" w:rsidP="004B4C62">
      <w:pPr>
        <w:numPr>
          <w:ilvl w:val="0"/>
          <w:numId w:val="7"/>
        </w:numPr>
        <w:spacing w:after="200" w:line="276" w:lineRule="auto"/>
        <w:rPr>
          <w:b/>
        </w:rPr>
      </w:pPr>
      <w:r w:rsidRPr="00710CA9">
        <w:rPr>
          <w:b/>
        </w:rPr>
        <w:t>En fonction  du tableau ci-dessous, réalisez le graphique permettant de visualiser l’optimum technique et l’optimum économique.</w:t>
      </w: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276"/>
        <w:gridCol w:w="1701"/>
        <w:gridCol w:w="1559"/>
      </w:tblGrid>
      <w:tr w:rsidR="006B288C" w:rsidRPr="00710CA9" w14:paraId="47F6323B" w14:textId="77777777" w:rsidTr="000E088F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CBE" w14:textId="77777777" w:rsidR="006B288C" w:rsidRPr="00710CA9" w:rsidRDefault="006B288C" w:rsidP="000E088F">
            <w:r w:rsidRPr="00710CA9">
              <w:t> Quantité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59A" w14:textId="77777777" w:rsidR="006B288C" w:rsidRPr="00710CA9" w:rsidRDefault="006B288C" w:rsidP="000E088F">
            <w:r w:rsidRPr="00710CA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319" w14:textId="77777777" w:rsidR="006B288C" w:rsidRPr="00710CA9" w:rsidRDefault="006B288C" w:rsidP="000E088F">
            <w:r w:rsidRPr="00710CA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0ADE" w14:textId="77777777" w:rsidR="006B288C" w:rsidRPr="00710CA9" w:rsidRDefault="006B288C" w:rsidP="000E088F">
            <w:r w:rsidRPr="00710CA9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6C0" w14:textId="77777777" w:rsidR="006B288C" w:rsidRPr="00710CA9" w:rsidRDefault="006B288C" w:rsidP="000E088F">
            <w:r w:rsidRPr="00710CA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DE6" w14:textId="77777777" w:rsidR="006B288C" w:rsidRPr="00710CA9" w:rsidRDefault="006B288C" w:rsidP="000E088F">
            <w:r w:rsidRPr="00710CA9">
              <w:t>16</w:t>
            </w:r>
          </w:p>
        </w:tc>
      </w:tr>
      <w:tr w:rsidR="006B288C" w:rsidRPr="00710CA9" w14:paraId="7DB8B3E7" w14:textId="77777777" w:rsidTr="000E088F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BAE" w14:textId="77777777" w:rsidR="006B288C" w:rsidRPr="00710CA9" w:rsidRDefault="006B288C" w:rsidP="000E088F">
            <w:r w:rsidRPr="00710CA9">
              <w:t>Prix de vente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1C8" w14:textId="77777777" w:rsidR="006B288C" w:rsidRPr="00710CA9" w:rsidRDefault="006B288C" w:rsidP="000E088F">
            <w:r w:rsidRPr="00710CA9"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AE5" w14:textId="77777777" w:rsidR="006B288C" w:rsidRPr="00710CA9" w:rsidRDefault="006B288C" w:rsidP="000E088F">
            <w:r w:rsidRPr="00710CA9"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060" w14:textId="77777777" w:rsidR="006B288C" w:rsidRPr="00710CA9" w:rsidRDefault="006B288C" w:rsidP="000E088F">
            <w:r w:rsidRPr="00710CA9"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AA7" w14:textId="77777777" w:rsidR="006B288C" w:rsidRPr="00710CA9" w:rsidRDefault="006B288C" w:rsidP="000E088F">
            <w:r w:rsidRPr="00710CA9"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953" w14:textId="77777777" w:rsidR="006B288C" w:rsidRPr="00710CA9" w:rsidRDefault="006B288C" w:rsidP="000E088F">
            <w:r w:rsidRPr="00710CA9">
              <w:t>1500</w:t>
            </w:r>
          </w:p>
        </w:tc>
      </w:tr>
      <w:tr w:rsidR="006B288C" w:rsidRPr="00710CA9" w14:paraId="141BB671" w14:textId="77777777" w:rsidTr="000E088F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24F" w14:textId="77777777" w:rsidR="006B288C" w:rsidRPr="00710CA9" w:rsidRDefault="006B288C" w:rsidP="000E088F">
            <w:r w:rsidRPr="00710CA9">
              <w:t>Coût marginal unitaire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140" w14:textId="77777777" w:rsidR="006B288C" w:rsidRPr="00710CA9" w:rsidRDefault="006B288C" w:rsidP="000E088F">
            <w:r w:rsidRPr="00710CA9"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1D8" w14:textId="77777777" w:rsidR="006B288C" w:rsidRPr="00710CA9" w:rsidRDefault="006B288C" w:rsidP="000E088F">
            <w:r w:rsidRPr="00710CA9"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3AC8" w14:textId="77777777" w:rsidR="006B288C" w:rsidRPr="00710CA9" w:rsidRDefault="006B288C" w:rsidP="000E088F">
            <w:r w:rsidRPr="00710CA9"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726" w14:textId="77777777" w:rsidR="006B288C" w:rsidRPr="00710CA9" w:rsidRDefault="006B288C" w:rsidP="000E088F">
            <w:r w:rsidRPr="00710CA9">
              <w:t>2184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D9A" w14:textId="77777777" w:rsidR="006B288C" w:rsidRPr="00710CA9" w:rsidRDefault="006B288C" w:rsidP="000E088F">
            <w:r w:rsidRPr="00710CA9">
              <w:t>4616</w:t>
            </w:r>
          </w:p>
        </w:tc>
      </w:tr>
      <w:tr w:rsidR="006B288C" w:rsidRPr="00710CA9" w14:paraId="0A509E25" w14:textId="77777777" w:rsidTr="000E088F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C85" w14:textId="77777777" w:rsidR="006B288C" w:rsidRPr="00710CA9" w:rsidRDefault="006B288C" w:rsidP="000E088F">
            <w:r w:rsidRPr="00710CA9">
              <w:t>Coût moyen unitaire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805" w14:textId="77777777" w:rsidR="006B288C" w:rsidRPr="00710CA9" w:rsidRDefault="006B288C" w:rsidP="000E088F">
            <w:r w:rsidRPr="00710CA9"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060" w14:textId="77777777" w:rsidR="006B288C" w:rsidRPr="00710CA9" w:rsidRDefault="006B288C" w:rsidP="000E088F">
            <w:r w:rsidRPr="00710CA9"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6AE" w14:textId="77777777" w:rsidR="006B288C" w:rsidRPr="00710CA9" w:rsidRDefault="006B288C" w:rsidP="000E088F">
            <w:r w:rsidRPr="00710CA9"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8F4" w14:textId="77777777" w:rsidR="006B288C" w:rsidRPr="00710CA9" w:rsidRDefault="006B288C" w:rsidP="000E088F">
            <w:r w:rsidRPr="00710CA9">
              <w:t>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704" w14:textId="77777777" w:rsidR="006B288C" w:rsidRPr="00710CA9" w:rsidRDefault="006B288C" w:rsidP="000E088F">
            <w:r w:rsidRPr="00710CA9">
              <w:t>1672</w:t>
            </w:r>
          </w:p>
        </w:tc>
      </w:tr>
    </w:tbl>
    <w:p w14:paraId="533D7A73" w14:textId="77777777" w:rsidR="006B288C" w:rsidRPr="00710CA9" w:rsidRDefault="006B288C" w:rsidP="006B288C">
      <w:pPr>
        <w:spacing w:after="200" w:line="276" w:lineRule="auto"/>
        <w:rPr>
          <w:b/>
        </w:rPr>
      </w:pPr>
    </w:p>
    <w:p w14:paraId="4DD019D7" w14:textId="20AA3DFF" w:rsidR="00B47689" w:rsidRDefault="003F74D0" w:rsidP="00B4768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191356" wp14:editId="7884BB92">
                <wp:simplePos x="0" y="0"/>
                <wp:positionH relativeFrom="column">
                  <wp:posOffset>3624635</wp:posOffset>
                </wp:positionH>
                <wp:positionV relativeFrom="paragraph">
                  <wp:posOffset>1610841</wp:posOffset>
                </wp:positionV>
                <wp:extent cx="0" cy="670920"/>
                <wp:effectExtent l="76200" t="0" r="95250" b="5334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DB9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5.4pt;margin-top:126.85pt;width:0;height:52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AD42D8" wp14:editId="7471CC48">
                <wp:simplePos x="0" y="0"/>
                <wp:positionH relativeFrom="column">
                  <wp:posOffset>2916371</wp:posOffset>
                </wp:positionH>
                <wp:positionV relativeFrom="paragraph">
                  <wp:posOffset>1848691</wp:posOffset>
                </wp:positionV>
                <wp:extent cx="0" cy="433415"/>
                <wp:effectExtent l="76200" t="0" r="57150" b="6223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3AD29" id="Connecteur droit avec flèche 6" o:spid="_x0000_s1026" type="#_x0000_t32" style="position:absolute;margin-left:229.65pt;margin-top:145.55pt;width:0;height:34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4B4C62">
        <w:rPr>
          <w:noProof/>
        </w:rPr>
        <w:drawing>
          <wp:inline distT="0" distB="0" distL="0" distR="0" wp14:anchorId="476A5901" wp14:editId="49B8C56E">
            <wp:extent cx="5760720" cy="2874010"/>
            <wp:effectExtent l="0" t="0" r="11430" b="254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DBCE2987-0A35-4AAB-BA67-DB797B1640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F74D0">
        <w:rPr>
          <w:noProof/>
        </w:rPr>
        <w:t xml:space="preserve"> </w:t>
      </w:r>
    </w:p>
    <w:p w14:paraId="6D4EB5C8" w14:textId="77777777" w:rsidR="00A26573" w:rsidRPr="00710CA9" w:rsidRDefault="00A26573" w:rsidP="00A26573">
      <w:pPr>
        <w:numPr>
          <w:ilvl w:val="0"/>
          <w:numId w:val="7"/>
        </w:numPr>
        <w:spacing w:after="200" w:line="276" w:lineRule="auto"/>
        <w:rPr>
          <w:b/>
          <w:i/>
        </w:rPr>
      </w:pPr>
      <w:r w:rsidRPr="00710CA9">
        <w:rPr>
          <w:b/>
          <w:i/>
        </w:rPr>
        <w:t>Retrouvez, par un calcul, l’optimum économique et l’optimum technique.</w:t>
      </w:r>
    </w:p>
    <w:p w14:paraId="22234D29" w14:textId="3CE79B38" w:rsidR="00472BE2" w:rsidRDefault="00472BE2" w:rsidP="00472BE2">
      <w:pPr>
        <w:tabs>
          <w:tab w:val="left" w:pos="1082"/>
        </w:tabs>
      </w:pPr>
      <w:r>
        <w:rPr>
          <w:noProof/>
        </w:rPr>
        <w:drawing>
          <wp:inline distT="0" distB="0" distL="0" distR="0" wp14:anchorId="1C3A9667" wp14:editId="0F96F589">
            <wp:extent cx="5760720" cy="27520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0013" w14:textId="395E7F87" w:rsidR="00A26573" w:rsidRDefault="00BE6846" w:rsidP="00BD07FF">
      <w:pPr>
        <w:tabs>
          <w:tab w:val="left" w:pos="1082"/>
        </w:tabs>
        <w:rPr>
          <w:noProof/>
        </w:rPr>
      </w:pPr>
      <w:r>
        <w:rPr>
          <w:noProof/>
        </w:rPr>
        <w:drawing>
          <wp:inline distT="0" distB="0" distL="0" distR="0" wp14:anchorId="516416EF" wp14:editId="5E7DDBEF">
            <wp:extent cx="5760720" cy="1137285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54B4" w14:textId="77777777" w:rsidR="00A26573" w:rsidRPr="00710CA9" w:rsidRDefault="00A26573" w:rsidP="00A26573">
      <w:pPr>
        <w:numPr>
          <w:ilvl w:val="0"/>
          <w:numId w:val="7"/>
        </w:numPr>
        <w:spacing w:after="200" w:line="276" w:lineRule="auto"/>
        <w:rPr>
          <w:b/>
          <w:i/>
        </w:rPr>
      </w:pPr>
      <w:r>
        <w:tab/>
      </w:r>
      <w:r w:rsidRPr="00710CA9">
        <w:rPr>
          <w:b/>
          <w:i/>
        </w:rPr>
        <w:t>Quel serait le résultat maximal ?</w:t>
      </w:r>
    </w:p>
    <w:p w14:paraId="74105A5E" w14:textId="6293088A" w:rsidR="00A26573" w:rsidRDefault="00BD07FF" w:rsidP="00A26573">
      <w:pPr>
        <w:tabs>
          <w:tab w:val="left" w:pos="982"/>
        </w:tabs>
      </w:pPr>
      <w:r>
        <w:rPr>
          <w:noProof/>
        </w:rPr>
        <w:drawing>
          <wp:inline distT="0" distB="0" distL="0" distR="0" wp14:anchorId="3DBB7AFD" wp14:editId="1263933A">
            <wp:extent cx="5760720" cy="9785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D3EAD" w14:textId="77777777" w:rsidR="0017577C" w:rsidRDefault="0017577C" w:rsidP="00A26573">
      <w:pPr>
        <w:tabs>
          <w:tab w:val="left" w:pos="982"/>
        </w:tabs>
      </w:pPr>
    </w:p>
    <w:p w14:paraId="1B291A86" w14:textId="77777777" w:rsidR="0017577C" w:rsidRDefault="0017577C" w:rsidP="0017577C">
      <w:pPr>
        <w:pStyle w:val="Titre2"/>
      </w:pPr>
      <w:r w:rsidRPr="004456B5">
        <w:t>E</w:t>
      </w:r>
      <w:r>
        <w:t>xercice 7</w:t>
      </w:r>
    </w:p>
    <w:p w14:paraId="12EB5941" w14:textId="77777777" w:rsidR="0017577C" w:rsidRPr="00710CA9" w:rsidRDefault="0017577C" w:rsidP="0017577C">
      <w:pPr>
        <w:rPr>
          <w:b/>
          <w:i/>
        </w:rPr>
      </w:pPr>
    </w:p>
    <w:p w14:paraId="69CBCC88" w14:textId="77777777" w:rsidR="0017577C" w:rsidRDefault="0017577C" w:rsidP="0017577C">
      <w:r>
        <w:t>Une société fabrique des écrans plats. Une étude plus précise a été réalisé sur l’écran 27’’. Cet écran vendu 380€ a un coût composé d’une partie variable et d’une partie fixe.</w:t>
      </w:r>
    </w:p>
    <w:p w14:paraId="4A7266E8" w14:textId="77777777" w:rsidR="0017577C" w:rsidRDefault="0017577C" w:rsidP="0017577C">
      <w:r>
        <w:t>La partie variable correspond à32€ par écran plus 3€ proportionnelle au carré du nombre d’écrans.</w:t>
      </w:r>
    </w:p>
    <w:p w14:paraId="21E2A288" w14:textId="77777777" w:rsidR="0017577C" w:rsidRDefault="0017577C" w:rsidP="0017577C">
      <w:r>
        <w:t>La partie fixe est de 5292€</w:t>
      </w:r>
    </w:p>
    <w:p w14:paraId="0E82037E" w14:textId="77777777" w:rsidR="0017577C" w:rsidRDefault="0017577C" w:rsidP="0017577C">
      <w:pPr>
        <w:numPr>
          <w:ilvl w:val="0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Déterminer :</w:t>
      </w:r>
    </w:p>
    <w:p w14:paraId="2CCCA236" w14:textId="77777777" w:rsidR="0017577C" w:rsidRDefault="0017577C" w:rsidP="0017577C">
      <w:pPr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la fonction de coût total par rapport à Q (les quantités).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738"/>
      </w:tblGrid>
      <w:tr w:rsidR="0017577C" w:rsidRPr="0017577C" w14:paraId="2143E2D0" w14:textId="77777777" w:rsidTr="0017577C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2E4F" w14:textId="77777777" w:rsidR="0017577C" w:rsidRPr="0017577C" w:rsidRDefault="0017577C" w:rsidP="0017577C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1757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CT = 3Q² + 32Q + 5292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CE9" w14:textId="77777777" w:rsidR="0017577C" w:rsidRPr="0017577C" w:rsidRDefault="0017577C" w:rsidP="0017577C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</w:tr>
    </w:tbl>
    <w:p w14:paraId="5346353A" w14:textId="77777777" w:rsidR="0017577C" w:rsidRDefault="0017577C" w:rsidP="0017577C">
      <w:pPr>
        <w:spacing w:after="200" w:line="276" w:lineRule="auto"/>
        <w:ind w:left="1440"/>
        <w:rPr>
          <w:b/>
          <w:i/>
        </w:rPr>
      </w:pPr>
    </w:p>
    <w:p w14:paraId="4177B640" w14:textId="77777777" w:rsidR="0017577C" w:rsidRDefault="0017577C" w:rsidP="0017577C">
      <w:pPr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La fonction, du coût moyen par rapport à Q</w:t>
      </w:r>
    </w:p>
    <w:tbl>
      <w:tblPr>
        <w:tblW w:w="6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16"/>
      </w:tblGrid>
      <w:tr w:rsidR="00962F95" w:rsidRPr="00962F95" w14:paraId="3416ED40" w14:textId="77777777" w:rsidTr="00962F9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BB4" w14:textId="4ACD8EA7" w:rsidR="00962F95" w:rsidRPr="00962F95" w:rsidRDefault="00962F95" w:rsidP="00962F95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r w:rsidRPr="00962F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CM = 3Q + 32 +5292/Q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EE5" w14:textId="77777777" w:rsidR="00962F95" w:rsidRPr="00962F95" w:rsidRDefault="00962F95" w:rsidP="00962F95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</w:tr>
    </w:tbl>
    <w:p w14:paraId="3BFFC4F0" w14:textId="27449BD9" w:rsidR="0017577C" w:rsidRDefault="0017577C" w:rsidP="00962F95">
      <w:pPr>
        <w:tabs>
          <w:tab w:val="left" w:pos="2439"/>
        </w:tabs>
        <w:spacing w:after="200" w:line="276" w:lineRule="auto"/>
        <w:ind w:left="1440"/>
        <w:rPr>
          <w:b/>
          <w:i/>
        </w:rPr>
      </w:pPr>
    </w:p>
    <w:p w14:paraId="28979DC7" w14:textId="77777777" w:rsidR="0017577C" w:rsidRDefault="0017577C" w:rsidP="0017577C">
      <w:pPr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La fonction du coût marginal par rapport à Q</w:t>
      </w:r>
    </w:p>
    <w:tbl>
      <w:tblPr>
        <w:tblW w:w="5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1216"/>
      </w:tblGrid>
      <w:tr w:rsidR="00962F95" w:rsidRPr="00962F95" w14:paraId="704C5019" w14:textId="77777777" w:rsidTr="00962F95">
        <w:trPr>
          <w:trHeight w:val="30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FB8E" w14:textId="77777777" w:rsidR="00962F95" w:rsidRPr="00962F95" w:rsidRDefault="00962F95" w:rsidP="00962F95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  <w:proofErr w:type="spellStart"/>
            <w:r w:rsidRPr="00962F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Cmg</w:t>
            </w:r>
            <w:proofErr w:type="spellEnd"/>
            <w:r w:rsidRPr="00962F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 xml:space="preserve"> = 6Q +32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420A" w14:textId="77777777" w:rsidR="00962F95" w:rsidRPr="00962F95" w:rsidRDefault="00962F95" w:rsidP="00962F95">
            <w:pPr>
              <w:spacing w:after="0" w:line="240" w:lineRule="auto"/>
              <w:ind w:firstLineChars="1000" w:firstLine="220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</w:tr>
    </w:tbl>
    <w:p w14:paraId="091A8B59" w14:textId="77777777" w:rsidR="00962F95" w:rsidRDefault="00962F95" w:rsidP="00962F95">
      <w:pPr>
        <w:spacing w:after="200" w:line="276" w:lineRule="auto"/>
        <w:ind w:left="1440"/>
        <w:rPr>
          <w:b/>
          <w:i/>
        </w:rPr>
      </w:pPr>
    </w:p>
    <w:p w14:paraId="5B8C9DAE" w14:textId="77777777" w:rsidR="0017577C" w:rsidRDefault="0017577C" w:rsidP="0017577C">
      <w:pPr>
        <w:numPr>
          <w:ilvl w:val="0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Déterminer :</w:t>
      </w:r>
    </w:p>
    <w:p w14:paraId="3C89F381" w14:textId="77777777" w:rsidR="0017577C" w:rsidRDefault="0017577C" w:rsidP="0017577C">
      <w:pPr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L’optimum technique (quantité et résultat généré)</w:t>
      </w:r>
    </w:p>
    <w:p w14:paraId="1D48CEE0" w14:textId="59BFE086" w:rsidR="00962F95" w:rsidRDefault="0088020D" w:rsidP="00962F95">
      <w:pPr>
        <w:spacing w:after="200" w:line="276" w:lineRule="auto"/>
        <w:ind w:left="1080"/>
        <w:rPr>
          <w:b/>
          <w:i/>
        </w:rPr>
      </w:pPr>
      <w:r>
        <w:rPr>
          <w:noProof/>
        </w:rPr>
        <w:drawing>
          <wp:inline distT="0" distB="0" distL="0" distR="0" wp14:anchorId="31154B73" wp14:editId="18FC524C">
            <wp:extent cx="1895475" cy="104775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F66CB" w14:textId="77777777" w:rsidR="0017577C" w:rsidRDefault="0017577C" w:rsidP="0017577C">
      <w:pPr>
        <w:numPr>
          <w:ilvl w:val="1"/>
          <w:numId w:val="10"/>
        </w:numPr>
        <w:spacing w:after="200" w:line="276" w:lineRule="auto"/>
        <w:rPr>
          <w:b/>
          <w:i/>
        </w:rPr>
      </w:pPr>
      <w:r>
        <w:rPr>
          <w:b/>
          <w:i/>
        </w:rPr>
        <w:t>L’optimum économique (quantité et résultat généré)</w:t>
      </w:r>
    </w:p>
    <w:p w14:paraId="3BA745AF" w14:textId="77777777" w:rsidR="0017577C" w:rsidRDefault="0017577C" w:rsidP="00A26573">
      <w:pPr>
        <w:tabs>
          <w:tab w:val="left" w:pos="982"/>
        </w:tabs>
      </w:pPr>
    </w:p>
    <w:p w14:paraId="17CA66F7" w14:textId="77EA9A10" w:rsidR="003271A5" w:rsidRDefault="003271A5" w:rsidP="003271A5">
      <w:pPr>
        <w:tabs>
          <w:tab w:val="left" w:pos="982"/>
        </w:tabs>
        <w:ind w:left="1276"/>
      </w:pPr>
      <w:r>
        <w:rPr>
          <w:noProof/>
        </w:rPr>
        <w:drawing>
          <wp:inline distT="0" distB="0" distL="0" distR="0" wp14:anchorId="7E2548A7" wp14:editId="77611DC9">
            <wp:extent cx="1352550" cy="6572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700C" w14:textId="77777777" w:rsidR="00AE753B" w:rsidRPr="00FA24A8" w:rsidRDefault="00AE753B" w:rsidP="00AE753B">
      <w:pPr>
        <w:pStyle w:val="Titre2"/>
      </w:pPr>
      <w:bookmarkStart w:id="1" w:name="_Toc143596736"/>
      <w:r w:rsidRPr="00FA24A8">
        <w:t xml:space="preserve">Exercice </w:t>
      </w:r>
      <w:r>
        <w:t xml:space="preserve"> 8</w:t>
      </w:r>
      <w:bookmarkEnd w:id="1"/>
      <w:r>
        <w:t xml:space="preserve"> </w:t>
      </w:r>
    </w:p>
    <w:p w14:paraId="2A646E67" w14:textId="77777777" w:rsidR="00AE753B" w:rsidRDefault="00AE753B" w:rsidP="00AE753B">
      <w:r w:rsidRPr="00FA24A8">
        <w:t xml:space="preserve">Une entreprise </w:t>
      </w:r>
      <w:r>
        <w:t>propose 3 types de jouets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797"/>
      </w:tblGrid>
      <w:tr w:rsidR="00AE753B" w:rsidRPr="00E36064" w14:paraId="2E3DA100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69EC2A6D" w14:textId="77777777" w:rsidR="00AE753B" w:rsidRPr="00E36064" w:rsidRDefault="00AE753B" w:rsidP="000E088F">
            <w:pPr>
              <w:jc w:val="center"/>
            </w:pPr>
          </w:p>
        </w:tc>
        <w:tc>
          <w:tcPr>
            <w:tcW w:w="1701" w:type="dxa"/>
            <w:noWrap/>
            <w:hideMark/>
          </w:tcPr>
          <w:p w14:paraId="24247C9A" w14:textId="77777777" w:rsidR="00AE753B" w:rsidRPr="00E36064" w:rsidRDefault="00AE753B" w:rsidP="000E088F">
            <w:pPr>
              <w:jc w:val="center"/>
            </w:pPr>
            <w:r w:rsidRPr="00E36064">
              <w:t>Jeux de société</w:t>
            </w:r>
          </w:p>
        </w:tc>
        <w:tc>
          <w:tcPr>
            <w:tcW w:w="1843" w:type="dxa"/>
            <w:noWrap/>
            <w:hideMark/>
          </w:tcPr>
          <w:p w14:paraId="26CCF417" w14:textId="77777777" w:rsidR="00AE753B" w:rsidRPr="00E36064" w:rsidRDefault="00AE753B" w:rsidP="000E088F">
            <w:pPr>
              <w:jc w:val="center"/>
            </w:pPr>
            <w:r w:rsidRPr="00E36064">
              <w:t>Baby-foot</w:t>
            </w:r>
          </w:p>
        </w:tc>
        <w:tc>
          <w:tcPr>
            <w:tcW w:w="1788" w:type="dxa"/>
            <w:noWrap/>
            <w:hideMark/>
          </w:tcPr>
          <w:p w14:paraId="1FBCEF86" w14:textId="77777777" w:rsidR="00AE753B" w:rsidRPr="00E36064" w:rsidRDefault="00AE753B" w:rsidP="000E088F">
            <w:pPr>
              <w:jc w:val="center"/>
            </w:pPr>
            <w:r w:rsidRPr="00E36064">
              <w:t>Voiture radiocommandée</w:t>
            </w:r>
          </w:p>
        </w:tc>
      </w:tr>
      <w:tr w:rsidR="00AE753B" w:rsidRPr="00E36064" w14:paraId="16AE5BBE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0D56551E" w14:textId="77777777" w:rsidR="00AE753B" w:rsidRPr="00E36064" w:rsidRDefault="00AE753B" w:rsidP="000E088F">
            <w:pPr>
              <w:jc w:val="center"/>
            </w:pPr>
            <w:r w:rsidRPr="00E36064">
              <w:lastRenderedPageBreak/>
              <w:t>Prix de vente</w:t>
            </w:r>
          </w:p>
        </w:tc>
        <w:tc>
          <w:tcPr>
            <w:tcW w:w="1701" w:type="dxa"/>
            <w:noWrap/>
            <w:hideMark/>
          </w:tcPr>
          <w:p w14:paraId="440C2AC0" w14:textId="77777777" w:rsidR="00AE753B" w:rsidRPr="00E36064" w:rsidRDefault="00AE753B" w:rsidP="000E088F">
            <w:pPr>
              <w:jc w:val="center"/>
            </w:pPr>
            <w:r w:rsidRPr="00E36064">
              <w:t>28,00 €</w:t>
            </w:r>
          </w:p>
        </w:tc>
        <w:tc>
          <w:tcPr>
            <w:tcW w:w="1843" w:type="dxa"/>
            <w:noWrap/>
            <w:hideMark/>
          </w:tcPr>
          <w:p w14:paraId="21D0F333" w14:textId="77777777" w:rsidR="00AE753B" w:rsidRPr="00E36064" w:rsidRDefault="00AE753B" w:rsidP="000E088F">
            <w:pPr>
              <w:jc w:val="center"/>
            </w:pPr>
            <w:r w:rsidRPr="00E36064">
              <w:t>378,00 €</w:t>
            </w:r>
          </w:p>
        </w:tc>
        <w:tc>
          <w:tcPr>
            <w:tcW w:w="1788" w:type="dxa"/>
            <w:noWrap/>
            <w:hideMark/>
          </w:tcPr>
          <w:p w14:paraId="680EB122" w14:textId="77777777" w:rsidR="00AE753B" w:rsidRPr="00E36064" w:rsidRDefault="00AE753B" w:rsidP="000E088F">
            <w:pPr>
              <w:jc w:val="center"/>
            </w:pPr>
            <w:r w:rsidRPr="00E36064">
              <w:t>70,00 €</w:t>
            </w:r>
          </w:p>
        </w:tc>
      </w:tr>
      <w:tr w:rsidR="00AE753B" w:rsidRPr="00E36064" w14:paraId="77941BB9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3A023B33" w14:textId="77777777" w:rsidR="00AE753B" w:rsidRPr="00E36064" w:rsidRDefault="00AE753B" w:rsidP="000E088F">
            <w:pPr>
              <w:jc w:val="center"/>
            </w:pPr>
            <w:r w:rsidRPr="00E36064">
              <w:t>Quantité</w:t>
            </w:r>
          </w:p>
        </w:tc>
        <w:tc>
          <w:tcPr>
            <w:tcW w:w="1701" w:type="dxa"/>
            <w:noWrap/>
            <w:hideMark/>
          </w:tcPr>
          <w:p w14:paraId="02A5EFB1" w14:textId="77777777" w:rsidR="00AE753B" w:rsidRPr="00E36064" w:rsidRDefault="00AE753B" w:rsidP="000E088F">
            <w:pPr>
              <w:jc w:val="center"/>
            </w:pPr>
            <w:r w:rsidRPr="00E36064">
              <w:t>4850</w:t>
            </w:r>
          </w:p>
        </w:tc>
        <w:tc>
          <w:tcPr>
            <w:tcW w:w="1843" w:type="dxa"/>
            <w:noWrap/>
            <w:hideMark/>
          </w:tcPr>
          <w:p w14:paraId="32E91CD0" w14:textId="77777777" w:rsidR="00AE753B" w:rsidRPr="00E36064" w:rsidRDefault="00AE753B" w:rsidP="000E088F">
            <w:pPr>
              <w:jc w:val="center"/>
            </w:pPr>
            <w:r>
              <w:t>4</w:t>
            </w:r>
            <w:r w:rsidRPr="00E36064">
              <w:t>20</w:t>
            </w:r>
          </w:p>
        </w:tc>
        <w:tc>
          <w:tcPr>
            <w:tcW w:w="1788" w:type="dxa"/>
            <w:noWrap/>
            <w:hideMark/>
          </w:tcPr>
          <w:p w14:paraId="3403244B" w14:textId="77777777" w:rsidR="00AE753B" w:rsidRPr="00E36064" w:rsidRDefault="00AE753B" w:rsidP="000E088F">
            <w:pPr>
              <w:jc w:val="center"/>
            </w:pPr>
            <w:r w:rsidRPr="00E36064">
              <w:t>1580</w:t>
            </w:r>
          </w:p>
        </w:tc>
      </w:tr>
      <w:tr w:rsidR="00AE753B" w:rsidRPr="00E36064" w14:paraId="4988BCC1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07F8772E" w14:textId="77777777" w:rsidR="00AE753B" w:rsidRPr="00E36064" w:rsidRDefault="00AE753B" w:rsidP="000E088F">
            <w:pPr>
              <w:jc w:val="center"/>
            </w:pPr>
            <w:r w:rsidRPr="00E36064">
              <w:t>Coût d'achat</w:t>
            </w:r>
          </w:p>
        </w:tc>
        <w:tc>
          <w:tcPr>
            <w:tcW w:w="1701" w:type="dxa"/>
            <w:noWrap/>
            <w:hideMark/>
          </w:tcPr>
          <w:p w14:paraId="6200D3A2" w14:textId="77777777" w:rsidR="00AE753B" w:rsidRPr="00E36064" w:rsidRDefault="00AE753B" w:rsidP="000E088F">
            <w:pPr>
              <w:jc w:val="center"/>
            </w:pPr>
            <w:r w:rsidRPr="00E36064">
              <w:t>20,00 €</w:t>
            </w:r>
          </w:p>
        </w:tc>
        <w:tc>
          <w:tcPr>
            <w:tcW w:w="1843" w:type="dxa"/>
            <w:noWrap/>
            <w:hideMark/>
          </w:tcPr>
          <w:p w14:paraId="54C3E955" w14:textId="77777777" w:rsidR="00AE753B" w:rsidRPr="00E36064" w:rsidRDefault="00AE753B" w:rsidP="000E088F">
            <w:pPr>
              <w:jc w:val="center"/>
            </w:pPr>
            <w:r w:rsidRPr="00E36064">
              <w:t>315,00 €</w:t>
            </w:r>
          </w:p>
        </w:tc>
        <w:tc>
          <w:tcPr>
            <w:tcW w:w="1788" w:type="dxa"/>
            <w:noWrap/>
            <w:hideMark/>
          </w:tcPr>
          <w:p w14:paraId="7ADB48E7" w14:textId="77777777" w:rsidR="00AE753B" w:rsidRPr="00E36064" w:rsidRDefault="00AE753B" w:rsidP="000E088F">
            <w:pPr>
              <w:jc w:val="center"/>
            </w:pPr>
            <w:r w:rsidRPr="00E36064">
              <w:t>50,00 €</w:t>
            </w:r>
          </w:p>
        </w:tc>
      </w:tr>
      <w:tr w:rsidR="00AE753B" w:rsidRPr="00E36064" w14:paraId="1DDF2724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1DBE1540" w14:textId="77777777" w:rsidR="00AE753B" w:rsidRPr="00E36064" w:rsidRDefault="00AE753B" w:rsidP="000E088F">
            <w:pPr>
              <w:jc w:val="center"/>
            </w:pPr>
            <w:r w:rsidRPr="00E36064">
              <w:t>Autres charges variables directes</w:t>
            </w:r>
          </w:p>
        </w:tc>
        <w:tc>
          <w:tcPr>
            <w:tcW w:w="1701" w:type="dxa"/>
            <w:noWrap/>
            <w:hideMark/>
          </w:tcPr>
          <w:p w14:paraId="204209A0" w14:textId="77777777" w:rsidR="00AE753B" w:rsidRPr="00E36064" w:rsidRDefault="00AE753B" w:rsidP="000E088F">
            <w:pPr>
              <w:jc w:val="center"/>
            </w:pPr>
            <w:r w:rsidRPr="00E36064">
              <w:t>5,00 €</w:t>
            </w:r>
          </w:p>
        </w:tc>
        <w:tc>
          <w:tcPr>
            <w:tcW w:w="1843" w:type="dxa"/>
            <w:noWrap/>
            <w:hideMark/>
          </w:tcPr>
          <w:p w14:paraId="2077FCA5" w14:textId="77777777" w:rsidR="00AE753B" w:rsidRPr="00E36064" w:rsidRDefault="00AE753B" w:rsidP="000E088F">
            <w:pPr>
              <w:jc w:val="center"/>
            </w:pPr>
            <w:r w:rsidRPr="00E36064">
              <w:t>34,00 €</w:t>
            </w:r>
          </w:p>
        </w:tc>
        <w:tc>
          <w:tcPr>
            <w:tcW w:w="1788" w:type="dxa"/>
            <w:noWrap/>
            <w:hideMark/>
          </w:tcPr>
          <w:p w14:paraId="3623FE4A" w14:textId="77777777" w:rsidR="00AE753B" w:rsidRPr="00E36064" w:rsidRDefault="00AE753B" w:rsidP="000E088F">
            <w:pPr>
              <w:jc w:val="center"/>
            </w:pPr>
            <w:r w:rsidRPr="00E36064">
              <w:t>13,00 €</w:t>
            </w:r>
          </w:p>
        </w:tc>
      </w:tr>
      <w:tr w:rsidR="00AE753B" w:rsidRPr="00E36064" w14:paraId="48D91DBC" w14:textId="77777777" w:rsidTr="000E088F">
        <w:trPr>
          <w:trHeight w:val="300"/>
        </w:trPr>
        <w:tc>
          <w:tcPr>
            <w:tcW w:w="2972" w:type="dxa"/>
            <w:noWrap/>
            <w:hideMark/>
          </w:tcPr>
          <w:p w14:paraId="14ED43C8" w14:textId="77777777" w:rsidR="00AE753B" w:rsidRPr="00E36064" w:rsidRDefault="00AE753B" w:rsidP="000E088F">
            <w:pPr>
              <w:jc w:val="center"/>
            </w:pPr>
            <w:r w:rsidRPr="00E36064">
              <w:t>Charges fixes directes</w:t>
            </w:r>
          </w:p>
        </w:tc>
        <w:tc>
          <w:tcPr>
            <w:tcW w:w="1701" w:type="dxa"/>
            <w:noWrap/>
            <w:hideMark/>
          </w:tcPr>
          <w:p w14:paraId="6D4E0FDE" w14:textId="77777777" w:rsidR="00AE753B" w:rsidRPr="00E36064" w:rsidRDefault="00AE753B" w:rsidP="000E088F">
            <w:pPr>
              <w:jc w:val="center"/>
            </w:pPr>
            <w:r w:rsidRPr="00E36064">
              <w:t>1 890,00 €</w:t>
            </w:r>
          </w:p>
        </w:tc>
        <w:tc>
          <w:tcPr>
            <w:tcW w:w="1843" w:type="dxa"/>
            <w:noWrap/>
            <w:hideMark/>
          </w:tcPr>
          <w:p w14:paraId="66C3AB09" w14:textId="77777777" w:rsidR="00AE753B" w:rsidRPr="00E36064" w:rsidRDefault="00AE753B" w:rsidP="000E088F">
            <w:pPr>
              <w:jc w:val="center"/>
            </w:pPr>
            <w:r w:rsidRPr="00E36064">
              <w:t>4 950,00 €</w:t>
            </w:r>
          </w:p>
        </w:tc>
        <w:tc>
          <w:tcPr>
            <w:tcW w:w="1788" w:type="dxa"/>
            <w:noWrap/>
            <w:hideMark/>
          </w:tcPr>
          <w:p w14:paraId="7B856DFB" w14:textId="77777777" w:rsidR="00AE753B" w:rsidRPr="00E36064" w:rsidRDefault="00AE753B" w:rsidP="000E088F">
            <w:pPr>
              <w:jc w:val="center"/>
            </w:pPr>
            <w:r w:rsidRPr="00E36064">
              <w:t>2 620,00 €</w:t>
            </w:r>
          </w:p>
        </w:tc>
      </w:tr>
    </w:tbl>
    <w:p w14:paraId="4C569056" w14:textId="77777777" w:rsidR="00AE753B" w:rsidRPr="00FA24A8" w:rsidRDefault="00AE753B" w:rsidP="00AE753B">
      <w:r>
        <w:t>Les charges indirectes communes sont principalement des charges d’administration et de distribution de 25000€</w:t>
      </w:r>
    </w:p>
    <w:p w14:paraId="2FEC0152" w14:textId="77777777" w:rsidR="00AE753B" w:rsidRDefault="00AE753B" w:rsidP="00AE753B">
      <w:pPr>
        <w:numPr>
          <w:ilvl w:val="0"/>
          <w:numId w:val="11"/>
        </w:numPr>
        <w:spacing w:after="200" w:line="276" w:lineRule="auto"/>
        <w:rPr>
          <w:b/>
          <w:i/>
        </w:rPr>
      </w:pPr>
      <w:r>
        <w:rPr>
          <w:b/>
          <w:i/>
        </w:rPr>
        <w:t>Déterminez la marge sur coûts directs de chaque type de jouet et le résultat de l’entreprise.</w:t>
      </w:r>
    </w:p>
    <w:tbl>
      <w:tblPr>
        <w:tblW w:w="1066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165"/>
        <w:gridCol w:w="2089"/>
        <w:gridCol w:w="2612"/>
        <w:gridCol w:w="1240"/>
      </w:tblGrid>
      <w:tr w:rsidR="0010171E" w:rsidRPr="0010171E" w14:paraId="63E6C691" w14:textId="77777777" w:rsidTr="0010171E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98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F289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Jeux de société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13B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Baby-foot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EDE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Voiture radiocommandée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3D9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10171E" w:rsidRPr="0010171E" w14:paraId="754D17E5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79B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B39C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A65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C8D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81E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2D95387A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398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Prix de vente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FB2C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28,00 €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F5E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378,00 €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E76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      70,00 €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390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25004BD7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7B0F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variables directes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C70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25,00 €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B2C1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349,00 €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8D6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      63,00 €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A19A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3593D479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81B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MSCV unitaire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4D8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3,00 €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F5CA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29,00 €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866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        7,00 €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7CBB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14EF7AFB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4D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MSCV globale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3556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14 550,00 €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176A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12 180,00 €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E898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11 060,00 €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3B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1DFF496D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B9D0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fixes directes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71B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1 890,00 €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8C7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4 950,00 €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F8E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2 620,00 €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EC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0171E" w:rsidRPr="0010171E" w14:paraId="4F9D64BC" w14:textId="77777777" w:rsidTr="0010171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45E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Marge sur coût directs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B5B6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12 660,00 €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DF9C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7 230,00 €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B01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8 440,00 €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C3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28 330,00 € </w:t>
            </w:r>
          </w:p>
        </w:tc>
      </w:tr>
      <w:tr w:rsidR="0010171E" w:rsidRPr="0010171E" w14:paraId="6697612C" w14:textId="77777777" w:rsidTr="0010171E">
        <w:trPr>
          <w:trHeight w:val="30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539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FIXES COMMUNES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F3F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25 000,00 € </w:t>
            </w:r>
          </w:p>
        </w:tc>
      </w:tr>
      <w:tr w:rsidR="0010171E" w:rsidRPr="0010171E" w14:paraId="285FC990" w14:textId="77777777" w:rsidTr="0010171E">
        <w:trPr>
          <w:trHeight w:val="30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44B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RESULTAT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CE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3 330,00 € </w:t>
            </w:r>
          </w:p>
        </w:tc>
      </w:tr>
    </w:tbl>
    <w:p w14:paraId="6A2F086D" w14:textId="77777777" w:rsidR="00AE753B" w:rsidRDefault="00AE753B" w:rsidP="00AE753B">
      <w:pPr>
        <w:rPr>
          <w:b/>
          <w:i/>
        </w:rPr>
      </w:pPr>
    </w:p>
    <w:p w14:paraId="2963218E" w14:textId="77777777" w:rsidR="00AE753B" w:rsidRPr="00FA24A8" w:rsidRDefault="00AE753B" w:rsidP="00AE753B">
      <w:pPr>
        <w:rPr>
          <w:bCs/>
          <w:iCs/>
        </w:rPr>
      </w:pPr>
      <w:r w:rsidRPr="00E90722">
        <w:rPr>
          <w:bCs/>
          <w:iCs/>
        </w:rPr>
        <w:t xml:space="preserve">75% des charges indirectes communes peuvent être réparties en fonction </w:t>
      </w:r>
      <w:r>
        <w:rPr>
          <w:bCs/>
          <w:iCs/>
        </w:rPr>
        <w:t>du CA de chaque type de jouet.</w:t>
      </w:r>
    </w:p>
    <w:p w14:paraId="5B0B03E6" w14:textId="77777777" w:rsidR="00AE753B" w:rsidRDefault="00AE753B" w:rsidP="00AE753B">
      <w:pPr>
        <w:numPr>
          <w:ilvl w:val="0"/>
          <w:numId w:val="11"/>
        </w:numPr>
        <w:spacing w:after="200" w:line="276" w:lineRule="auto"/>
        <w:rPr>
          <w:b/>
          <w:i/>
        </w:rPr>
      </w:pPr>
      <w:r>
        <w:rPr>
          <w:b/>
          <w:i/>
        </w:rPr>
        <w:t>Déterminez la marge sur coût spécifique de chaque type de jouet</w:t>
      </w:r>
    </w:p>
    <w:tbl>
      <w:tblPr>
        <w:tblpPr w:leftFromText="141" w:rightFromText="141" w:vertAnchor="text" w:horzAnchor="margin" w:tblpY="219"/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57"/>
        <w:gridCol w:w="2083"/>
        <w:gridCol w:w="2604"/>
      </w:tblGrid>
      <w:tr w:rsidR="0010171E" w:rsidRPr="0010171E" w14:paraId="433B0871" w14:textId="77777777" w:rsidTr="0010171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03F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182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Jeux de société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326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Baby-foot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7A5C" w14:textId="77777777" w:rsidR="0010171E" w:rsidRPr="0010171E" w:rsidRDefault="0010171E" w:rsidP="0010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Voiture radiocommandée</w:t>
            </w:r>
          </w:p>
        </w:tc>
      </w:tr>
      <w:tr w:rsidR="0010171E" w:rsidRPr="0010171E" w14:paraId="03DB2016" w14:textId="77777777" w:rsidTr="0010171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BBE7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97D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135 800,00 €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1D1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158 760,00 €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DDB" w14:textId="77777777" w:rsidR="0010171E" w:rsidRPr="0010171E" w:rsidRDefault="0010171E" w:rsidP="00101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110 600,00 € </w:t>
            </w:r>
          </w:p>
        </w:tc>
      </w:tr>
      <w:tr w:rsidR="0010171E" w:rsidRPr="0010171E" w14:paraId="2C060C80" w14:textId="77777777" w:rsidTr="0010171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937C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Marge sur coût directs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A4F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12 660,00 €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B97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7 230,00 €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89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8 440,00 € </w:t>
            </w:r>
          </w:p>
        </w:tc>
      </w:tr>
      <w:tr w:rsidR="0010171E" w:rsidRPr="0010171E" w14:paraId="33473A25" w14:textId="77777777" w:rsidTr="0010171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FF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Charges fixes spécifiques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5275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6 284,55 €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E13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7 347,10 €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1E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5 118,35 € </w:t>
            </w:r>
          </w:p>
        </w:tc>
      </w:tr>
      <w:tr w:rsidR="0010171E" w:rsidRPr="0010171E" w14:paraId="490A59F9" w14:textId="77777777" w:rsidTr="0010171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E67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Marge sur coût spécifique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1C4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6 375,45 €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B5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         117,10 €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CB1" w14:textId="77777777" w:rsidR="0010171E" w:rsidRPr="0010171E" w:rsidRDefault="0010171E" w:rsidP="00101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017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           3 321,65 € </w:t>
            </w:r>
          </w:p>
        </w:tc>
      </w:tr>
    </w:tbl>
    <w:p w14:paraId="3939A80A" w14:textId="77777777" w:rsidR="00AE753B" w:rsidRDefault="00AE753B" w:rsidP="00AE753B">
      <w:pPr>
        <w:rPr>
          <w:b/>
          <w:i/>
        </w:rPr>
      </w:pPr>
    </w:p>
    <w:p w14:paraId="73F055A1" w14:textId="77777777" w:rsidR="00AE753B" w:rsidRPr="000F5B92" w:rsidRDefault="00AE753B" w:rsidP="00AE753B">
      <w:pPr>
        <w:numPr>
          <w:ilvl w:val="0"/>
          <w:numId w:val="11"/>
        </w:numPr>
        <w:spacing w:after="200" w:line="276" w:lineRule="auto"/>
        <w:rPr>
          <w:b/>
          <w:i/>
        </w:rPr>
      </w:pPr>
      <w:r>
        <w:rPr>
          <w:b/>
          <w:i/>
        </w:rPr>
        <w:t>Est-il judicieux de supprimer le baby-foot du catalogue de l’entreprise ?</w:t>
      </w:r>
    </w:p>
    <w:p w14:paraId="6612050F" w14:textId="16B3D6DD" w:rsidR="00AE753B" w:rsidRPr="00DC1F62" w:rsidRDefault="0010171E" w:rsidP="0010171E">
      <w:r>
        <w:t>Non, car sa marge sur coût spécifique ne contribue pas à la couverture des charges fixes communes.</w:t>
      </w:r>
    </w:p>
    <w:p w14:paraId="508B9458" w14:textId="77777777" w:rsidR="003271A5" w:rsidRPr="00A26573" w:rsidRDefault="003271A5" w:rsidP="003271A5">
      <w:pPr>
        <w:tabs>
          <w:tab w:val="left" w:pos="982"/>
        </w:tabs>
        <w:ind w:left="1276"/>
      </w:pPr>
    </w:p>
    <w:sectPr w:rsidR="003271A5" w:rsidRPr="00A26573" w:rsidSect="001239A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2C"/>
    <w:multiLevelType w:val="hybridMultilevel"/>
    <w:tmpl w:val="6136D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D44"/>
    <w:multiLevelType w:val="hybridMultilevel"/>
    <w:tmpl w:val="B97C7782"/>
    <w:lvl w:ilvl="0" w:tplc="6B504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775D"/>
    <w:multiLevelType w:val="hybridMultilevel"/>
    <w:tmpl w:val="02F4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2532"/>
    <w:multiLevelType w:val="hybridMultilevel"/>
    <w:tmpl w:val="D3F87052"/>
    <w:lvl w:ilvl="0" w:tplc="C50A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5594"/>
    <w:multiLevelType w:val="hybridMultilevel"/>
    <w:tmpl w:val="906AA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53F4"/>
    <w:multiLevelType w:val="hybridMultilevel"/>
    <w:tmpl w:val="9942EF0E"/>
    <w:lvl w:ilvl="0" w:tplc="C50A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6953"/>
    <w:multiLevelType w:val="hybridMultilevel"/>
    <w:tmpl w:val="6136D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A7F"/>
    <w:multiLevelType w:val="hybridMultilevel"/>
    <w:tmpl w:val="55F63228"/>
    <w:lvl w:ilvl="0" w:tplc="43C68ED8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451855"/>
    <w:multiLevelType w:val="hybridMultilevel"/>
    <w:tmpl w:val="C53C3432"/>
    <w:lvl w:ilvl="0" w:tplc="5F14E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06F06"/>
    <w:multiLevelType w:val="hybridMultilevel"/>
    <w:tmpl w:val="C53C3432"/>
    <w:lvl w:ilvl="0" w:tplc="5F14E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4318"/>
    <w:multiLevelType w:val="hybridMultilevel"/>
    <w:tmpl w:val="3DD0DE68"/>
    <w:lvl w:ilvl="0" w:tplc="C50A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C"/>
    <w:rsid w:val="00034816"/>
    <w:rsid w:val="000574B2"/>
    <w:rsid w:val="000A09F6"/>
    <w:rsid w:val="000B47C7"/>
    <w:rsid w:val="000B6A61"/>
    <w:rsid w:val="0010171E"/>
    <w:rsid w:val="001239AC"/>
    <w:rsid w:val="0012431C"/>
    <w:rsid w:val="001613C9"/>
    <w:rsid w:val="0017577C"/>
    <w:rsid w:val="00176334"/>
    <w:rsid w:val="001E2263"/>
    <w:rsid w:val="001F689F"/>
    <w:rsid w:val="00243797"/>
    <w:rsid w:val="00282F0B"/>
    <w:rsid w:val="002C4CCC"/>
    <w:rsid w:val="002D7A36"/>
    <w:rsid w:val="00324AE0"/>
    <w:rsid w:val="003271A5"/>
    <w:rsid w:val="00335327"/>
    <w:rsid w:val="00383CE4"/>
    <w:rsid w:val="003F07D5"/>
    <w:rsid w:val="003F74D0"/>
    <w:rsid w:val="00460BEA"/>
    <w:rsid w:val="00472BE2"/>
    <w:rsid w:val="00475BB2"/>
    <w:rsid w:val="004B44EB"/>
    <w:rsid w:val="004B4C62"/>
    <w:rsid w:val="0052147C"/>
    <w:rsid w:val="00561F18"/>
    <w:rsid w:val="00626A1C"/>
    <w:rsid w:val="00636853"/>
    <w:rsid w:val="006B288C"/>
    <w:rsid w:val="006C2862"/>
    <w:rsid w:val="0070469D"/>
    <w:rsid w:val="007169C8"/>
    <w:rsid w:val="0075467D"/>
    <w:rsid w:val="00761CF0"/>
    <w:rsid w:val="007B01BB"/>
    <w:rsid w:val="007B3342"/>
    <w:rsid w:val="007E5EB8"/>
    <w:rsid w:val="007E776A"/>
    <w:rsid w:val="0088020D"/>
    <w:rsid w:val="008913D1"/>
    <w:rsid w:val="008B1CFF"/>
    <w:rsid w:val="008E0262"/>
    <w:rsid w:val="00933B93"/>
    <w:rsid w:val="0095403C"/>
    <w:rsid w:val="00962F95"/>
    <w:rsid w:val="00971E28"/>
    <w:rsid w:val="009955D8"/>
    <w:rsid w:val="009B59C3"/>
    <w:rsid w:val="009F61D2"/>
    <w:rsid w:val="00A26573"/>
    <w:rsid w:val="00A561EE"/>
    <w:rsid w:val="00A60F36"/>
    <w:rsid w:val="00AE753B"/>
    <w:rsid w:val="00AF61A5"/>
    <w:rsid w:val="00B041CB"/>
    <w:rsid w:val="00B26B82"/>
    <w:rsid w:val="00B3453C"/>
    <w:rsid w:val="00B47689"/>
    <w:rsid w:val="00B51CCC"/>
    <w:rsid w:val="00B54C25"/>
    <w:rsid w:val="00BD07FF"/>
    <w:rsid w:val="00BD709C"/>
    <w:rsid w:val="00BE6846"/>
    <w:rsid w:val="00C21314"/>
    <w:rsid w:val="00C27803"/>
    <w:rsid w:val="00C2794A"/>
    <w:rsid w:val="00C51622"/>
    <w:rsid w:val="00CA1D8A"/>
    <w:rsid w:val="00CC5BDB"/>
    <w:rsid w:val="00CD0DEA"/>
    <w:rsid w:val="00D06624"/>
    <w:rsid w:val="00DD4098"/>
    <w:rsid w:val="00E014D3"/>
    <w:rsid w:val="00E65DC0"/>
    <w:rsid w:val="00E74A70"/>
    <w:rsid w:val="00E8551D"/>
    <w:rsid w:val="00F2240E"/>
    <w:rsid w:val="00F441A3"/>
    <w:rsid w:val="00F44DD6"/>
    <w:rsid w:val="00FA62CF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462F"/>
  <w15:chartTrackingRefBased/>
  <w15:docId w15:val="{9964793D-CF66-4E0A-9DAA-9FFBF02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14D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47C"/>
    <w:pPr>
      <w:spacing w:after="200" w:line="276" w:lineRule="auto"/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014D3"/>
    <w:rPr>
      <w:rFonts w:asciiTheme="majorHAnsi" w:eastAsiaTheme="majorEastAsia" w:hAnsiTheme="majorHAnsi" w:cstheme="majorBidi"/>
      <w:sz w:val="28"/>
      <w:szCs w:val="26"/>
      <w:u w:val="single"/>
    </w:rPr>
  </w:style>
  <w:style w:type="table" w:styleId="Grilledutableau">
    <w:name w:val="Table Grid"/>
    <w:basedOn w:val="TableauNormal"/>
    <w:uiPriority w:val="59"/>
    <w:rsid w:val="00AE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eve-my.sharepoint.com/personal/eric_noel_univ-evry_fr/Documents/BUT/Cours%20BUT/Cours%20BUT%203/CG2P/R5%20CG2P%2013/Corrig&#233;s%20exercic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'https://ueve-my.sharepoint.com/personal/eric_noel_univ-evry_fr/Documents/IUT GEA/Cours DUT GEA 1ère année/M2205/Theme 1 Chapitre 2 Le coût marginal/[Corrigé coût marginal.xlsx]Feuil1'!$A$4</c:f>
              <c:strCache>
                <c:ptCount val="1"/>
                <c:pt idx="0">
                  <c:v>Prix de vente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'https://ueve-my.sharepoint.com/personal/eric_noel_univ-evry_fr/Documents/IUT GEA/Cours DUT GEA 1ère année/M2205/Theme 1 Chapitre 2 Le coût marginal/[Corrigé coût marginal.xlsx]Feuil1'!$B$3:$F$3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</c:numCache>
            </c:numRef>
          </c:xVal>
          <c:yVal>
            <c:numRef>
              <c:f>'https://ueve-my.sharepoint.com/personal/eric_noel_univ-evry_fr/Documents/IUT GEA/Cours DUT GEA 1ère année/M2205/Theme 1 Chapitre 2 Le coût marginal/[Corrigé coût marginal.xlsx]Feuil1'!$B$4:$F$4</c:f>
              <c:numCache>
                <c:formatCode>General</c:formatCode>
                <c:ptCount val="5"/>
                <c:pt idx="0">
                  <c:v>1500</c:v>
                </c:pt>
                <c:pt idx="1">
                  <c:v>1500</c:v>
                </c:pt>
                <c:pt idx="2">
                  <c:v>1500</c:v>
                </c:pt>
                <c:pt idx="3">
                  <c:v>1500</c:v>
                </c:pt>
                <c:pt idx="4">
                  <c:v>1500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919-4F67-B97D-D4B045711A60}"/>
            </c:ext>
          </c:extLst>
        </c:ser>
        <c:ser>
          <c:idx val="1"/>
          <c:order val="1"/>
          <c:tx>
            <c:strRef>
              <c:f>'https://ueve-my.sharepoint.com/personal/eric_noel_univ-evry_fr/Documents/IUT GEA/Cours DUT GEA 1ère année/M2205/Theme 1 Chapitre 2 Le coût marginal/[Corrigé coût marginal.xlsx]Feuil1'!$A$5</c:f>
              <c:strCache>
                <c:ptCount val="1"/>
                <c:pt idx="0">
                  <c:v>Coût marginal unitaire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'https://ueve-my.sharepoint.com/personal/eric_noel_univ-evry_fr/Documents/IUT GEA/Cours DUT GEA 1ère année/M2205/Theme 1 Chapitre 2 Le coût marginal/[Corrigé coût marginal.xlsx]Feuil1'!$B$3:$F$3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</c:numCache>
            </c:numRef>
          </c:xVal>
          <c:yVal>
            <c:numRef>
              <c:f>'https://ueve-my.sharepoint.com/personal/eric_noel_univ-evry_fr/Documents/IUT GEA/Cours DUT GEA 1ère année/M2205/Theme 1 Chapitre 2 Le coût marginal/[Corrigé coût marginal.xlsx]Feuil1'!$B$5:$F$5</c:f>
              <c:numCache>
                <c:formatCode>General</c:formatCode>
                <c:ptCount val="5"/>
                <c:pt idx="0">
                  <c:v>1436</c:v>
                </c:pt>
                <c:pt idx="1">
                  <c:v>776</c:v>
                </c:pt>
                <c:pt idx="2">
                  <c:v>904</c:v>
                </c:pt>
                <c:pt idx="3">
                  <c:v>2184</c:v>
                </c:pt>
                <c:pt idx="4">
                  <c:v>4616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919-4F67-B97D-D4B045711A60}"/>
            </c:ext>
          </c:extLst>
        </c:ser>
        <c:ser>
          <c:idx val="2"/>
          <c:order val="2"/>
          <c:tx>
            <c:strRef>
              <c:f>'https://ueve-my.sharepoint.com/personal/eric_noel_univ-evry_fr/Documents/IUT GEA/Cours DUT GEA 1ère année/M2205/Theme 1 Chapitre 2 Le coût marginal/[Corrigé coût marginal.xlsx]Feuil1'!$A$6</c:f>
              <c:strCache>
                <c:ptCount val="1"/>
                <c:pt idx="0">
                  <c:v>Coût moyen unitaire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'https://ueve-my.sharepoint.com/personal/eric_noel_univ-evry_fr/Documents/IUT GEA/Cours DUT GEA 1ère année/M2205/Theme 1 Chapitre 2 Le coût marginal/[Corrigé coût marginal.xlsx]Feuil1'!$B$3:$F$3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</c:numCache>
            </c:numRef>
          </c:xVal>
          <c:yVal>
            <c:numRef>
              <c:f>'https://ueve-my.sharepoint.com/personal/eric_noel_univ-evry_fr/Documents/IUT GEA/Cours DUT GEA 1ère année/M2205/Theme 1 Chapitre 2 Le coût marginal/[Corrigé coût marginal.xlsx]Feuil1'!$B$6:$F$6</c:f>
              <c:numCache>
                <c:formatCode>General</c:formatCode>
                <c:ptCount val="5"/>
                <c:pt idx="0">
                  <c:v>1612</c:v>
                </c:pt>
                <c:pt idx="1">
                  <c:v>1192</c:v>
                </c:pt>
                <c:pt idx="2">
                  <c:v>968</c:v>
                </c:pt>
                <c:pt idx="3">
                  <c:v>1128</c:v>
                </c:pt>
                <c:pt idx="4">
                  <c:v>1672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919-4F67-B97D-D4B045711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7276504"/>
        <c:axId val="667277288"/>
      </c:scatterChart>
      <c:valAx>
        <c:axId val="667276504"/>
        <c:scaling>
          <c:orientation val="minMax"/>
          <c:max val="16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277288"/>
        <c:crosses val="autoZero"/>
        <c:crossBetween val="midCat"/>
      </c:valAx>
      <c:valAx>
        <c:axId val="667277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2765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413817892662805"/>
          <c:y val="0.1794628871391076"/>
          <c:w val="0.3444543719346429"/>
          <c:h val="0.253247104111985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1660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83</cp:revision>
  <dcterms:created xsi:type="dcterms:W3CDTF">2023-12-02T11:16:00Z</dcterms:created>
  <dcterms:modified xsi:type="dcterms:W3CDTF">2023-12-03T07:26:00Z</dcterms:modified>
</cp:coreProperties>
</file>