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0DF52" w14:textId="77777777" w:rsidR="00BC6859" w:rsidRPr="00317821" w:rsidRDefault="00317821" w:rsidP="0031782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17821">
        <w:rPr>
          <w:b/>
          <w:sz w:val="32"/>
          <w:szCs w:val="32"/>
        </w:rPr>
        <w:t>Corrigé exercice 2</w:t>
      </w:r>
    </w:p>
    <w:p w14:paraId="7F440C06" w14:textId="77777777" w:rsidR="00317821" w:rsidRPr="002F03B5" w:rsidRDefault="00317821" w:rsidP="00317821">
      <w:pPr>
        <w:spacing w:after="200" w:line="276" w:lineRule="auto"/>
        <w:rPr>
          <w:rFonts w:eastAsia="SimSun" w:cstheme="minorHAnsi"/>
          <w:b/>
          <w:sz w:val="24"/>
          <w:szCs w:val="24"/>
        </w:rPr>
      </w:pPr>
    </w:p>
    <w:p w14:paraId="708E4E11" w14:textId="77777777" w:rsidR="00317821" w:rsidRPr="004E575C" w:rsidRDefault="00317821" w:rsidP="00317821">
      <w:pPr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eastAsia="SimSun" w:cstheme="minorHAnsi"/>
          <w:b/>
          <w:sz w:val="24"/>
          <w:szCs w:val="24"/>
        </w:rPr>
      </w:pPr>
      <w:r w:rsidRPr="004E575C">
        <w:rPr>
          <w:rFonts w:eastAsia="SimSun" w:cstheme="minorHAnsi"/>
          <w:b/>
          <w:sz w:val="24"/>
          <w:szCs w:val="24"/>
        </w:rPr>
        <w:t>Distinguez les charges directes et indirectes du coût d’une prestation prestige ?</w:t>
      </w:r>
    </w:p>
    <w:tbl>
      <w:tblPr>
        <w:tblpPr w:leftFromText="141" w:rightFromText="141" w:vertAnchor="text" w:horzAnchor="margin" w:tblpXSpec="center" w:tblpY="149"/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00"/>
      </w:tblGrid>
      <w:tr w:rsidR="00317821" w:rsidRPr="004E575C" w14:paraId="6C6140E8" w14:textId="77777777" w:rsidTr="00BC685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72D" w14:textId="77777777" w:rsidR="00317821" w:rsidRPr="004E575C" w:rsidRDefault="00317821" w:rsidP="00BC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CB5" w14:textId="77777777" w:rsidR="00317821" w:rsidRPr="004E575C" w:rsidRDefault="00317821" w:rsidP="00BC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17821" w:rsidRPr="004E575C" w14:paraId="2440360F" w14:textId="77777777" w:rsidTr="00BC6859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3E65C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EC9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Consommation de l'essence</w:t>
            </w:r>
          </w:p>
        </w:tc>
      </w:tr>
      <w:tr w:rsidR="00317821" w:rsidRPr="004E575C" w14:paraId="54B2F2C8" w14:textId="77777777" w:rsidTr="00BC6859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AA66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9CC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Accès Wifi</w:t>
            </w:r>
          </w:p>
        </w:tc>
      </w:tr>
      <w:tr w:rsidR="00317821" w:rsidRPr="004E575C" w14:paraId="1AA508AF" w14:textId="77777777" w:rsidTr="00BC6859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BD2B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4A6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Location véhicule</w:t>
            </w:r>
          </w:p>
        </w:tc>
      </w:tr>
      <w:tr w:rsidR="00317821" w:rsidRPr="004E575C" w14:paraId="3D0D9429" w14:textId="77777777" w:rsidTr="00BC6859">
        <w:trPr>
          <w:trHeight w:val="33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4AD3C7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indirectes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5F5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Salaire du chauffeur</w:t>
            </w:r>
          </w:p>
        </w:tc>
      </w:tr>
      <w:tr w:rsidR="00317821" w:rsidRPr="004E575C" w14:paraId="52371B93" w14:textId="77777777" w:rsidTr="00BC6859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C1FC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944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Assurance</w:t>
            </w:r>
          </w:p>
        </w:tc>
      </w:tr>
      <w:tr w:rsidR="00317821" w:rsidRPr="004E575C" w14:paraId="4F60AFFD" w14:textId="77777777" w:rsidTr="00BC6859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C73F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47F" w14:textId="77777777" w:rsidR="00317821" w:rsidRP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Autres charges</w:t>
            </w:r>
          </w:p>
        </w:tc>
      </w:tr>
    </w:tbl>
    <w:p w14:paraId="4B4C4B0F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48E86999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1727E2AF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70300DB7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7E8B23E2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3AEC7F6D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1DE148D9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66B474E9" w14:textId="77777777" w:rsidR="00317821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33F604CF" w14:textId="77777777" w:rsidR="00317821" w:rsidRPr="002F03B5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00233DD6" w14:textId="77777777" w:rsidR="00317821" w:rsidRPr="004E575C" w:rsidRDefault="00317821" w:rsidP="00317821">
      <w:pPr>
        <w:numPr>
          <w:ilvl w:val="0"/>
          <w:numId w:val="1"/>
        </w:numPr>
        <w:spacing w:after="200" w:line="276" w:lineRule="auto"/>
        <w:ind w:left="709" w:hanging="425"/>
        <w:contextualSpacing/>
        <w:rPr>
          <w:rFonts w:eastAsia="SimSun" w:cstheme="minorHAnsi"/>
          <w:b/>
          <w:sz w:val="24"/>
          <w:szCs w:val="24"/>
        </w:rPr>
      </w:pPr>
      <w:r w:rsidRPr="004E575C">
        <w:rPr>
          <w:rFonts w:eastAsia="SimSun" w:cstheme="minorHAnsi"/>
          <w:b/>
          <w:sz w:val="24"/>
          <w:szCs w:val="24"/>
        </w:rPr>
        <w:t>Proposer une unité d’œuvre (clé de répartition) afin de répartir les salaires des chauffeurs.</w:t>
      </w:r>
    </w:p>
    <w:p w14:paraId="6307FCE7" w14:textId="77777777" w:rsidR="00317821" w:rsidRPr="00D93186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  <w:r w:rsidRPr="00D93186">
        <w:rPr>
          <w:rFonts w:eastAsia="SimSun" w:cstheme="minorHAnsi"/>
          <w:sz w:val="24"/>
          <w:szCs w:val="24"/>
        </w:rPr>
        <w:t>Les salaires des chauffeurs pourraient être répartis en fonction du nombre de courses effectuées.</w:t>
      </w:r>
    </w:p>
    <w:p w14:paraId="447E12AB" w14:textId="77777777" w:rsidR="00317821" w:rsidRPr="00D93186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339F0FCD" w14:textId="77777777" w:rsidR="00317821" w:rsidRPr="004E575C" w:rsidRDefault="00317821" w:rsidP="00317821">
      <w:pPr>
        <w:numPr>
          <w:ilvl w:val="0"/>
          <w:numId w:val="1"/>
        </w:numPr>
        <w:spacing w:after="200" w:line="276" w:lineRule="auto"/>
        <w:ind w:left="567" w:hanging="284"/>
        <w:contextualSpacing/>
        <w:rPr>
          <w:rFonts w:eastAsia="SimSun" w:cstheme="minorHAnsi"/>
          <w:b/>
          <w:sz w:val="24"/>
          <w:szCs w:val="24"/>
        </w:rPr>
      </w:pPr>
      <w:r w:rsidRPr="004E575C">
        <w:rPr>
          <w:rFonts w:eastAsia="SimSun" w:cstheme="minorHAnsi"/>
          <w:b/>
          <w:sz w:val="24"/>
          <w:szCs w:val="24"/>
        </w:rPr>
        <w:t>Complétez le tableau ci-dessous afin de déterminer le coût de revient des 240 transferts prestige. En déduire le coût unitaire d’un transfert.</w:t>
      </w:r>
    </w:p>
    <w:p w14:paraId="782DF19A" w14:textId="77777777" w:rsidR="00317821" w:rsidRDefault="00317821" w:rsidP="00317821">
      <w:pPr>
        <w:spacing w:after="200" w:line="276" w:lineRule="auto"/>
        <w:ind w:left="1418"/>
        <w:contextualSpacing/>
        <w:rPr>
          <w:rFonts w:eastAsia="SimSun" w:cstheme="minorHAnsi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75"/>
        <w:gridCol w:w="1417"/>
        <w:gridCol w:w="1843"/>
        <w:gridCol w:w="2126"/>
      </w:tblGrid>
      <w:tr w:rsidR="00317821" w:rsidRPr="004E575C" w14:paraId="6381FBCE" w14:textId="77777777" w:rsidTr="00BC685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A1C0" w14:textId="77777777" w:rsidR="00317821" w:rsidRPr="004E575C" w:rsidRDefault="00317821" w:rsidP="00BC6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F84" w14:textId="77777777" w:rsidR="00317821" w:rsidRPr="004E575C" w:rsidRDefault="00317821" w:rsidP="00BC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0B4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CDB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3DF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317821" w:rsidRPr="004E575C" w14:paraId="75A9B64A" w14:textId="77777777" w:rsidTr="00BC6859">
        <w:trPr>
          <w:trHeight w:val="28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5E92D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CAB" w14:textId="77777777" w:rsid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Consommation de l'essence</w:t>
            </w:r>
          </w:p>
          <w:p w14:paraId="57AB2FA3" w14:textId="77777777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(14400km</w:t>
            </w:r>
          </w:p>
          <w:p w14:paraId="602BB7AE" w14:textId="77777777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100km -&gt; 7 litres d’essence</w:t>
            </w:r>
          </w:p>
          <w:p w14:paraId="53EF26EF" w14:textId="111F08C7" w:rsidR="002B4AB0" w:rsidRPr="004E575C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14400 / 100 * 7 -&gt; 1008 litres)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286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E0A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     1,50 €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151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1 512,00 € </w:t>
            </w:r>
          </w:p>
        </w:tc>
      </w:tr>
      <w:tr w:rsidR="00317821" w:rsidRPr="004E575C" w14:paraId="11668812" w14:textId="77777777" w:rsidTr="00BC6859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3B3C" w14:textId="08326A2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421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Accès Wifi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40D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F8C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   50,00 €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C1E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300,00 € </w:t>
            </w:r>
          </w:p>
        </w:tc>
      </w:tr>
      <w:tr w:rsidR="00317821" w:rsidRPr="004E575C" w14:paraId="6AC8A68D" w14:textId="77777777" w:rsidTr="00BC6859">
        <w:trPr>
          <w:trHeight w:val="2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6F8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610" w14:textId="77777777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Location véhicule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F9C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532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1 100,00 €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1D8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6 600,00 € </w:t>
            </w:r>
          </w:p>
        </w:tc>
      </w:tr>
      <w:tr w:rsidR="00317821" w:rsidRPr="004E575C" w14:paraId="17785B52" w14:textId="77777777" w:rsidTr="00BC6859">
        <w:trPr>
          <w:trHeight w:val="33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AA5A12" w14:textId="77777777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indirectes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AF46" w14:textId="77777777" w:rsid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Salaire du chauffeur</w:t>
            </w:r>
          </w:p>
          <w:p w14:paraId="69FEA431" w14:textId="77777777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33300€ répartir en fonction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prestation</w:t>
            </w:r>
          </w:p>
          <w:p w14:paraId="08926A6A" w14:textId="62B389C0" w:rsidR="002B4AB0" w:rsidRDefault="00200C97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(240 + 66</w:t>
            </w:r>
            <w:r w:rsidR="002B4AB0">
              <w:rPr>
                <w:rFonts w:ascii="Calibri" w:eastAsia="Times New Roman" w:hAnsi="Calibri" w:cs="Calibri"/>
                <w:color w:val="000000"/>
                <w:lang w:eastAsia="fr-FR"/>
              </w:rPr>
              <w:t>0) = 900</w:t>
            </w:r>
          </w:p>
          <w:p w14:paraId="584E3F47" w14:textId="6642D387" w:rsidR="002B4AB0" w:rsidRPr="004E575C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33300 / 900 = </w:t>
            </w:r>
            <w:r w:rsidRPr="001E1D05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37€</w:t>
            </w:r>
            <w:r w:rsidR="001E1D05" w:rsidRPr="001E1D05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par prestation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F5C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ABA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   37,00 €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DED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8 880,00 € </w:t>
            </w:r>
          </w:p>
        </w:tc>
      </w:tr>
      <w:tr w:rsidR="00317821" w:rsidRPr="004E575C" w14:paraId="143D6FE7" w14:textId="77777777" w:rsidTr="00BC6859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3AE" w14:textId="74090792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9183" w14:textId="77777777" w:rsidR="001E1D05" w:rsidRDefault="00317821" w:rsidP="001E1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Assurance</w:t>
            </w:r>
            <w:r w:rsidR="001E1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-&gt; </w:t>
            </w:r>
            <w:proofErr w:type="spellStart"/>
            <w:r w:rsidR="001E1D05"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 w:rsidR="001E1D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véhicules </w:t>
            </w:r>
          </w:p>
          <w:p w14:paraId="5783F192" w14:textId="48B8DAB1" w:rsidR="00200C97" w:rsidRPr="004E575C" w:rsidRDefault="00200C97" w:rsidP="001E1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(2700 / (6+9)) =&gt; </w:t>
            </w:r>
            <w:r w:rsidRPr="001E1D05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180€</w:t>
            </w:r>
            <w:r w:rsidR="001E1D05" w:rsidRPr="001E1D05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 xml:space="preserve"> par véhicule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583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CE0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180,00 €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1A2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1 080,00 € </w:t>
            </w:r>
          </w:p>
        </w:tc>
      </w:tr>
      <w:tr w:rsidR="00317821" w:rsidRPr="004E575C" w14:paraId="2064E9E1" w14:textId="77777777" w:rsidTr="00BC6859">
        <w:trPr>
          <w:trHeight w:val="3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A1B3" w14:textId="524C006B" w:rsidR="00317821" w:rsidRPr="004E575C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D04" w14:textId="77777777" w:rsidR="00317821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  <w:p w14:paraId="4E4FC5D7" w14:textId="76AA9FA0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10800€</w:t>
            </w:r>
          </w:p>
          <w:p w14:paraId="6E6A0B57" w14:textId="77777777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Répartir en fonction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Nbre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KM</w:t>
            </w:r>
          </w:p>
          <w:p w14:paraId="7C9BB585" w14:textId="7923E477" w:rsidR="002B4AB0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54000 km (2 types de prestations)</w:t>
            </w:r>
          </w:p>
          <w:p w14:paraId="111A0D06" w14:textId="154C4776" w:rsidR="002B4AB0" w:rsidRPr="004E575C" w:rsidRDefault="002B4AB0" w:rsidP="00BC6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(10800€ / 54000) = </w:t>
            </w:r>
            <w:r w:rsidRPr="00BC6859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0.20€ par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D1D" w14:textId="77777777" w:rsidR="00317821" w:rsidRPr="00D93186" w:rsidRDefault="00317821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>14400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246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        0,20 €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EE0" w14:textId="77777777" w:rsidR="00317821" w:rsidRPr="00D93186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  2 880,00 € </w:t>
            </w:r>
          </w:p>
        </w:tc>
      </w:tr>
      <w:tr w:rsidR="00317821" w:rsidRPr="004E575C" w14:paraId="443C1331" w14:textId="77777777" w:rsidTr="00200C97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08C" w14:textId="7C8F9C7C" w:rsidR="00317821" w:rsidRPr="004E575C" w:rsidRDefault="00317821" w:rsidP="00BC6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E575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REVIENT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8376" w14:textId="5F085A8A" w:rsidR="00317821" w:rsidRPr="00200C97" w:rsidRDefault="001E1D05" w:rsidP="00BC68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0F38" w14:textId="638F5BE5" w:rsidR="00317821" w:rsidRPr="00200C97" w:rsidRDefault="001E1D05" w:rsidP="00200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lang w:eastAsia="fr-FR"/>
              </w:rPr>
              <w:t>=21252/240 =&gt; 88.55€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0E1" w14:textId="77777777" w:rsidR="00317821" w:rsidRPr="002B4AB0" w:rsidRDefault="00317821" w:rsidP="00BC685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fr-FR"/>
              </w:rPr>
            </w:pPr>
            <w:r w:rsidRPr="00D93186">
              <w:rPr>
                <w:rFonts w:ascii="Calibri" w:eastAsia="Times New Roman" w:hAnsi="Calibri" w:cs="Calibri"/>
                <w:lang w:eastAsia="fr-FR"/>
              </w:rPr>
              <w:t xml:space="preserve">  </w:t>
            </w:r>
            <w:r w:rsidRPr="002B4AB0">
              <w:rPr>
                <w:rFonts w:ascii="Calibri" w:eastAsia="Times New Roman" w:hAnsi="Calibri" w:cs="Calibri"/>
                <w:b/>
                <w:lang w:eastAsia="fr-FR"/>
              </w:rPr>
              <w:t xml:space="preserve">21 252,00 € </w:t>
            </w:r>
          </w:p>
        </w:tc>
      </w:tr>
    </w:tbl>
    <w:p w14:paraId="4FB91544" w14:textId="77777777" w:rsidR="00317821" w:rsidRPr="002F03B5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0A71C313" w14:textId="77777777" w:rsidR="00317821" w:rsidRPr="004E575C" w:rsidRDefault="00317821" w:rsidP="00317821">
      <w:pPr>
        <w:numPr>
          <w:ilvl w:val="0"/>
          <w:numId w:val="1"/>
        </w:numPr>
        <w:spacing w:after="200" w:line="276" w:lineRule="auto"/>
        <w:ind w:left="1418" w:hanging="284"/>
        <w:contextualSpacing/>
        <w:rPr>
          <w:rFonts w:eastAsia="SimSun" w:cstheme="minorHAnsi"/>
          <w:b/>
          <w:sz w:val="24"/>
          <w:szCs w:val="24"/>
        </w:rPr>
      </w:pPr>
      <w:r w:rsidRPr="004E575C">
        <w:rPr>
          <w:rFonts w:eastAsia="SimSun" w:cstheme="minorHAnsi"/>
          <w:b/>
          <w:sz w:val="24"/>
          <w:szCs w:val="24"/>
        </w:rPr>
        <w:t>Pourquoi n’est-il pas possible de calculer le coût de revient d’un transfert économique ?</w:t>
      </w:r>
    </w:p>
    <w:p w14:paraId="49555C8F" w14:textId="77777777" w:rsidR="00317821" w:rsidRPr="00FA53A5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</w:p>
    <w:p w14:paraId="6ACCBDAD" w14:textId="77777777" w:rsidR="00317821" w:rsidRPr="00FA53A5" w:rsidRDefault="00317821" w:rsidP="00317821">
      <w:pPr>
        <w:spacing w:after="200" w:line="276" w:lineRule="auto"/>
        <w:contextualSpacing/>
        <w:rPr>
          <w:rFonts w:eastAsia="SimSun" w:cstheme="minorHAnsi"/>
          <w:sz w:val="24"/>
          <w:szCs w:val="24"/>
        </w:rPr>
      </w:pPr>
      <w:r w:rsidRPr="00FA53A5">
        <w:rPr>
          <w:rFonts w:eastAsia="SimSun" w:cstheme="minorHAnsi"/>
          <w:sz w:val="24"/>
          <w:szCs w:val="24"/>
        </w:rPr>
        <w:t>Il manque deux informations :</w:t>
      </w:r>
    </w:p>
    <w:p w14:paraId="4B958CFC" w14:textId="77777777" w:rsidR="00317821" w:rsidRPr="00FA53A5" w:rsidRDefault="00317821" w:rsidP="00317821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53A5">
        <w:rPr>
          <w:rFonts w:cstheme="minorHAnsi"/>
          <w:sz w:val="24"/>
          <w:szCs w:val="24"/>
        </w:rPr>
        <w:t>Le coût de location d’un véhicule « Economique »</w:t>
      </w:r>
    </w:p>
    <w:p w14:paraId="434E7231" w14:textId="0DC5584E" w:rsidR="00317821" w:rsidRPr="00317821" w:rsidRDefault="00317821" w:rsidP="00317821">
      <w:pPr>
        <w:pStyle w:val="Paragraphedeliste"/>
        <w:numPr>
          <w:ilvl w:val="0"/>
          <w:numId w:val="2"/>
        </w:numPr>
        <w:rPr>
          <w:rFonts w:cstheme="minorHAnsi"/>
          <w:color w:val="FFFFFF" w:themeColor="background1"/>
          <w:sz w:val="24"/>
          <w:szCs w:val="24"/>
        </w:rPr>
      </w:pPr>
      <w:r w:rsidRPr="00FA53A5">
        <w:rPr>
          <w:rFonts w:cstheme="minorHAnsi"/>
          <w:sz w:val="24"/>
          <w:szCs w:val="24"/>
        </w:rPr>
        <w:t>La consommation d’essence moyenne d’un véhicule Economique </w:t>
      </w:r>
      <w:r w:rsidRPr="00317821">
        <w:rPr>
          <w:rFonts w:cstheme="minorHAnsi"/>
          <w:color w:val="FFFFFF" w:themeColor="background1"/>
          <w:sz w:val="24"/>
          <w:szCs w:val="24"/>
        </w:rPr>
        <w:t>»</w:t>
      </w:r>
    </w:p>
    <w:p w14:paraId="337FA90E" w14:textId="77777777" w:rsidR="00317821" w:rsidRPr="004E575C" w:rsidRDefault="00317821" w:rsidP="00317821">
      <w:pPr>
        <w:numPr>
          <w:ilvl w:val="0"/>
          <w:numId w:val="1"/>
        </w:numPr>
        <w:spacing w:after="200" w:line="276" w:lineRule="auto"/>
        <w:ind w:left="1418" w:hanging="284"/>
        <w:contextualSpacing/>
        <w:rPr>
          <w:rFonts w:eastAsia="SimSun" w:cstheme="minorHAnsi"/>
          <w:b/>
          <w:sz w:val="24"/>
          <w:szCs w:val="24"/>
        </w:rPr>
      </w:pPr>
      <w:r w:rsidRPr="004E575C">
        <w:rPr>
          <w:rFonts w:eastAsia="SimSun" w:cstheme="minorHAnsi"/>
          <w:b/>
          <w:sz w:val="24"/>
          <w:szCs w:val="24"/>
        </w:rPr>
        <w:t>Est-il envisageable de proposer le transfert prestige à un prix de 80 € ?</w:t>
      </w:r>
    </w:p>
    <w:p w14:paraId="43853D1A" w14:textId="77777777" w:rsidR="00317821" w:rsidRPr="00D93186" w:rsidRDefault="00317821" w:rsidP="00317821">
      <w:pPr>
        <w:spacing w:after="200" w:line="276" w:lineRule="auto"/>
        <w:ind w:left="708"/>
        <w:rPr>
          <w:rFonts w:eastAsia="SimSun" w:cstheme="minorHAnsi"/>
          <w:sz w:val="24"/>
          <w:szCs w:val="24"/>
        </w:rPr>
      </w:pPr>
    </w:p>
    <w:p w14:paraId="6985DF11" w14:textId="77777777" w:rsidR="00317821" w:rsidRPr="00D93186" w:rsidRDefault="00317821" w:rsidP="00317821">
      <w:pPr>
        <w:spacing w:after="200" w:line="276" w:lineRule="auto"/>
        <w:rPr>
          <w:rFonts w:eastAsia="SimSun" w:cstheme="minorHAnsi"/>
          <w:sz w:val="24"/>
          <w:szCs w:val="24"/>
        </w:rPr>
      </w:pPr>
      <w:r w:rsidRPr="00D93186">
        <w:rPr>
          <w:rFonts w:eastAsia="SimSun" w:cstheme="minorHAnsi"/>
          <w:sz w:val="24"/>
          <w:szCs w:val="24"/>
        </w:rPr>
        <w:t>Non, car le coût de revient est de 88.55€</w:t>
      </w:r>
    </w:p>
    <w:p w14:paraId="4FCB7A19" w14:textId="77777777" w:rsidR="00317821" w:rsidRDefault="00317821"/>
    <w:sectPr w:rsidR="0031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563"/>
    <w:multiLevelType w:val="hybridMultilevel"/>
    <w:tmpl w:val="61B82412"/>
    <w:lvl w:ilvl="0" w:tplc="EDD232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A639DA"/>
    <w:multiLevelType w:val="hybridMultilevel"/>
    <w:tmpl w:val="46127746"/>
    <w:lvl w:ilvl="0" w:tplc="3A10E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21"/>
    <w:rsid w:val="000E45B0"/>
    <w:rsid w:val="001E1D05"/>
    <w:rsid w:val="00200C97"/>
    <w:rsid w:val="0023218D"/>
    <w:rsid w:val="002B4AB0"/>
    <w:rsid w:val="00317821"/>
    <w:rsid w:val="00633385"/>
    <w:rsid w:val="00BC6859"/>
    <w:rsid w:val="00D24CFF"/>
    <w:rsid w:val="00D8441F"/>
    <w:rsid w:val="00D93186"/>
    <w:rsid w:val="00E00576"/>
    <w:rsid w:val="00F8088D"/>
    <w:rsid w:val="00FA53A5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1C5"/>
  <w15:chartTrackingRefBased/>
  <w15:docId w15:val="{ECFD05EB-3CD5-4028-8EFA-6714DB1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821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styleId="Marquedecommentaire">
    <w:name w:val="annotation reference"/>
    <w:uiPriority w:val="99"/>
    <w:semiHidden/>
    <w:unhideWhenUsed/>
    <w:rsid w:val="003178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7821"/>
    <w:pPr>
      <w:spacing w:after="200" w:line="276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7821"/>
    <w:rPr>
      <w:rFonts w:ascii="Calibri" w:eastAsia="SimSu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97CD-D1AE-4595-AE68-B132AF3B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2020-03-16T12:55:00Z</dcterms:created>
  <dcterms:modified xsi:type="dcterms:W3CDTF">2020-05-18T09:09:00Z</dcterms:modified>
</cp:coreProperties>
</file>