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07F62" w14:textId="77777777" w:rsidR="00ED33FA" w:rsidRDefault="00ED33FA" w:rsidP="00ED33F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</w:p>
    <w:p w14:paraId="6FA3A53F" w14:textId="77777777" w:rsidR="00ED33FA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 w:rsidRPr="00721815">
        <w:rPr>
          <w:rFonts w:eastAsia="Times New Roman" w:cstheme="minorHAnsi"/>
          <w:lang w:eastAsia="fr-FR"/>
        </w:rPr>
        <w:t xml:space="preserve">La brasserie « Belle de Loire » est pour l’heure une petite structure créée par Monsieur </w:t>
      </w:r>
      <w:r>
        <w:rPr>
          <w:rFonts w:eastAsia="Times New Roman" w:cstheme="minorHAnsi"/>
          <w:lang w:eastAsia="fr-FR"/>
        </w:rPr>
        <w:t>HEMONIC</w:t>
      </w:r>
      <w:r w:rsidRPr="00721815">
        <w:rPr>
          <w:rFonts w:eastAsia="Times New Roman" w:cstheme="minorHAnsi"/>
          <w:lang w:eastAsia="fr-FR"/>
        </w:rPr>
        <w:t>, dans la région d’Angers. Il souhaite développer</w:t>
      </w:r>
      <w:r>
        <w:rPr>
          <w:rFonts w:eastAsia="Times New Roman" w:cstheme="minorHAnsi"/>
          <w:lang w:eastAsia="fr-FR"/>
        </w:rPr>
        <w:t xml:space="preserve"> </w:t>
      </w:r>
      <w:r w:rsidRPr="00721815">
        <w:rPr>
          <w:rFonts w:eastAsia="Times New Roman" w:cstheme="minorHAnsi"/>
          <w:lang w:eastAsia="fr-FR"/>
        </w:rPr>
        <w:t>la bière artisanale labellisée bio.</w:t>
      </w:r>
      <w:r>
        <w:rPr>
          <w:rFonts w:eastAsia="Times New Roman" w:cstheme="minorHAnsi"/>
          <w:lang w:eastAsia="fr-FR"/>
        </w:rPr>
        <w:t xml:space="preserve"> Elle pourra être commercialisée en magasin Bio ou directement sur le site de fabrication.  Monsieur HEMONIC désire structurer sa société en centre de responsabilités (3 centres) : </w:t>
      </w:r>
    </w:p>
    <w:p w14:paraId="74074923" w14:textId="77777777" w:rsidR="00ED33FA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568DA93E" w14:textId="77777777" w:rsidR="00ED33FA" w:rsidRDefault="00ED33FA" w:rsidP="00ED33FA">
      <w:pPr>
        <w:pStyle w:val="Paragraphedeliste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Production</w:t>
      </w:r>
    </w:p>
    <w:p w14:paraId="13A28E29" w14:textId="77777777" w:rsidR="00ED33FA" w:rsidRDefault="00ED33FA" w:rsidP="00ED33FA">
      <w:pPr>
        <w:pStyle w:val="Paragraphedeliste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Ventes magasin</w:t>
      </w:r>
    </w:p>
    <w:p w14:paraId="5E347E2E" w14:textId="77777777" w:rsidR="00ED33FA" w:rsidRPr="00FA27B1" w:rsidRDefault="00ED33FA" w:rsidP="00ED33FA">
      <w:pPr>
        <w:pStyle w:val="Paragraphedeliste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Ventes sur le site</w:t>
      </w:r>
    </w:p>
    <w:p w14:paraId="1ED988E6" w14:textId="77777777" w:rsidR="00ED33FA" w:rsidRPr="00721815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1A659F65" w14:textId="77777777" w:rsidR="00ED33FA" w:rsidRPr="00FA27B1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b/>
          <w:u w:val="single"/>
          <w:lang w:eastAsia="fr-FR"/>
        </w:rPr>
      </w:pPr>
      <w:r w:rsidRPr="00FA27B1">
        <w:rPr>
          <w:rFonts w:eastAsia="Times New Roman" w:cstheme="minorHAnsi"/>
          <w:b/>
          <w:u w:val="single"/>
          <w:lang w:eastAsia="fr-FR"/>
        </w:rPr>
        <w:t xml:space="preserve">Données </w:t>
      </w:r>
      <w:r>
        <w:rPr>
          <w:rFonts w:eastAsia="Times New Roman" w:cstheme="minorHAnsi"/>
          <w:b/>
          <w:u w:val="single"/>
          <w:lang w:eastAsia="fr-FR"/>
        </w:rPr>
        <w:t xml:space="preserve">prévisionnelles </w:t>
      </w:r>
      <w:r w:rsidRPr="00FA27B1">
        <w:rPr>
          <w:rFonts w:eastAsia="Times New Roman" w:cstheme="minorHAnsi"/>
          <w:b/>
          <w:u w:val="single"/>
          <w:lang w:eastAsia="fr-FR"/>
        </w:rPr>
        <w:t xml:space="preserve">relatives aux ventes de bière </w:t>
      </w:r>
    </w:p>
    <w:p w14:paraId="47A0B63D" w14:textId="77777777" w:rsidR="00ED33FA" w:rsidRPr="00FA27B1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7B7C261C" w14:textId="77777777" w:rsidR="00ED33FA" w:rsidRPr="00FA27B1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Les ventes</w:t>
      </w:r>
      <w:r>
        <w:rPr>
          <w:rFonts w:eastAsia="Times New Roman" w:cstheme="minorHAnsi"/>
          <w:lang w:eastAsia="fr-FR"/>
        </w:rPr>
        <w:t xml:space="preserve"> : </w:t>
      </w:r>
    </w:p>
    <w:p w14:paraId="64CF0C36" w14:textId="77777777" w:rsidR="00ED33FA" w:rsidRPr="00FA27B1" w:rsidRDefault="00ED33FA" w:rsidP="00ED33F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En magasin Bio : 12 000 bières.</w:t>
      </w:r>
    </w:p>
    <w:p w14:paraId="7614602F" w14:textId="77777777" w:rsidR="00ED33FA" w:rsidRPr="00FA27B1" w:rsidRDefault="00ED33FA" w:rsidP="00ED33FA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Sur le site de fabrication : 4 000 bières.</w:t>
      </w:r>
    </w:p>
    <w:p w14:paraId="06BAF2D9" w14:textId="77777777" w:rsidR="00ED33FA" w:rsidRPr="00FA27B1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4D032767" w14:textId="77777777" w:rsidR="00ED33FA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</w:p>
    <w:p w14:paraId="0D0B7995" w14:textId="77777777" w:rsidR="00ED33FA" w:rsidRPr="00FA27B1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Les charges</w:t>
      </w:r>
      <w:r>
        <w:rPr>
          <w:rFonts w:eastAsia="Times New Roman" w:cstheme="minorHAnsi"/>
          <w:lang w:eastAsia="fr-FR"/>
        </w:rPr>
        <w:t xml:space="preserve"> de production : </w:t>
      </w:r>
    </w:p>
    <w:p w14:paraId="0C43F078" w14:textId="77777777" w:rsidR="00ED33FA" w:rsidRDefault="00ED33FA" w:rsidP="00ED33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Coût des matières premières par bouteille</w:t>
      </w:r>
      <w:r w:rsidRPr="00FA27B1">
        <w:rPr>
          <w:rFonts w:eastAsia="Times New Roman" w:cstheme="minorHAnsi"/>
          <w:lang w:eastAsia="fr-FR"/>
        </w:rPr>
        <w:t> : 1,</w:t>
      </w:r>
      <w:r>
        <w:rPr>
          <w:rFonts w:eastAsia="Times New Roman" w:cstheme="minorHAnsi"/>
          <w:lang w:eastAsia="fr-FR"/>
        </w:rPr>
        <w:t>2</w:t>
      </w:r>
      <w:r w:rsidRPr="00FA27B1">
        <w:rPr>
          <w:rFonts w:eastAsia="Times New Roman" w:cstheme="minorHAnsi"/>
          <w:lang w:eastAsia="fr-FR"/>
        </w:rPr>
        <w:t xml:space="preserve"> € par bouteille.</w:t>
      </w:r>
    </w:p>
    <w:p w14:paraId="256CECEF" w14:textId="77777777" w:rsidR="00ED33FA" w:rsidRDefault="00ED33FA" w:rsidP="00ED33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Autres charges variables (production de 16000 bouteilles) : 9600€</w:t>
      </w:r>
    </w:p>
    <w:p w14:paraId="5ECA4F49" w14:textId="77777777" w:rsidR="00ED33FA" w:rsidRDefault="00ED33FA" w:rsidP="00ED33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Charges fixes de production : 8000€</w:t>
      </w:r>
    </w:p>
    <w:p w14:paraId="125081C8" w14:textId="77777777" w:rsidR="00ED33FA" w:rsidRDefault="00ED33FA" w:rsidP="00ED33FA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358F9C77" w14:textId="77777777" w:rsidR="00ED33FA" w:rsidRPr="00FA27B1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Les charges</w:t>
      </w:r>
      <w:r>
        <w:rPr>
          <w:rFonts w:eastAsia="Times New Roman" w:cstheme="minorHAnsi"/>
          <w:lang w:eastAsia="fr-FR"/>
        </w:rPr>
        <w:t xml:space="preserve"> de distribution : </w:t>
      </w:r>
    </w:p>
    <w:p w14:paraId="61724DA8" w14:textId="77777777" w:rsidR="00ED33FA" w:rsidRPr="00FA27B1" w:rsidRDefault="00ED33FA" w:rsidP="00ED33FA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</w:p>
    <w:p w14:paraId="791A0A5B" w14:textId="77777777" w:rsidR="00ED33FA" w:rsidRPr="00FA27B1" w:rsidRDefault="00ED33FA" w:rsidP="00ED33FA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Charges variables de distribution :</w:t>
      </w:r>
    </w:p>
    <w:p w14:paraId="770C4D93" w14:textId="77777777" w:rsidR="00ED33FA" w:rsidRPr="00FA27B1" w:rsidRDefault="00ED33FA" w:rsidP="00ED33FA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1 € par bouteille en magasins bio</w:t>
      </w:r>
    </w:p>
    <w:p w14:paraId="2E08FECF" w14:textId="77777777" w:rsidR="00ED33FA" w:rsidRDefault="00ED33FA" w:rsidP="00ED33FA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0,2</w:t>
      </w:r>
      <w:r>
        <w:rPr>
          <w:rFonts w:eastAsia="Times New Roman" w:cstheme="minorHAnsi"/>
          <w:lang w:eastAsia="fr-FR"/>
        </w:rPr>
        <w:t>0</w:t>
      </w:r>
      <w:r w:rsidRPr="00FA27B1">
        <w:rPr>
          <w:rFonts w:eastAsia="Times New Roman" w:cstheme="minorHAnsi"/>
          <w:lang w:eastAsia="fr-FR"/>
        </w:rPr>
        <w:t xml:space="preserve"> € par bouteille </w:t>
      </w:r>
      <w:r>
        <w:rPr>
          <w:rFonts w:eastAsia="Times New Roman" w:cstheme="minorHAnsi"/>
          <w:lang w:eastAsia="fr-FR"/>
        </w:rPr>
        <w:t>sur le site</w:t>
      </w:r>
    </w:p>
    <w:p w14:paraId="2A240F29" w14:textId="77777777" w:rsidR="00ED33FA" w:rsidRPr="00FA27B1" w:rsidRDefault="00ED33FA" w:rsidP="00ED33FA">
      <w:pPr>
        <w:spacing w:after="0" w:line="240" w:lineRule="auto"/>
        <w:ind w:left="1440"/>
        <w:textAlignment w:val="baseline"/>
        <w:rPr>
          <w:rFonts w:eastAsia="Times New Roman" w:cstheme="minorHAnsi"/>
          <w:lang w:eastAsia="fr-FR"/>
        </w:rPr>
      </w:pPr>
    </w:p>
    <w:p w14:paraId="44666811" w14:textId="77777777" w:rsidR="00ED33FA" w:rsidRPr="00FA27B1" w:rsidRDefault="00ED33FA" w:rsidP="00ED33F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Charges fixes de distribution :</w:t>
      </w:r>
    </w:p>
    <w:p w14:paraId="27B33BA7" w14:textId="77777777" w:rsidR="00ED33FA" w:rsidRPr="00FA27B1" w:rsidRDefault="00ED33FA" w:rsidP="00ED33FA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>Sur ré</w:t>
      </w:r>
      <w:r>
        <w:rPr>
          <w:rFonts w:eastAsia="Times New Roman" w:cstheme="minorHAnsi"/>
          <w:lang w:eastAsia="fr-FR"/>
        </w:rPr>
        <w:t>seau de magasin bio : 6 000 €</w:t>
      </w:r>
      <w:r w:rsidRPr="00FA27B1">
        <w:rPr>
          <w:rFonts w:eastAsia="Times New Roman" w:cstheme="minorHAnsi"/>
          <w:lang w:eastAsia="fr-FR"/>
        </w:rPr>
        <w:t>.</w:t>
      </w:r>
    </w:p>
    <w:p w14:paraId="22044997" w14:textId="77777777" w:rsidR="00ED33FA" w:rsidRPr="00FA27B1" w:rsidRDefault="00ED33FA" w:rsidP="00ED33FA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Sur le site : 1</w:t>
      </w:r>
      <w:r w:rsidRPr="00FA27B1">
        <w:rPr>
          <w:rFonts w:eastAsia="Times New Roman" w:cstheme="minorHAnsi"/>
          <w:lang w:eastAsia="fr-FR"/>
        </w:rPr>
        <w:t xml:space="preserve"> 000 € </w:t>
      </w:r>
    </w:p>
    <w:p w14:paraId="1987EA1E" w14:textId="77777777" w:rsidR="00ED33FA" w:rsidRPr="00FA27B1" w:rsidRDefault="00ED33FA" w:rsidP="00ED33FA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bookmarkStart w:id="0" w:name="_GoBack"/>
      <w:bookmarkEnd w:id="0"/>
    </w:p>
    <w:p w14:paraId="0E2D4696" w14:textId="77777777" w:rsidR="00ED33FA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lang w:eastAsia="fr-FR"/>
        </w:rPr>
      </w:pPr>
      <w:r w:rsidRPr="00FA27B1">
        <w:rPr>
          <w:rFonts w:eastAsia="Times New Roman" w:cstheme="minorHAnsi"/>
          <w:lang w:eastAsia="fr-FR"/>
        </w:rPr>
        <w:t xml:space="preserve">Les bières sont vendues </w:t>
      </w:r>
    </w:p>
    <w:p w14:paraId="79F9991E" w14:textId="0660EED7" w:rsidR="00ED33FA" w:rsidRDefault="00ED33FA" w:rsidP="00ED33FA">
      <w:pPr>
        <w:pStyle w:val="Paragraphedeliste"/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4D1453">
        <w:rPr>
          <w:rFonts w:eastAsia="Times New Roman" w:cstheme="minorHAnsi"/>
          <w:lang w:eastAsia="fr-FR"/>
        </w:rPr>
        <w:t>3,</w:t>
      </w:r>
      <w:r w:rsidR="00B75142">
        <w:rPr>
          <w:rFonts w:eastAsia="Times New Roman" w:cstheme="minorHAnsi"/>
          <w:lang w:eastAsia="fr-FR"/>
        </w:rPr>
        <w:t>20</w:t>
      </w:r>
      <w:r w:rsidRPr="004D1453">
        <w:rPr>
          <w:rFonts w:eastAsia="Times New Roman" w:cstheme="minorHAnsi"/>
          <w:lang w:eastAsia="fr-FR"/>
        </w:rPr>
        <w:t xml:space="preserve">€ la bouteille </w:t>
      </w:r>
      <w:r>
        <w:rPr>
          <w:rFonts w:eastAsia="Times New Roman" w:cstheme="minorHAnsi"/>
          <w:lang w:eastAsia="fr-FR"/>
        </w:rPr>
        <w:t>sur le site</w:t>
      </w:r>
    </w:p>
    <w:p w14:paraId="77740FAD" w14:textId="4B8BA741" w:rsidR="00ED33FA" w:rsidRPr="004D1453" w:rsidRDefault="00ED33FA" w:rsidP="00ED33FA">
      <w:pPr>
        <w:pStyle w:val="Paragraphedeliste"/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3.</w:t>
      </w:r>
      <w:r w:rsidR="00B75142">
        <w:rPr>
          <w:rFonts w:eastAsia="Times New Roman" w:cstheme="minorHAnsi"/>
          <w:lang w:eastAsia="fr-FR"/>
        </w:rPr>
        <w:t>8</w:t>
      </w:r>
      <w:r>
        <w:rPr>
          <w:rFonts w:eastAsia="Times New Roman" w:cstheme="minorHAnsi"/>
          <w:lang w:eastAsia="fr-FR"/>
        </w:rPr>
        <w:t>0€ la bouteille en magasin</w:t>
      </w:r>
    </w:p>
    <w:p w14:paraId="3A8A62BF" w14:textId="77777777" w:rsidR="00ED33FA" w:rsidRPr="00FA27B1" w:rsidRDefault="00ED33FA" w:rsidP="00ED33FA">
      <w:pPr>
        <w:spacing w:after="0" w:line="240" w:lineRule="auto"/>
        <w:ind w:left="90"/>
        <w:textAlignment w:val="baseline"/>
        <w:rPr>
          <w:rFonts w:eastAsia="Times New Roman" w:cstheme="minorHAnsi"/>
          <w:b/>
          <w:lang w:eastAsia="fr-FR"/>
        </w:rPr>
      </w:pPr>
    </w:p>
    <w:p w14:paraId="69FB1FD0" w14:textId="77777777" w:rsidR="00ED33FA" w:rsidRDefault="00ED33FA" w:rsidP="00ED33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</w:p>
    <w:p w14:paraId="62005403" w14:textId="77777777" w:rsidR="00ED33FA" w:rsidRDefault="00ED33FA" w:rsidP="00ED33FA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>Déterminez le résultat prévisionnel global de la brasserie.</w:t>
      </w:r>
    </w:p>
    <w:p w14:paraId="41A3F50B" w14:textId="77777777" w:rsidR="00ED33FA" w:rsidRDefault="00ED33FA" w:rsidP="00ED33FA">
      <w:pP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fr-FR"/>
        </w:rPr>
      </w:pPr>
    </w:p>
    <w:p w14:paraId="49FC8DCC" w14:textId="77777777" w:rsidR="00ED33FA" w:rsidRPr="00E71078" w:rsidRDefault="00ED33FA" w:rsidP="00ED33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</w:p>
    <w:p w14:paraId="78D8AD0A" w14:textId="77777777" w:rsidR="00ED33FA" w:rsidRDefault="00ED33FA" w:rsidP="00ED33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M. HEMONIC décide de fixer le PCI entre le centre « Production » et les deux autres centres à 2€</w:t>
      </w:r>
    </w:p>
    <w:p w14:paraId="2B7341FC" w14:textId="77777777" w:rsidR="00ED33FA" w:rsidRPr="00E71078" w:rsidRDefault="00ED33FA" w:rsidP="00ED33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</w:p>
    <w:p w14:paraId="7FB72301" w14:textId="77777777" w:rsidR="00ED33FA" w:rsidRDefault="00ED33FA" w:rsidP="00ED33FA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 xml:space="preserve">Est-ce que </w:t>
      </w:r>
      <w:proofErr w:type="gramStart"/>
      <w:r>
        <w:rPr>
          <w:rFonts w:eastAsia="Times New Roman" w:cstheme="minorHAnsi"/>
          <w:b/>
          <w:i/>
          <w:lang w:eastAsia="fr-FR"/>
        </w:rPr>
        <w:t>ce  PCI</w:t>
      </w:r>
      <w:proofErr w:type="gramEnd"/>
      <w:r>
        <w:rPr>
          <w:rFonts w:eastAsia="Times New Roman" w:cstheme="minorHAnsi"/>
          <w:b/>
          <w:i/>
          <w:lang w:eastAsia="fr-FR"/>
        </w:rPr>
        <w:t xml:space="preserve">  permet au centre de profit production d’être rentable ?</w:t>
      </w:r>
    </w:p>
    <w:p w14:paraId="2FC6E1FD" w14:textId="77777777" w:rsidR="00ED33FA" w:rsidRDefault="00ED33FA" w:rsidP="00ED33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</w:p>
    <w:p w14:paraId="7BD86DDD" w14:textId="77777777" w:rsidR="00ED33FA" w:rsidRDefault="00ED33FA" w:rsidP="00ED33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En fait le PCI retenu entre le centre de « Production » et les deux autres centres est le coût variable d’une bière à la sortie du processus de production majoré de 30%. </w:t>
      </w:r>
    </w:p>
    <w:p w14:paraId="38FBB803" w14:textId="77777777" w:rsidR="00ED33FA" w:rsidRPr="00E71078" w:rsidRDefault="00ED33FA" w:rsidP="00ED33FA">
      <w:pPr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</w:p>
    <w:p w14:paraId="2BCF2754" w14:textId="77777777" w:rsidR="00ED33FA" w:rsidRDefault="00ED33FA" w:rsidP="00ED33FA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>En fonction de ces éléments, déterminez le résultat généré par chacun des 3 centres.</w:t>
      </w:r>
    </w:p>
    <w:p w14:paraId="45248BFF" w14:textId="77777777" w:rsidR="00ED33FA" w:rsidRDefault="00ED33FA" w:rsidP="00ED33FA">
      <w:pPr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</w:p>
    <w:p w14:paraId="261B7E3F" w14:textId="77777777" w:rsidR="00ED33FA" w:rsidRPr="00881FCE" w:rsidRDefault="00ED33FA" w:rsidP="00ED33FA">
      <w:pPr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881FCE">
        <w:rPr>
          <w:rFonts w:eastAsia="Times New Roman" w:cstheme="minorHAnsi"/>
          <w:lang w:eastAsia="fr-FR"/>
        </w:rPr>
        <w:t xml:space="preserve">M. HEMONIC a la possibilité de réduire les charges variables </w:t>
      </w:r>
      <w:r>
        <w:rPr>
          <w:rFonts w:eastAsia="Times New Roman" w:cstheme="minorHAnsi"/>
          <w:lang w:eastAsia="fr-FR"/>
        </w:rPr>
        <w:t xml:space="preserve">de production </w:t>
      </w:r>
      <w:r w:rsidRPr="00881FCE">
        <w:rPr>
          <w:rFonts w:eastAsia="Times New Roman" w:cstheme="minorHAnsi"/>
          <w:lang w:eastAsia="fr-FR"/>
        </w:rPr>
        <w:t>de 0.25€ par bouteille. Cela entrainera une augmentation des charges fixes de production de 4000€</w:t>
      </w:r>
    </w:p>
    <w:p w14:paraId="07C6EABE" w14:textId="77777777" w:rsidR="00ED33FA" w:rsidRDefault="00ED33FA" w:rsidP="00ED33FA">
      <w:pPr>
        <w:pStyle w:val="Paragraphedeliste"/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</w:p>
    <w:p w14:paraId="752822CF" w14:textId="77777777" w:rsidR="00ED33FA" w:rsidRDefault="00ED33FA" w:rsidP="00ED33FA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>Est-ce que cette possibilité :</w:t>
      </w:r>
    </w:p>
    <w:p w14:paraId="1FCC4A59" w14:textId="77777777" w:rsidR="00ED33FA" w:rsidRDefault="00ED33FA" w:rsidP="00ED33FA">
      <w:pPr>
        <w:pStyle w:val="Paragraphedeliste"/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>Va changer le résultat global de l’entreprise (justifiez votre réponse par le calcul)</w:t>
      </w:r>
    </w:p>
    <w:p w14:paraId="7B4D0894" w14:textId="77777777" w:rsidR="00ED33FA" w:rsidRDefault="00ED33FA" w:rsidP="00ED33FA">
      <w:pPr>
        <w:pStyle w:val="Paragraphedeliste"/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lastRenderedPageBreak/>
        <w:t>Va permettre au centre de profit Magasin de devenir bénéficiaire (justifiez votre réponse par le calcul) ?</w:t>
      </w:r>
    </w:p>
    <w:p w14:paraId="554F0435" w14:textId="77777777" w:rsidR="00D01B9E" w:rsidRDefault="00B75142"/>
    <w:sectPr w:rsidR="00D01B9E" w:rsidSect="00ED33FA">
      <w:pgSz w:w="11906" w:h="16838"/>
      <w:pgMar w:top="284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22"/>
    <w:multiLevelType w:val="multilevel"/>
    <w:tmpl w:val="49C8FE3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6E57C73"/>
    <w:multiLevelType w:val="hybridMultilevel"/>
    <w:tmpl w:val="3E14D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773A"/>
    <w:multiLevelType w:val="hybridMultilevel"/>
    <w:tmpl w:val="6E46D67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82F4871"/>
    <w:multiLevelType w:val="hybridMultilevel"/>
    <w:tmpl w:val="69A0A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404D"/>
    <w:multiLevelType w:val="multilevel"/>
    <w:tmpl w:val="C1CA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FA"/>
    <w:rsid w:val="0005759F"/>
    <w:rsid w:val="001269F3"/>
    <w:rsid w:val="0023218D"/>
    <w:rsid w:val="0059098C"/>
    <w:rsid w:val="00B75142"/>
    <w:rsid w:val="00D8441F"/>
    <w:rsid w:val="00ED33FA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8CFE"/>
  <w15:chartTrackingRefBased/>
  <w15:docId w15:val="{C63F979C-DE96-4F9A-AE90-65C93C5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3FA"/>
    <w:pPr>
      <w:ind w:left="720"/>
      <w:contextualSpacing/>
    </w:pPr>
  </w:style>
  <w:style w:type="numbering" w:customStyle="1" w:styleId="WWNum6">
    <w:name w:val="WWNum6"/>
    <w:basedOn w:val="Aucuneliste"/>
    <w:rsid w:val="00ED33F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2021-03-16T13:48:00Z</dcterms:created>
  <dcterms:modified xsi:type="dcterms:W3CDTF">2021-03-16T14:28:00Z</dcterms:modified>
</cp:coreProperties>
</file>