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2E5D9" w14:textId="4F812059" w:rsidR="0058438B" w:rsidRPr="00DD192D" w:rsidRDefault="00DD192D" w:rsidP="00DD192D">
      <w:pPr>
        <w:jc w:val="center"/>
        <w:rPr>
          <w:b/>
        </w:rPr>
      </w:pPr>
      <w:r w:rsidRPr="00DD192D">
        <w:rPr>
          <w:b/>
        </w:rPr>
        <w:t>M3109</w:t>
      </w:r>
    </w:p>
    <w:p w14:paraId="40B44077" w14:textId="1FF6860B" w:rsidR="00DD192D" w:rsidRPr="00DD192D" w:rsidRDefault="00DD192D" w:rsidP="00DD192D">
      <w:pPr>
        <w:jc w:val="center"/>
        <w:rPr>
          <w:b/>
        </w:rPr>
      </w:pPr>
      <w:r w:rsidRPr="00DD192D">
        <w:rPr>
          <w:b/>
        </w:rPr>
        <w:t>METHODOLOGIE ET GESTION DE PROJET</w:t>
      </w:r>
    </w:p>
    <w:p w14:paraId="519FF80A" w14:textId="42722786" w:rsidR="00776B01" w:rsidRPr="00776B01" w:rsidRDefault="00776B01" w:rsidP="001923D6">
      <w:pPr>
        <w:rPr>
          <w:rFonts w:eastAsia="Times New Roman" w:cstheme="minorHAnsi"/>
          <w:lang w:eastAsia="fr-FR"/>
        </w:rPr>
      </w:pPr>
    </w:p>
    <w:p w14:paraId="06ABDB8D" w14:textId="77777777" w:rsidR="00776B01" w:rsidRPr="00776B01" w:rsidRDefault="00776B01" w:rsidP="00DD192D">
      <w:pPr>
        <w:jc w:val="center"/>
        <w:rPr>
          <w:rFonts w:cstheme="minorHAnsi"/>
        </w:rPr>
      </w:pPr>
      <w:r w:rsidRPr="00DD192D">
        <w:rPr>
          <w:rFonts w:ascii="Arial" w:hAnsi="Arial" w:cs="Arial"/>
        </w:rPr>
        <w:t>Une démarche de projet se réalise en</w:t>
      </w:r>
      <w:r w:rsidRPr="00DD192D">
        <w:rPr>
          <w:rStyle w:val="lev"/>
          <w:rFonts w:ascii="Arial" w:hAnsi="Arial" w:cs="Arial"/>
        </w:rPr>
        <w:t> 5 étapes successives</w:t>
      </w:r>
      <w:r w:rsidRPr="00DD192D">
        <w:rPr>
          <w:rFonts w:ascii="Arial" w:hAnsi="Arial" w:cs="Arial"/>
        </w:rPr>
        <w:t>.</w:t>
      </w:r>
    </w:p>
    <w:p w14:paraId="0A12661A" w14:textId="77777777" w:rsidR="00776B01" w:rsidRDefault="00776B01" w:rsidP="00776B01">
      <w:pPr>
        <w:rPr>
          <w:rFonts w:cstheme="minorHAnsi"/>
        </w:rPr>
      </w:pPr>
      <w:r>
        <w:rPr>
          <w:noProof/>
          <w:lang w:eastAsia="fr-FR"/>
        </w:rPr>
        <w:drawing>
          <wp:inline distT="0" distB="0" distL="0" distR="0" wp14:anchorId="7D3531F7" wp14:editId="7CCABD73">
            <wp:extent cx="5760720" cy="563987"/>
            <wp:effectExtent l="0" t="0" r="0" b="7620"/>
            <wp:docPr id="1" name="Image 1" descr="https://modules-iae.univ-lille.fr/M06/cours/res/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dules-iae.univ-lille.fr/M06/cours/res/fig-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63987"/>
                    </a:xfrm>
                    <a:prstGeom prst="rect">
                      <a:avLst/>
                    </a:prstGeom>
                    <a:noFill/>
                    <a:ln>
                      <a:noFill/>
                    </a:ln>
                  </pic:spPr>
                </pic:pic>
              </a:graphicData>
            </a:graphic>
          </wp:inline>
        </w:drawing>
      </w:r>
    </w:p>
    <w:p w14:paraId="7C3A37EA" w14:textId="06AFBB73" w:rsidR="00776B01" w:rsidRDefault="00776B01" w:rsidP="007D5770">
      <w:pPr>
        <w:rPr>
          <w:rFonts w:cstheme="minorHAnsi"/>
        </w:rPr>
      </w:pPr>
    </w:p>
    <w:p w14:paraId="60800CA8" w14:textId="305BEC33" w:rsidR="00776B01" w:rsidRPr="001F735F" w:rsidRDefault="00776B01" w:rsidP="00776B01">
      <w:pPr>
        <w:pStyle w:val="Titre2"/>
        <w:spacing w:before="240" w:beforeAutospacing="0" w:after="240" w:afterAutospacing="0"/>
        <w:ind w:left="240" w:right="240"/>
        <w:rPr>
          <w:rFonts w:asciiTheme="minorHAnsi" w:hAnsiTheme="minorHAnsi" w:cstheme="minorHAnsi"/>
          <w:color w:val="00777F"/>
          <w:sz w:val="28"/>
          <w:szCs w:val="28"/>
          <w:u w:val="single"/>
        </w:rPr>
      </w:pPr>
      <w:r w:rsidRPr="001F735F">
        <w:rPr>
          <w:rFonts w:asciiTheme="minorHAnsi" w:hAnsiTheme="minorHAnsi" w:cstheme="minorHAnsi"/>
          <w:color w:val="000000"/>
          <w:sz w:val="28"/>
          <w:szCs w:val="28"/>
          <w:u w:val="single"/>
        </w:rPr>
        <w:t xml:space="preserve">Étape </w:t>
      </w:r>
      <w:r w:rsidR="001F735F" w:rsidRPr="001F735F">
        <w:rPr>
          <w:rFonts w:asciiTheme="minorHAnsi" w:hAnsiTheme="minorHAnsi" w:cstheme="minorHAnsi"/>
          <w:color w:val="000000"/>
          <w:sz w:val="28"/>
          <w:szCs w:val="28"/>
          <w:u w:val="single"/>
        </w:rPr>
        <w:t>1 : L'émergence du projet </w:t>
      </w:r>
    </w:p>
    <w:p w14:paraId="2B728497" w14:textId="77777777" w:rsidR="00776B01" w:rsidRPr="00776B01" w:rsidRDefault="00776B01" w:rsidP="00776B01">
      <w:pPr>
        <w:pStyle w:val="optxtp"/>
        <w:spacing w:before="48" w:beforeAutospacing="0" w:after="168" w:afterAutospacing="0"/>
        <w:ind w:left="240"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Cette étape préliminaire de définition du projet se traduit par</w:t>
      </w:r>
      <w:r w:rsidRPr="00776B01">
        <w:rPr>
          <w:rStyle w:val="lev"/>
          <w:rFonts w:asciiTheme="minorHAnsi" w:eastAsiaTheme="majorEastAsia" w:hAnsiTheme="minorHAnsi" w:cstheme="minorHAnsi"/>
          <w:color w:val="000000"/>
          <w:sz w:val="22"/>
          <w:szCs w:val="22"/>
        </w:rPr>
        <w:t> l'émergence d'une idée</w:t>
      </w:r>
      <w:r w:rsidRPr="00776B01">
        <w:rPr>
          <w:rFonts w:asciiTheme="minorHAnsi" w:hAnsiTheme="minorHAnsi" w:cstheme="minorHAnsi"/>
          <w:color w:val="000000"/>
          <w:sz w:val="22"/>
          <w:szCs w:val="22"/>
        </w:rPr>
        <w:t> :</w:t>
      </w:r>
    </w:p>
    <w:p w14:paraId="63555C7C" w14:textId="77777777" w:rsidR="00776B01" w:rsidRPr="00776B01" w:rsidRDefault="00776B01" w:rsidP="00776B01">
      <w:pPr>
        <w:pStyle w:val="optxtp"/>
        <w:numPr>
          <w:ilvl w:val="0"/>
          <w:numId w:val="2"/>
        </w:numPr>
        <w:spacing w:before="48" w:beforeAutospacing="0" w:after="168" w:afterAutospacing="0"/>
        <w:ind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Volonté d'amélioration d'une situation existante ;</w:t>
      </w:r>
    </w:p>
    <w:p w14:paraId="1BCFBBEB" w14:textId="279B4D9C" w:rsidR="007D5770" w:rsidRPr="00840995" w:rsidRDefault="00776B01" w:rsidP="00840995">
      <w:pPr>
        <w:pStyle w:val="optxtp"/>
        <w:numPr>
          <w:ilvl w:val="0"/>
          <w:numId w:val="2"/>
        </w:numPr>
        <w:spacing w:before="48" w:beforeAutospacing="0" w:after="168" w:afterAutospacing="0"/>
        <w:ind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Volonté de satisfaire un besoin nouveau.</w:t>
      </w:r>
    </w:p>
    <w:p w14:paraId="4A995D33" w14:textId="77777777" w:rsidR="00776B01" w:rsidRPr="00776B01" w:rsidRDefault="00776B01" w:rsidP="00776B01">
      <w:pPr>
        <w:pStyle w:val="optxtp"/>
        <w:spacing w:before="48" w:beforeAutospacing="0" w:after="168" w:afterAutospacing="0"/>
        <w:ind w:left="240"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Elle doit permettre de </w:t>
      </w:r>
      <w:r w:rsidRPr="00776B01">
        <w:rPr>
          <w:rStyle w:val="lev"/>
          <w:rFonts w:asciiTheme="minorHAnsi" w:eastAsiaTheme="majorEastAsia" w:hAnsiTheme="minorHAnsi" w:cstheme="minorHAnsi"/>
          <w:color w:val="000000"/>
          <w:sz w:val="22"/>
          <w:szCs w:val="22"/>
        </w:rPr>
        <w:t>répondre aux questions</w:t>
      </w:r>
      <w:r w:rsidRPr="00776B01">
        <w:rPr>
          <w:rFonts w:asciiTheme="minorHAnsi" w:hAnsiTheme="minorHAnsi" w:cstheme="minorHAnsi"/>
          <w:color w:val="000000"/>
          <w:sz w:val="22"/>
          <w:szCs w:val="22"/>
        </w:rPr>
        <w:t> :</w:t>
      </w:r>
    </w:p>
    <w:p w14:paraId="789953CD" w14:textId="77777777" w:rsidR="00776B01" w:rsidRPr="00776B01" w:rsidRDefault="00776B01" w:rsidP="00776B01">
      <w:pPr>
        <w:pStyle w:val="optxtp"/>
        <w:numPr>
          <w:ilvl w:val="0"/>
          <w:numId w:val="3"/>
        </w:numPr>
        <w:spacing w:before="48" w:beforeAutospacing="0" w:after="168" w:afterAutospacing="0"/>
        <w:ind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Quel est le besoin auquel doit satisfaire le produit fini ?</w:t>
      </w:r>
    </w:p>
    <w:p w14:paraId="43D97C18" w14:textId="31611670" w:rsidR="007D5770" w:rsidRPr="00840995" w:rsidRDefault="00776B01" w:rsidP="00840995">
      <w:pPr>
        <w:pStyle w:val="optxtp"/>
        <w:numPr>
          <w:ilvl w:val="0"/>
          <w:numId w:val="3"/>
        </w:numPr>
        <w:spacing w:before="48" w:beforeAutospacing="0" w:after="168" w:afterAutospacing="0"/>
        <w:ind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Quels sont les objectifs attendus ?</w:t>
      </w:r>
    </w:p>
    <w:p w14:paraId="46A8A587" w14:textId="77777777" w:rsidR="00776B01" w:rsidRPr="00776B01" w:rsidRDefault="00776B01" w:rsidP="00776B01">
      <w:pPr>
        <w:pStyle w:val="optxtp"/>
        <w:spacing w:before="48" w:beforeAutospacing="0" w:after="168" w:afterAutospacing="0"/>
        <w:ind w:left="240"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Une grande </w:t>
      </w:r>
      <w:r w:rsidRPr="00776B01">
        <w:rPr>
          <w:rStyle w:val="lev"/>
          <w:rFonts w:asciiTheme="minorHAnsi" w:eastAsiaTheme="majorEastAsia" w:hAnsiTheme="minorHAnsi" w:cstheme="minorHAnsi"/>
          <w:color w:val="000000"/>
          <w:sz w:val="22"/>
          <w:szCs w:val="22"/>
        </w:rPr>
        <w:t>créativité</w:t>
      </w:r>
      <w:r w:rsidRPr="00776B01">
        <w:rPr>
          <w:rFonts w:asciiTheme="minorHAnsi" w:hAnsiTheme="minorHAnsi" w:cstheme="minorHAnsi"/>
          <w:color w:val="000000"/>
          <w:sz w:val="22"/>
          <w:szCs w:val="22"/>
        </w:rPr>
        <w:t> des personnes est à ce stade recherchée afin de :</w:t>
      </w:r>
    </w:p>
    <w:p w14:paraId="4EE31218" w14:textId="77777777" w:rsidR="00776B01" w:rsidRPr="00776B01" w:rsidRDefault="00776B01" w:rsidP="00776B01">
      <w:pPr>
        <w:pStyle w:val="optxtp"/>
        <w:numPr>
          <w:ilvl w:val="0"/>
          <w:numId w:val="4"/>
        </w:numPr>
        <w:spacing w:before="48" w:beforeAutospacing="0" w:after="168" w:afterAutospacing="0"/>
        <w:ind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Favoriser l'innovation ;</w:t>
      </w:r>
    </w:p>
    <w:p w14:paraId="783A0BB1" w14:textId="77777777" w:rsidR="00776B01" w:rsidRPr="00776B01" w:rsidRDefault="00776B01" w:rsidP="00776B01">
      <w:pPr>
        <w:pStyle w:val="optxtp"/>
        <w:numPr>
          <w:ilvl w:val="0"/>
          <w:numId w:val="4"/>
        </w:numPr>
        <w:spacing w:before="48" w:beforeAutospacing="0" w:after="168" w:afterAutospacing="0"/>
        <w:ind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Faire émerger un maximum de propositions ;</w:t>
      </w:r>
    </w:p>
    <w:p w14:paraId="65DF717F" w14:textId="77777777" w:rsidR="00776B01" w:rsidRDefault="00776B01" w:rsidP="00776B01">
      <w:pPr>
        <w:pStyle w:val="optxtp"/>
        <w:numPr>
          <w:ilvl w:val="0"/>
          <w:numId w:val="4"/>
        </w:numPr>
        <w:spacing w:before="48" w:beforeAutospacing="0" w:after="168" w:afterAutospacing="0"/>
        <w:ind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Ne pas raisonner en termes de solutions techniques, mais plutôt en termes d'objectifs.</w:t>
      </w:r>
    </w:p>
    <w:p w14:paraId="38F5BBD3" w14:textId="77777777" w:rsidR="007D5770" w:rsidRPr="00776B01" w:rsidRDefault="007D5770" w:rsidP="007D5770">
      <w:pPr>
        <w:pStyle w:val="optxtp"/>
        <w:spacing w:before="48" w:beforeAutospacing="0" w:after="168" w:afterAutospacing="0"/>
        <w:ind w:left="360" w:right="240"/>
        <w:jc w:val="both"/>
        <w:rPr>
          <w:rFonts w:asciiTheme="minorHAnsi" w:hAnsiTheme="minorHAnsi" w:cstheme="minorHAnsi"/>
          <w:color w:val="000000"/>
          <w:sz w:val="22"/>
          <w:szCs w:val="22"/>
        </w:rPr>
      </w:pPr>
    </w:p>
    <w:p w14:paraId="4811FA11" w14:textId="77777777" w:rsidR="00776B01" w:rsidRPr="00776B01" w:rsidRDefault="00776B01" w:rsidP="00776B01">
      <w:pPr>
        <w:pStyle w:val="optxtp"/>
        <w:spacing w:before="48" w:beforeAutospacing="0" w:after="168" w:afterAutospacing="0"/>
        <w:ind w:left="240"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C'est également durant cette étape que s'identifient les principales parties prenantes du futur projet</w:t>
      </w:r>
    </w:p>
    <w:p w14:paraId="74B32B59" w14:textId="77777777" w:rsidR="00776B01" w:rsidRPr="00776B01" w:rsidRDefault="00776B01" w:rsidP="00776B01">
      <w:pPr>
        <w:pStyle w:val="optxtp"/>
        <w:numPr>
          <w:ilvl w:val="0"/>
          <w:numId w:val="5"/>
        </w:numPr>
        <w:spacing w:before="48" w:beforeAutospacing="0" w:after="168" w:afterAutospacing="0"/>
        <w:ind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Première </w:t>
      </w:r>
      <w:r w:rsidRPr="00776B01">
        <w:rPr>
          <w:rStyle w:val="lev"/>
          <w:rFonts w:asciiTheme="minorHAnsi" w:eastAsiaTheme="majorEastAsia" w:hAnsiTheme="minorHAnsi" w:cstheme="minorHAnsi"/>
          <w:color w:val="000000"/>
          <w:sz w:val="22"/>
          <w:szCs w:val="22"/>
        </w:rPr>
        <w:t>mise en relation des intervenants</w:t>
      </w:r>
      <w:r w:rsidRPr="00776B01">
        <w:rPr>
          <w:rFonts w:asciiTheme="minorHAnsi" w:hAnsiTheme="minorHAnsi" w:cstheme="minorHAnsi"/>
          <w:color w:val="000000"/>
          <w:sz w:val="22"/>
          <w:szCs w:val="22"/>
        </w:rPr>
        <w:t> ayant une implication sur le projet ou ayant un intérêt dans le projet ;</w:t>
      </w:r>
    </w:p>
    <w:p w14:paraId="1892F8FC" w14:textId="77777777" w:rsidR="00776B01" w:rsidRPr="00776B01" w:rsidRDefault="00776B01" w:rsidP="00776B01">
      <w:pPr>
        <w:pStyle w:val="optxtp"/>
        <w:numPr>
          <w:ilvl w:val="0"/>
          <w:numId w:val="5"/>
        </w:numPr>
        <w:spacing w:before="48" w:beforeAutospacing="0" w:after="168" w:afterAutospacing="0"/>
        <w:ind w:right="240"/>
        <w:jc w:val="both"/>
        <w:rPr>
          <w:rFonts w:asciiTheme="minorHAnsi" w:hAnsiTheme="minorHAnsi" w:cstheme="minorHAnsi"/>
          <w:color w:val="000000"/>
          <w:sz w:val="22"/>
          <w:szCs w:val="22"/>
        </w:rPr>
      </w:pPr>
      <w:r w:rsidRPr="00776B01">
        <w:rPr>
          <w:rStyle w:val="lev"/>
          <w:rFonts w:asciiTheme="minorHAnsi" w:eastAsiaTheme="majorEastAsia" w:hAnsiTheme="minorHAnsi" w:cstheme="minorHAnsi"/>
          <w:color w:val="000000"/>
          <w:sz w:val="22"/>
          <w:szCs w:val="22"/>
        </w:rPr>
        <w:t>Intégration des futurs utilisateurs</w:t>
      </w:r>
      <w:r w:rsidRPr="00776B01">
        <w:rPr>
          <w:rFonts w:asciiTheme="minorHAnsi" w:hAnsiTheme="minorHAnsi" w:cstheme="minorHAnsi"/>
          <w:color w:val="000000"/>
          <w:sz w:val="22"/>
          <w:szCs w:val="22"/>
        </w:rPr>
        <w:t> car les bénéficiaires peuvent être hostiles aux changements engendrés par un nouveau projet.</w:t>
      </w:r>
    </w:p>
    <w:p w14:paraId="59669491" w14:textId="77777777" w:rsidR="00776B01" w:rsidRPr="00776B01" w:rsidRDefault="00776B01" w:rsidP="00776B01">
      <w:pPr>
        <w:pStyle w:val="Titre3"/>
        <w:spacing w:before="150"/>
        <w:ind w:left="150"/>
        <w:rPr>
          <w:rFonts w:asciiTheme="minorHAnsi" w:hAnsiTheme="minorHAnsi" w:cstheme="minorHAnsi"/>
          <w:color w:val="000000"/>
          <w:sz w:val="22"/>
          <w:szCs w:val="22"/>
        </w:rPr>
      </w:pPr>
      <w:r>
        <w:rPr>
          <w:rStyle w:val="pbti"/>
          <w:rFonts w:asciiTheme="minorHAnsi" w:hAnsiTheme="minorHAnsi" w:cstheme="minorHAnsi"/>
          <w:color w:val="000000"/>
          <w:sz w:val="22"/>
          <w:szCs w:val="22"/>
        </w:rPr>
        <w:t>A retenir</w:t>
      </w:r>
    </w:p>
    <w:p w14:paraId="4F5E6148" w14:textId="196B1E1A" w:rsidR="00776B01" w:rsidRDefault="00776B01" w:rsidP="00776B01">
      <w:pPr>
        <w:pStyle w:val="optxtp"/>
        <w:spacing w:before="48" w:beforeAutospacing="0" w:after="168" w:afterAutospacing="0"/>
        <w:ind w:left="240"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 xml:space="preserve">La phase d'émergence donne lieu à la rédaction d'une note d'opportunité, aussi appelée </w:t>
      </w:r>
      <w:r w:rsidR="007D5770" w:rsidRPr="00776B01">
        <w:rPr>
          <w:rFonts w:asciiTheme="minorHAnsi" w:hAnsiTheme="minorHAnsi" w:cstheme="minorHAnsi"/>
          <w:color w:val="000000"/>
          <w:sz w:val="22"/>
          <w:szCs w:val="22"/>
        </w:rPr>
        <w:t>avant-projet</w:t>
      </w:r>
      <w:r w:rsidR="007D5770">
        <w:rPr>
          <w:rFonts w:asciiTheme="minorHAnsi" w:hAnsiTheme="minorHAnsi" w:cstheme="minorHAnsi"/>
          <w:color w:val="000000"/>
          <w:sz w:val="22"/>
          <w:szCs w:val="22"/>
        </w:rPr>
        <w:t>,</w:t>
      </w:r>
      <w:r w:rsidRPr="00776B01">
        <w:rPr>
          <w:rFonts w:asciiTheme="minorHAnsi" w:hAnsiTheme="minorHAnsi" w:cstheme="minorHAnsi"/>
          <w:color w:val="000000"/>
          <w:sz w:val="22"/>
          <w:szCs w:val="22"/>
        </w:rPr>
        <w:t xml:space="preserve"> sommaire ou note de cadrage. </w:t>
      </w:r>
    </w:p>
    <w:p w14:paraId="2F930C8D" w14:textId="25D6DB14" w:rsidR="005432DB" w:rsidRPr="00840995" w:rsidRDefault="00776B01" w:rsidP="00840995">
      <w:pPr>
        <w:pStyle w:val="optxtp"/>
        <w:spacing w:before="48" w:beforeAutospacing="0" w:after="168" w:afterAutospacing="0"/>
        <w:ind w:left="240" w:right="240"/>
        <w:jc w:val="both"/>
        <w:rPr>
          <w:rFonts w:asciiTheme="minorHAnsi" w:hAnsiTheme="minorHAnsi" w:cstheme="minorHAnsi"/>
          <w:color w:val="000000"/>
          <w:sz w:val="22"/>
          <w:szCs w:val="22"/>
        </w:rPr>
      </w:pPr>
      <w:r w:rsidRPr="00776B01">
        <w:rPr>
          <w:rFonts w:asciiTheme="minorHAnsi" w:hAnsiTheme="minorHAnsi" w:cstheme="minorHAnsi"/>
          <w:color w:val="000000"/>
          <w:sz w:val="22"/>
          <w:szCs w:val="22"/>
        </w:rPr>
        <w:t>Cette note précise : le nom du projet, son contexte, l'expression du besoin, et les objectifs à atteindre (éléments de résultats). Les outils proposés vont aider à la réda</w:t>
      </w:r>
      <w:r w:rsidR="00840995">
        <w:rPr>
          <w:rFonts w:asciiTheme="minorHAnsi" w:hAnsiTheme="minorHAnsi" w:cstheme="minorHAnsi"/>
          <w:color w:val="000000"/>
          <w:sz w:val="22"/>
          <w:szCs w:val="22"/>
        </w:rPr>
        <w:t>ction de la note d'opportunité.</w:t>
      </w:r>
    </w:p>
    <w:p w14:paraId="304A554E" w14:textId="6D77FF89" w:rsidR="005432DB" w:rsidRDefault="00776B01" w:rsidP="00776B01">
      <w:pPr>
        <w:rPr>
          <w:rFonts w:cstheme="minorHAnsi"/>
          <w:b/>
          <w:bCs/>
        </w:rPr>
      </w:pPr>
      <w:r w:rsidRPr="00776B01">
        <w:rPr>
          <w:rFonts w:cstheme="minorHAnsi"/>
          <w:b/>
          <w:bCs/>
        </w:rPr>
        <w:t xml:space="preserve">Les outils clés : </w:t>
      </w:r>
    </w:p>
    <w:p w14:paraId="3ED8BE0D" w14:textId="2EB769AE" w:rsidR="00776B01" w:rsidRPr="005432DB" w:rsidRDefault="00776B01" w:rsidP="00776B01">
      <w:pPr>
        <w:rPr>
          <w:rFonts w:cstheme="minorHAnsi"/>
          <w:b/>
          <w:bCs/>
          <w:u w:val="single"/>
        </w:rPr>
      </w:pPr>
      <w:r w:rsidRPr="005432DB">
        <w:rPr>
          <w:rFonts w:cstheme="minorHAnsi"/>
          <w:b/>
          <w:bCs/>
          <w:u w:val="single"/>
        </w:rPr>
        <w:t>La bête à cornes</w:t>
      </w:r>
    </w:p>
    <w:p w14:paraId="70CF66C8" w14:textId="77777777" w:rsidR="008F229F" w:rsidRDefault="00776B01" w:rsidP="00776B01">
      <w:pPr>
        <w:rPr>
          <w:rFonts w:cstheme="minorHAnsi"/>
        </w:rPr>
      </w:pPr>
      <w:r w:rsidRPr="00776B01">
        <w:rPr>
          <w:rFonts w:cstheme="minorHAnsi"/>
        </w:rPr>
        <w:t xml:space="preserve">La bête à cornes est un outil de formulation du projet. Son objectif est de cadrer le contexte dans lequel le projet voit le jour. </w:t>
      </w:r>
    </w:p>
    <w:p w14:paraId="41B63F0B" w14:textId="5FA6F433" w:rsidR="00776B01" w:rsidRPr="00776B01" w:rsidRDefault="00776B01" w:rsidP="00776B01">
      <w:pPr>
        <w:rPr>
          <w:rFonts w:cstheme="minorHAnsi"/>
        </w:rPr>
      </w:pPr>
      <w:r w:rsidRPr="00776B01">
        <w:rPr>
          <w:rFonts w:cstheme="minorHAnsi"/>
        </w:rPr>
        <w:lastRenderedPageBreak/>
        <w:t>Cet outil s'interroge sur le pourquoi du projet. Il doit permettre de préciser le périmètre du projet.</w:t>
      </w:r>
    </w:p>
    <w:p w14:paraId="079D5F9E" w14:textId="77777777" w:rsidR="00776B01" w:rsidRPr="005432DB" w:rsidRDefault="00776B01" w:rsidP="00776B01">
      <w:pPr>
        <w:rPr>
          <w:rFonts w:cstheme="minorHAnsi"/>
          <w:bCs/>
          <w:u w:val="single"/>
        </w:rPr>
      </w:pPr>
      <w:r w:rsidRPr="005432DB">
        <w:rPr>
          <w:rFonts w:cstheme="minorHAnsi"/>
          <w:bCs/>
          <w:u w:val="single"/>
        </w:rPr>
        <w:t>Les intérêts de la bête à cornes</w:t>
      </w:r>
    </w:p>
    <w:p w14:paraId="3B69E2FA" w14:textId="77777777" w:rsidR="00776B01" w:rsidRPr="00776B01" w:rsidRDefault="00776B01" w:rsidP="00776B01">
      <w:pPr>
        <w:rPr>
          <w:rFonts w:cstheme="minorHAnsi"/>
        </w:rPr>
      </w:pPr>
      <w:r w:rsidRPr="00776B01">
        <w:rPr>
          <w:rFonts w:cstheme="minorHAnsi"/>
        </w:rPr>
        <w:t>Bien souvent, l'analyse des objectifs reste à l'état de « ressenti ». Sa formalisation apporte un gain de temps et d'objectivité important pour le projet. La bête à cornes permet de mettre sur papier l'ensemble des problématiques qui vont impacter le projet.</w:t>
      </w:r>
    </w:p>
    <w:p w14:paraId="68355B99" w14:textId="77777777" w:rsidR="00776B01" w:rsidRPr="00776B01" w:rsidRDefault="00776B01" w:rsidP="00776B01">
      <w:pPr>
        <w:rPr>
          <w:rFonts w:cstheme="minorHAnsi"/>
        </w:rPr>
      </w:pPr>
      <w:r w:rsidRPr="00776B01">
        <w:rPr>
          <w:rFonts w:cstheme="minorHAnsi"/>
        </w:rPr>
        <w:t>En effet, avant d'imposer un « comment » ou une solution, il faut prendre en compte l'ensemble des besoins et objectifs, pour aboutir, de manière structurée, à la solution optimale.</w:t>
      </w:r>
    </w:p>
    <w:p w14:paraId="6207E10F" w14:textId="77777777" w:rsidR="00776B01" w:rsidRPr="005432DB" w:rsidRDefault="00776B01" w:rsidP="00776B01">
      <w:pPr>
        <w:rPr>
          <w:rFonts w:cstheme="minorHAnsi"/>
          <w:u w:val="single"/>
        </w:rPr>
      </w:pPr>
      <w:r w:rsidRPr="005432DB">
        <w:rPr>
          <w:rFonts w:cstheme="minorHAnsi"/>
          <w:bCs/>
          <w:u w:val="single"/>
        </w:rPr>
        <w:t>Un projet n'a de sens que s'il satisfait le besoin</w:t>
      </w:r>
      <w:r w:rsidRPr="005432DB">
        <w:rPr>
          <w:rFonts w:cstheme="minorHAnsi"/>
          <w:u w:val="single"/>
        </w:rPr>
        <w:t> :</w:t>
      </w:r>
    </w:p>
    <w:p w14:paraId="6351EC8A" w14:textId="77777777" w:rsidR="00776B01" w:rsidRPr="00776B01" w:rsidRDefault="00776B01" w:rsidP="00776B01">
      <w:pPr>
        <w:numPr>
          <w:ilvl w:val="0"/>
          <w:numId w:val="7"/>
        </w:numPr>
        <w:rPr>
          <w:rFonts w:cstheme="minorHAnsi"/>
        </w:rPr>
      </w:pPr>
      <w:r w:rsidRPr="00776B01">
        <w:rPr>
          <w:rFonts w:cstheme="minorHAnsi"/>
        </w:rPr>
        <w:t>Il s'agit de préciser ce qu'on veut modifier ou sur qui on veut agir</w:t>
      </w:r>
    </w:p>
    <w:p w14:paraId="58EC6025" w14:textId="77777777" w:rsidR="00776B01" w:rsidRPr="00776B01" w:rsidRDefault="00776B01" w:rsidP="00776B01">
      <w:pPr>
        <w:numPr>
          <w:ilvl w:val="0"/>
          <w:numId w:val="7"/>
        </w:numPr>
        <w:rPr>
          <w:rFonts w:cstheme="minorHAnsi"/>
        </w:rPr>
      </w:pPr>
      <w:r w:rsidRPr="00776B01">
        <w:rPr>
          <w:rFonts w:cstheme="minorHAnsi"/>
        </w:rPr>
        <w:t>Il s'agit de répondre à la question : Quoi ?</w:t>
      </w:r>
    </w:p>
    <w:p w14:paraId="7F314880" w14:textId="77777777" w:rsidR="00776B01" w:rsidRPr="00776B01" w:rsidRDefault="00776B01" w:rsidP="00776B01">
      <w:pPr>
        <w:numPr>
          <w:ilvl w:val="0"/>
          <w:numId w:val="7"/>
        </w:numPr>
        <w:rPr>
          <w:rFonts w:cstheme="minorHAnsi"/>
        </w:rPr>
      </w:pPr>
      <w:r w:rsidRPr="00776B01">
        <w:rPr>
          <w:rFonts w:cstheme="minorHAnsi"/>
        </w:rPr>
        <w:t>Il s'agit de répondre aux questions pourquoi ? : Besoin</w:t>
      </w:r>
    </w:p>
    <w:p w14:paraId="3235E3C8" w14:textId="243C9FB5" w:rsidR="008770AA" w:rsidRPr="00D86644" w:rsidRDefault="00776B01" w:rsidP="00D86644">
      <w:pPr>
        <w:numPr>
          <w:ilvl w:val="0"/>
          <w:numId w:val="7"/>
        </w:numPr>
        <w:rPr>
          <w:rFonts w:cstheme="minorHAnsi"/>
        </w:rPr>
      </w:pPr>
      <w:proofErr w:type="gramStart"/>
      <w:r w:rsidRPr="00776B01">
        <w:rPr>
          <w:rFonts w:cstheme="minorHAnsi"/>
        </w:rPr>
        <w:t>et</w:t>
      </w:r>
      <w:proofErr w:type="gramEnd"/>
      <w:r w:rsidRPr="00776B01">
        <w:rPr>
          <w:rFonts w:cstheme="minorHAnsi"/>
        </w:rPr>
        <w:t xml:space="preserve"> pour quoi ? : objectifs</w:t>
      </w:r>
    </w:p>
    <w:p w14:paraId="68F0865C" w14:textId="77777777" w:rsidR="00D86644" w:rsidRDefault="00D86644" w:rsidP="008770AA">
      <w:pPr>
        <w:rPr>
          <w:rFonts w:cstheme="minorHAnsi"/>
          <w:b/>
          <w:u w:val="single"/>
        </w:rPr>
      </w:pPr>
    </w:p>
    <w:p w14:paraId="5EF5ECE0" w14:textId="62E73016" w:rsidR="00D86644" w:rsidRDefault="00D86644" w:rsidP="008770AA">
      <w:pPr>
        <w:rPr>
          <w:rFonts w:cstheme="minorHAnsi"/>
          <w:b/>
          <w:u w:val="single"/>
        </w:rPr>
      </w:pPr>
      <w:r>
        <w:rPr>
          <w:rFonts w:cstheme="minorHAnsi"/>
          <w:b/>
          <w:u w:val="single"/>
        </w:rPr>
        <w:t xml:space="preserve">Exemple : </w:t>
      </w:r>
    </w:p>
    <w:p w14:paraId="115FB812" w14:textId="36220C53" w:rsidR="00D86644" w:rsidRPr="00D86644" w:rsidRDefault="004C6774" w:rsidP="004238C7">
      <w:pPr>
        <w:jc w:val="center"/>
        <w:rPr>
          <w:rFonts w:cstheme="minorHAnsi"/>
        </w:rPr>
      </w:pPr>
      <w:r>
        <w:rPr>
          <w:noProof/>
        </w:rPr>
        <w:drawing>
          <wp:inline distT="0" distB="0" distL="0" distR="0" wp14:anchorId="533F9B93" wp14:editId="3999F8B6">
            <wp:extent cx="3193960" cy="2377606"/>
            <wp:effectExtent l="0" t="0" r="6985"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674" t="36176" r="22523" b="11149"/>
                    <a:stretch/>
                  </pic:blipFill>
                  <pic:spPr bwMode="auto">
                    <a:xfrm>
                      <a:off x="0" y="0"/>
                      <a:ext cx="3206602" cy="2387017"/>
                    </a:xfrm>
                    <a:prstGeom prst="rect">
                      <a:avLst/>
                    </a:prstGeom>
                    <a:ln>
                      <a:noFill/>
                    </a:ln>
                    <a:extLst>
                      <a:ext uri="{53640926-AAD7-44D8-BBD7-CCE9431645EC}">
                        <a14:shadowObscured xmlns:a14="http://schemas.microsoft.com/office/drawing/2010/main"/>
                      </a:ext>
                    </a:extLst>
                  </pic:spPr>
                </pic:pic>
              </a:graphicData>
            </a:graphic>
          </wp:inline>
        </w:drawing>
      </w:r>
    </w:p>
    <w:p w14:paraId="39457E0D" w14:textId="5DF2BC19" w:rsidR="00D86644" w:rsidRDefault="00D86644" w:rsidP="008770AA">
      <w:pPr>
        <w:rPr>
          <w:rFonts w:cstheme="minorHAnsi"/>
          <w:b/>
          <w:u w:val="single"/>
        </w:rPr>
      </w:pPr>
    </w:p>
    <w:p w14:paraId="4B537759" w14:textId="77777777" w:rsidR="00D86644" w:rsidRDefault="00D86644" w:rsidP="008770AA">
      <w:pPr>
        <w:rPr>
          <w:rFonts w:cstheme="minorHAnsi"/>
          <w:b/>
          <w:u w:val="single"/>
        </w:rPr>
      </w:pPr>
    </w:p>
    <w:p w14:paraId="62B86D3C" w14:textId="1B8D28B7" w:rsidR="008770AA" w:rsidRPr="005432DB" w:rsidRDefault="008770AA" w:rsidP="008770AA">
      <w:pPr>
        <w:rPr>
          <w:rFonts w:cstheme="minorHAnsi"/>
          <w:b/>
          <w:u w:val="single"/>
        </w:rPr>
      </w:pPr>
      <w:r w:rsidRPr="005432DB">
        <w:rPr>
          <w:rFonts w:cstheme="minorHAnsi"/>
          <w:b/>
          <w:u w:val="single"/>
        </w:rPr>
        <w:t>L'arbre d'objectifs</w:t>
      </w:r>
    </w:p>
    <w:p w14:paraId="584385D7" w14:textId="40FAA1D6" w:rsidR="008770AA" w:rsidRPr="008770AA" w:rsidRDefault="008770AA" w:rsidP="008770AA">
      <w:pPr>
        <w:rPr>
          <w:rFonts w:cstheme="minorHAnsi"/>
        </w:rPr>
      </w:pPr>
      <w:r w:rsidRPr="008770AA">
        <w:rPr>
          <w:rFonts w:cstheme="minorHAnsi"/>
        </w:rPr>
        <w:t>Définir les résultats attendus</w:t>
      </w:r>
    </w:p>
    <w:p w14:paraId="5D2AEB49" w14:textId="77777777" w:rsidR="00D86644" w:rsidRDefault="008770AA" w:rsidP="008770AA">
      <w:pPr>
        <w:rPr>
          <w:rFonts w:cstheme="minorHAnsi"/>
        </w:rPr>
      </w:pPr>
      <w:r w:rsidRPr="008770AA">
        <w:rPr>
          <w:rFonts w:cstheme="minorHAnsi"/>
        </w:rPr>
        <w:t xml:space="preserve">L'arbre d'objectifs est un outil de formulation du projet. Il est réalisé à la suite de la bête à cornes </w:t>
      </w:r>
    </w:p>
    <w:p w14:paraId="4218C516" w14:textId="2879A13A" w:rsidR="00BF4C7B" w:rsidRDefault="008770AA" w:rsidP="008770AA">
      <w:pPr>
        <w:rPr>
          <w:rFonts w:cstheme="minorHAnsi"/>
        </w:rPr>
      </w:pPr>
      <w:r w:rsidRPr="008770AA">
        <w:rPr>
          <w:rFonts w:cstheme="minorHAnsi"/>
        </w:rPr>
        <w:t>Sa fonction est de définir les résultats attendus par le projet lorsque celui-ci sera terminé e</w:t>
      </w:r>
      <w:r w:rsidR="00BF4C7B">
        <w:rPr>
          <w:rFonts w:cstheme="minorHAnsi"/>
        </w:rPr>
        <w:t>t qu'il deviendra opérationnel.</w:t>
      </w:r>
    </w:p>
    <w:p w14:paraId="31726A4A" w14:textId="156A62A4" w:rsidR="008770AA" w:rsidRDefault="00BF4C7B" w:rsidP="008770AA">
      <w:pPr>
        <w:rPr>
          <w:rFonts w:cstheme="minorHAnsi"/>
        </w:rPr>
      </w:pPr>
      <w:r>
        <w:rPr>
          <w:rFonts w:cstheme="minorHAnsi"/>
        </w:rPr>
        <w:t>C</w:t>
      </w:r>
      <w:r w:rsidR="008770AA" w:rsidRPr="008770AA">
        <w:rPr>
          <w:rFonts w:cstheme="minorHAnsi"/>
        </w:rPr>
        <w:t>es résultats sont de trois ordres :</w:t>
      </w:r>
    </w:p>
    <w:p w14:paraId="7080B9F2" w14:textId="70B80E97" w:rsidR="00BF4C7B" w:rsidRPr="00BF4C7B" w:rsidRDefault="00BF4C7B" w:rsidP="00BF4C7B">
      <w:pPr>
        <w:pStyle w:val="Paragraphedeliste"/>
        <w:numPr>
          <w:ilvl w:val="0"/>
          <w:numId w:val="13"/>
        </w:numPr>
        <w:rPr>
          <w:rFonts w:cstheme="minorHAnsi"/>
        </w:rPr>
      </w:pPr>
      <w:r w:rsidRPr="00BF4C7B">
        <w:rPr>
          <w:rFonts w:cstheme="minorHAnsi"/>
        </w:rPr>
        <w:t>Court terme : Objectifs opérationnels</w:t>
      </w:r>
    </w:p>
    <w:p w14:paraId="3E7384BD" w14:textId="4A88E9B6" w:rsidR="00BF4C7B" w:rsidRPr="00BF4C7B" w:rsidRDefault="00BF4C7B" w:rsidP="00BF4C7B">
      <w:pPr>
        <w:pStyle w:val="Paragraphedeliste"/>
        <w:numPr>
          <w:ilvl w:val="0"/>
          <w:numId w:val="13"/>
        </w:numPr>
        <w:rPr>
          <w:rFonts w:cstheme="minorHAnsi"/>
        </w:rPr>
      </w:pPr>
      <w:r w:rsidRPr="00BF4C7B">
        <w:rPr>
          <w:rFonts w:cstheme="minorHAnsi"/>
        </w:rPr>
        <w:t>Moyen terme : Objectifs intermédiaires</w:t>
      </w:r>
    </w:p>
    <w:p w14:paraId="5362EE32" w14:textId="54CB1270" w:rsidR="008770AA" w:rsidRPr="00BF4C7B" w:rsidRDefault="00BF4C7B" w:rsidP="008770AA">
      <w:pPr>
        <w:pStyle w:val="Paragraphedeliste"/>
        <w:numPr>
          <w:ilvl w:val="0"/>
          <w:numId w:val="13"/>
        </w:numPr>
        <w:rPr>
          <w:rFonts w:cstheme="minorHAnsi"/>
        </w:rPr>
      </w:pPr>
      <w:r w:rsidRPr="00BF4C7B">
        <w:rPr>
          <w:rFonts w:cstheme="minorHAnsi"/>
        </w:rPr>
        <w:t>Long terme</w:t>
      </w:r>
      <w:r w:rsidRPr="00BF4C7B">
        <w:rPr>
          <w:rFonts w:cstheme="minorHAnsi"/>
        </w:rPr>
        <w:tab/>
        <w:t>: Objectifs stratégiques</w:t>
      </w:r>
    </w:p>
    <w:p w14:paraId="1558E66F" w14:textId="77777777" w:rsidR="008770AA" w:rsidRPr="008770AA" w:rsidRDefault="008770AA" w:rsidP="008770AA">
      <w:pPr>
        <w:rPr>
          <w:rFonts w:cstheme="minorHAnsi"/>
        </w:rPr>
      </w:pPr>
      <w:r w:rsidRPr="008770AA">
        <w:rPr>
          <w:rFonts w:cstheme="minorHAnsi"/>
        </w:rPr>
        <w:t>Les intérêts de l'arbre d'objectifs</w:t>
      </w:r>
    </w:p>
    <w:p w14:paraId="122926CF" w14:textId="0286DC8B" w:rsidR="008770AA" w:rsidRPr="005432DB" w:rsidRDefault="008770AA" w:rsidP="008770AA">
      <w:pPr>
        <w:pStyle w:val="Paragraphedeliste"/>
        <w:numPr>
          <w:ilvl w:val="0"/>
          <w:numId w:val="12"/>
        </w:numPr>
        <w:rPr>
          <w:rFonts w:cstheme="minorHAnsi"/>
        </w:rPr>
      </w:pPr>
      <w:r w:rsidRPr="005432DB">
        <w:rPr>
          <w:rFonts w:cstheme="minorHAnsi"/>
        </w:rPr>
        <w:lastRenderedPageBreak/>
        <w:t>De mieux appréhender l'objectif principal en le décomposant en sous-objectifs ;</w:t>
      </w:r>
    </w:p>
    <w:p w14:paraId="77D1A8B1" w14:textId="1966E5BA" w:rsidR="008770AA" w:rsidRPr="005432DB" w:rsidRDefault="008770AA" w:rsidP="005432DB">
      <w:pPr>
        <w:pStyle w:val="Paragraphedeliste"/>
        <w:numPr>
          <w:ilvl w:val="0"/>
          <w:numId w:val="12"/>
        </w:numPr>
        <w:rPr>
          <w:rFonts w:cstheme="minorHAnsi"/>
        </w:rPr>
      </w:pPr>
      <w:r w:rsidRPr="005432DB">
        <w:rPr>
          <w:rFonts w:cstheme="minorHAnsi"/>
        </w:rPr>
        <w:t>D'établir une hiérarchie des objectifs ;</w:t>
      </w:r>
    </w:p>
    <w:p w14:paraId="0C5ACD4C" w14:textId="4F041935" w:rsidR="008770AA" w:rsidRPr="005432DB" w:rsidRDefault="008770AA" w:rsidP="008770AA">
      <w:pPr>
        <w:pStyle w:val="Paragraphedeliste"/>
        <w:numPr>
          <w:ilvl w:val="0"/>
          <w:numId w:val="12"/>
        </w:numPr>
        <w:rPr>
          <w:rFonts w:cstheme="minorHAnsi"/>
        </w:rPr>
      </w:pPr>
      <w:r w:rsidRPr="005432DB">
        <w:rPr>
          <w:rFonts w:cstheme="minorHAnsi"/>
        </w:rPr>
        <w:t>De mettre en évidence les relations entre les objectifs ;</w:t>
      </w:r>
    </w:p>
    <w:p w14:paraId="1282A5E4" w14:textId="77777777" w:rsidR="008770AA" w:rsidRPr="005432DB" w:rsidRDefault="008770AA" w:rsidP="005432DB">
      <w:pPr>
        <w:pStyle w:val="Paragraphedeliste"/>
        <w:numPr>
          <w:ilvl w:val="0"/>
          <w:numId w:val="12"/>
        </w:numPr>
        <w:rPr>
          <w:rFonts w:cstheme="minorHAnsi"/>
        </w:rPr>
      </w:pPr>
      <w:r w:rsidRPr="005432DB">
        <w:rPr>
          <w:rFonts w:cstheme="minorHAnsi"/>
        </w:rPr>
        <w:t>De montrer comment les sous-objectifs vont permettre d'atteindre l'objectif principal.</w:t>
      </w:r>
    </w:p>
    <w:p w14:paraId="3922E808" w14:textId="41C4844B" w:rsidR="008770AA" w:rsidRPr="008770AA" w:rsidRDefault="004C6774" w:rsidP="008770AA">
      <w:pPr>
        <w:rPr>
          <w:rFonts w:cstheme="minorHAnsi"/>
        </w:rPr>
      </w:pPr>
      <w:r>
        <w:rPr>
          <w:noProof/>
        </w:rPr>
        <w:drawing>
          <wp:inline distT="0" distB="0" distL="0" distR="0" wp14:anchorId="2B140BD6" wp14:editId="2E954D5A">
            <wp:extent cx="5769735" cy="2554834"/>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385" t="39546" r="15019" b="13540"/>
                    <a:stretch/>
                  </pic:blipFill>
                  <pic:spPr bwMode="auto">
                    <a:xfrm>
                      <a:off x="0" y="0"/>
                      <a:ext cx="5795991" cy="2566460"/>
                    </a:xfrm>
                    <a:prstGeom prst="rect">
                      <a:avLst/>
                    </a:prstGeom>
                    <a:ln>
                      <a:noFill/>
                    </a:ln>
                    <a:extLst>
                      <a:ext uri="{53640926-AAD7-44D8-BBD7-CCE9431645EC}">
                        <a14:shadowObscured xmlns:a14="http://schemas.microsoft.com/office/drawing/2010/main"/>
                      </a:ext>
                    </a:extLst>
                  </pic:spPr>
                </pic:pic>
              </a:graphicData>
            </a:graphic>
          </wp:inline>
        </w:drawing>
      </w:r>
    </w:p>
    <w:p w14:paraId="18603CBE" w14:textId="257CD91C" w:rsidR="008770AA" w:rsidRDefault="008770AA" w:rsidP="001F735F">
      <w:pPr>
        <w:rPr>
          <w:rFonts w:cstheme="minorHAnsi"/>
        </w:rPr>
      </w:pPr>
    </w:p>
    <w:p w14:paraId="3F06F1C2" w14:textId="5BE30BC1" w:rsidR="008770AA" w:rsidRPr="001F735F" w:rsidRDefault="001F735F" w:rsidP="008770AA">
      <w:pPr>
        <w:rPr>
          <w:rFonts w:cstheme="minorHAnsi"/>
          <w:b/>
          <w:sz w:val="28"/>
          <w:szCs w:val="28"/>
          <w:u w:val="single"/>
        </w:rPr>
      </w:pPr>
      <w:r>
        <w:rPr>
          <w:rFonts w:cstheme="minorHAnsi"/>
          <w:b/>
          <w:sz w:val="28"/>
          <w:szCs w:val="28"/>
          <w:u w:val="single"/>
        </w:rPr>
        <w:t>Étape 2 : La faisabilité</w:t>
      </w:r>
    </w:p>
    <w:p w14:paraId="1A82EF37" w14:textId="6122F6A1" w:rsidR="008770AA" w:rsidRPr="008770AA" w:rsidRDefault="008770AA" w:rsidP="00197571">
      <w:pPr>
        <w:jc w:val="center"/>
        <w:rPr>
          <w:rFonts w:cstheme="minorHAnsi"/>
        </w:rPr>
      </w:pPr>
      <w:r w:rsidRPr="008770AA">
        <w:rPr>
          <w:rFonts w:cstheme="minorHAnsi"/>
        </w:rPr>
        <w:t>Cette étape consiste à déterminer quelles sont les solutions pour attei</w:t>
      </w:r>
      <w:r w:rsidR="001F735F">
        <w:rPr>
          <w:rFonts w:cstheme="minorHAnsi"/>
        </w:rPr>
        <w:t>ndre les objectifs (maquette).</w:t>
      </w:r>
      <w:r w:rsidR="00197571" w:rsidRPr="00197571">
        <w:rPr>
          <w:noProof/>
          <w:lang w:eastAsia="fr-FR"/>
        </w:rPr>
        <w:t xml:space="preserve"> </w:t>
      </w:r>
      <w:r w:rsidR="00197571">
        <w:rPr>
          <w:noProof/>
          <w:lang w:eastAsia="fr-FR"/>
        </w:rPr>
        <w:drawing>
          <wp:inline distT="0" distB="0" distL="0" distR="0" wp14:anchorId="51ED763C" wp14:editId="1DDDCD8A">
            <wp:extent cx="4282440" cy="1675737"/>
            <wp:effectExtent l="0" t="0" r="381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56" t="29786" r="28836" b="44817"/>
                    <a:stretch/>
                  </pic:blipFill>
                  <pic:spPr bwMode="auto">
                    <a:xfrm>
                      <a:off x="0" y="0"/>
                      <a:ext cx="4295353" cy="1680790"/>
                    </a:xfrm>
                    <a:prstGeom prst="rect">
                      <a:avLst/>
                    </a:prstGeom>
                    <a:ln>
                      <a:noFill/>
                    </a:ln>
                    <a:extLst>
                      <a:ext uri="{53640926-AAD7-44D8-BBD7-CCE9431645EC}">
                        <a14:shadowObscured xmlns:a14="http://schemas.microsoft.com/office/drawing/2010/main"/>
                      </a:ext>
                    </a:extLst>
                  </pic:spPr>
                </pic:pic>
              </a:graphicData>
            </a:graphic>
          </wp:inline>
        </w:drawing>
      </w:r>
    </w:p>
    <w:p w14:paraId="14DC5C1E" w14:textId="77777777" w:rsidR="00197571" w:rsidRPr="002C686F" w:rsidRDefault="00197571" w:rsidP="00197571">
      <w:pPr>
        <w:jc w:val="both"/>
        <w:rPr>
          <w:rFonts w:cstheme="minorHAnsi"/>
        </w:rPr>
      </w:pPr>
      <w:r w:rsidRPr="002C686F">
        <w:rPr>
          <w:rFonts w:cstheme="minorHAnsi"/>
        </w:rPr>
        <w:t>Lorsqu'on aborde la phase d'analyse amont du projet, la première question qui se pose est de savoir si ce projet est faisable, ou, de façon plus pertinente, quelles sont les condit</w:t>
      </w:r>
      <w:r>
        <w:rPr>
          <w:rFonts w:cstheme="minorHAnsi"/>
        </w:rPr>
        <w:t>ions de faisabilité du projet ?</w:t>
      </w:r>
    </w:p>
    <w:p w14:paraId="64C6A138" w14:textId="77777777" w:rsidR="00197571" w:rsidRPr="002C686F" w:rsidRDefault="00197571" w:rsidP="00197571">
      <w:pPr>
        <w:jc w:val="both"/>
        <w:rPr>
          <w:rFonts w:cstheme="minorHAnsi"/>
        </w:rPr>
      </w:pPr>
      <w:r w:rsidRPr="002C686F">
        <w:rPr>
          <w:rFonts w:cstheme="minorHAnsi"/>
        </w:rPr>
        <w:t>En effet, tout projet est faisable à partir du moment ou une première estimation des besoins en termes de coûts, délais et techniques a été réalisée. L'étude de faisabilité pose la question de savoir si ces éléments sont disponibles et accessibles, et sous quelles conditions. C'est en fait l'acceptabilité ou non de ces conditions qui conditio</w:t>
      </w:r>
      <w:r>
        <w:rPr>
          <w:rFonts w:cstheme="minorHAnsi"/>
        </w:rPr>
        <w:t>nnera la faisabilité du projet.</w:t>
      </w:r>
    </w:p>
    <w:p w14:paraId="3323D5A2" w14:textId="77777777" w:rsidR="00197571" w:rsidRPr="002C686F" w:rsidRDefault="00197571" w:rsidP="00197571">
      <w:pPr>
        <w:jc w:val="both"/>
        <w:rPr>
          <w:rFonts w:cstheme="minorHAnsi"/>
        </w:rPr>
      </w:pPr>
      <w:r w:rsidRPr="002C686F">
        <w:rPr>
          <w:rFonts w:cstheme="minorHAnsi"/>
        </w:rPr>
        <w:t>Ainsi, les études de faisabilité s'organisent généralement autour de 4 axes : la faisabilité économique, la faisabilité technique, la faisabilité juridique et organisationnelle et la faisab</w:t>
      </w:r>
      <w:r>
        <w:rPr>
          <w:rFonts w:cstheme="minorHAnsi"/>
        </w:rPr>
        <w:t>ilité auprès des bénéficiaires.</w:t>
      </w:r>
    </w:p>
    <w:p w14:paraId="00C77E19" w14:textId="626A730A" w:rsidR="00197571" w:rsidRDefault="00197571" w:rsidP="00197571">
      <w:pPr>
        <w:rPr>
          <w:rFonts w:cstheme="minorHAnsi"/>
        </w:rPr>
      </w:pPr>
      <w:r w:rsidRPr="00197571">
        <w:rPr>
          <w:rFonts w:cstheme="minorHAnsi"/>
          <w:b/>
          <w:u w:val="single"/>
        </w:rPr>
        <w:t>L’étude de faisabilité d'un projet</w:t>
      </w:r>
      <w:r w:rsidRPr="002C686F">
        <w:rPr>
          <w:rFonts w:cstheme="minorHAnsi"/>
        </w:rPr>
        <w:t>, c'est définir ses contraintes</w:t>
      </w:r>
    </w:p>
    <w:p w14:paraId="2C1FE3DA" w14:textId="77777777" w:rsidR="008770AA" w:rsidRPr="008770AA" w:rsidRDefault="002C686F" w:rsidP="008770AA">
      <w:pPr>
        <w:rPr>
          <w:rFonts w:cstheme="minorHAnsi"/>
        </w:rPr>
      </w:pPr>
      <w:r>
        <w:rPr>
          <w:rFonts w:cstheme="minorHAnsi"/>
        </w:rPr>
        <w:t>Elle repose sur :</w:t>
      </w:r>
    </w:p>
    <w:p w14:paraId="5E74F7FD" w14:textId="77777777" w:rsidR="008770AA" w:rsidRPr="001F735F" w:rsidRDefault="008770AA" w:rsidP="001F735F">
      <w:pPr>
        <w:pStyle w:val="Paragraphedeliste"/>
        <w:numPr>
          <w:ilvl w:val="0"/>
          <w:numId w:val="14"/>
        </w:numPr>
        <w:rPr>
          <w:rFonts w:cstheme="minorHAnsi"/>
        </w:rPr>
      </w:pPr>
      <w:r w:rsidRPr="001F735F">
        <w:rPr>
          <w:rFonts w:cstheme="minorHAnsi"/>
        </w:rPr>
        <w:t>L'analyse de l'utilit</w:t>
      </w:r>
      <w:r w:rsidR="002C686F" w:rsidRPr="001F735F">
        <w:rPr>
          <w:rFonts w:cstheme="minorHAnsi"/>
        </w:rPr>
        <w:t>é du projet en terme économique</w:t>
      </w:r>
    </w:p>
    <w:p w14:paraId="485A7DED" w14:textId="77777777" w:rsidR="008770AA" w:rsidRPr="001F735F" w:rsidRDefault="008770AA" w:rsidP="001F735F">
      <w:pPr>
        <w:pStyle w:val="Paragraphedeliste"/>
        <w:numPr>
          <w:ilvl w:val="1"/>
          <w:numId w:val="14"/>
        </w:numPr>
        <w:rPr>
          <w:rFonts w:cstheme="minorHAnsi"/>
        </w:rPr>
      </w:pPr>
      <w:r w:rsidRPr="001F735F">
        <w:rPr>
          <w:rFonts w:cstheme="minorHAnsi"/>
        </w:rPr>
        <w:t>Compa</w:t>
      </w:r>
      <w:r w:rsidR="002C686F" w:rsidRPr="001F735F">
        <w:rPr>
          <w:rFonts w:cstheme="minorHAnsi"/>
        </w:rPr>
        <w:t>raison des coûts de réalisation</w:t>
      </w:r>
    </w:p>
    <w:p w14:paraId="529DBED8" w14:textId="77777777" w:rsidR="008770AA" w:rsidRPr="001F735F" w:rsidRDefault="008770AA" w:rsidP="001F735F">
      <w:pPr>
        <w:pStyle w:val="Paragraphedeliste"/>
        <w:numPr>
          <w:ilvl w:val="1"/>
          <w:numId w:val="14"/>
        </w:numPr>
        <w:rPr>
          <w:rFonts w:cstheme="minorHAnsi"/>
        </w:rPr>
      </w:pPr>
      <w:r w:rsidRPr="001F735F">
        <w:rPr>
          <w:rFonts w:cstheme="minorHAnsi"/>
        </w:rPr>
        <w:lastRenderedPageBreak/>
        <w:t>Identification des avantages procur</w:t>
      </w:r>
      <w:r w:rsidR="002C686F" w:rsidRPr="001F735F">
        <w:rPr>
          <w:rFonts w:cstheme="minorHAnsi"/>
        </w:rPr>
        <w:t>és par la réalisation du projet</w:t>
      </w:r>
    </w:p>
    <w:p w14:paraId="46F0431F" w14:textId="383A3205" w:rsidR="008770AA" w:rsidRPr="001F735F" w:rsidRDefault="008770AA" w:rsidP="008770AA">
      <w:pPr>
        <w:pStyle w:val="Paragraphedeliste"/>
        <w:numPr>
          <w:ilvl w:val="0"/>
          <w:numId w:val="14"/>
        </w:numPr>
        <w:rPr>
          <w:rFonts w:cstheme="minorHAnsi"/>
        </w:rPr>
      </w:pPr>
      <w:r w:rsidRPr="001F735F">
        <w:rPr>
          <w:rFonts w:cstheme="minorHAnsi"/>
        </w:rPr>
        <w:t>L'étude de l'impact du projet sur son environnement (contexte) ;</w:t>
      </w:r>
    </w:p>
    <w:p w14:paraId="18536CC9" w14:textId="4850B45E" w:rsidR="008770AA" w:rsidRPr="00232472" w:rsidRDefault="008770AA" w:rsidP="008770AA">
      <w:pPr>
        <w:pStyle w:val="Paragraphedeliste"/>
        <w:numPr>
          <w:ilvl w:val="0"/>
          <w:numId w:val="14"/>
        </w:numPr>
        <w:rPr>
          <w:rFonts w:cstheme="minorHAnsi"/>
        </w:rPr>
      </w:pPr>
      <w:r w:rsidRPr="001F735F">
        <w:rPr>
          <w:rFonts w:cstheme="minorHAnsi"/>
        </w:rPr>
        <w:t>Le développement d'étude de faisabilité :</w:t>
      </w:r>
    </w:p>
    <w:p w14:paraId="5381274C" w14:textId="77777777" w:rsidR="008770AA" w:rsidRPr="00232472" w:rsidRDefault="002C686F" w:rsidP="00232472">
      <w:pPr>
        <w:pStyle w:val="Paragraphedeliste"/>
        <w:numPr>
          <w:ilvl w:val="1"/>
          <w:numId w:val="14"/>
        </w:numPr>
        <w:rPr>
          <w:rFonts w:cstheme="minorHAnsi"/>
        </w:rPr>
      </w:pPr>
      <w:proofErr w:type="gramStart"/>
      <w:r w:rsidRPr="00232472">
        <w:rPr>
          <w:rFonts w:cstheme="minorHAnsi"/>
        </w:rPr>
        <w:t>la</w:t>
      </w:r>
      <w:proofErr w:type="gramEnd"/>
      <w:r w:rsidRPr="00232472">
        <w:rPr>
          <w:rFonts w:cstheme="minorHAnsi"/>
        </w:rPr>
        <w:t xml:space="preserve"> faisabilité technique ;</w:t>
      </w:r>
    </w:p>
    <w:p w14:paraId="1CCD6501" w14:textId="77777777" w:rsidR="008770AA" w:rsidRPr="00232472" w:rsidRDefault="008770AA" w:rsidP="00232472">
      <w:pPr>
        <w:pStyle w:val="Paragraphedeliste"/>
        <w:numPr>
          <w:ilvl w:val="1"/>
          <w:numId w:val="14"/>
        </w:numPr>
        <w:rPr>
          <w:rFonts w:cstheme="minorHAnsi"/>
        </w:rPr>
      </w:pPr>
      <w:proofErr w:type="gramStart"/>
      <w:r w:rsidRPr="00232472">
        <w:rPr>
          <w:rFonts w:cstheme="minorHAnsi"/>
        </w:rPr>
        <w:t>la</w:t>
      </w:r>
      <w:proofErr w:type="gramEnd"/>
      <w:r w:rsidRPr="00232472">
        <w:rPr>
          <w:rFonts w:cstheme="minorHAnsi"/>
        </w:rPr>
        <w:t xml:space="preserve"> faisabilité en termes de</w:t>
      </w:r>
      <w:r w:rsidR="002C686F" w:rsidRPr="00232472">
        <w:rPr>
          <w:rFonts w:cstheme="minorHAnsi"/>
        </w:rPr>
        <w:t xml:space="preserve"> coûts (définition du budget) ;</w:t>
      </w:r>
    </w:p>
    <w:p w14:paraId="1BC30A10" w14:textId="7A155903" w:rsidR="00232472" w:rsidRPr="00232472" w:rsidRDefault="008770AA" w:rsidP="008770AA">
      <w:pPr>
        <w:pStyle w:val="Paragraphedeliste"/>
        <w:numPr>
          <w:ilvl w:val="1"/>
          <w:numId w:val="14"/>
        </w:numPr>
        <w:rPr>
          <w:rFonts w:cstheme="minorHAnsi"/>
        </w:rPr>
      </w:pPr>
      <w:proofErr w:type="gramStart"/>
      <w:r w:rsidRPr="00232472">
        <w:rPr>
          <w:rFonts w:cstheme="minorHAnsi"/>
        </w:rPr>
        <w:t>la</w:t>
      </w:r>
      <w:proofErr w:type="gramEnd"/>
      <w:r w:rsidRPr="00232472">
        <w:rPr>
          <w:rFonts w:cstheme="minorHAnsi"/>
        </w:rPr>
        <w:t xml:space="preserve"> faisabilité en termes de délais (élaboration d'un prem</w:t>
      </w:r>
      <w:r w:rsidR="002C686F" w:rsidRPr="00232472">
        <w:rPr>
          <w:rFonts w:cstheme="minorHAnsi"/>
        </w:rPr>
        <w:t>ier planning qui sera affiné) ;</w:t>
      </w:r>
    </w:p>
    <w:p w14:paraId="41ED64C6" w14:textId="63206EB6" w:rsidR="002C686F" w:rsidRPr="00197571" w:rsidRDefault="008770AA" w:rsidP="00197571">
      <w:pPr>
        <w:rPr>
          <w:rFonts w:cstheme="minorHAnsi"/>
        </w:rPr>
      </w:pPr>
      <w:r w:rsidRPr="00197571">
        <w:rPr>
          <w:rFonts w:cstheme="minorHAnsi"/>
          <w:b/>
          <w:u w:val="single"/>
        </w:rPr>
        <w:t>L'analyse des risque</w:t>
      </w:r>
      <w:r w:rsidR="002C686F" w:rsidRPr="00197571">
        <w:rPr>
          <w:rFonts w:cstheme="minorHAnsi"/>
          <w:b/>
          <w:u w:val="single"/>
        </w:rPr>
        <w:t>s et des contraintes du projet</w:t>
      </w:r>
      <w:r w:rsidR="002C686F" w:rsidRPr="00197571">
        <w:rPr>
          <w:rFonts w:cstheme="minorHAnsi"/>
        </w:rPr>
        <w:t>.</w:t>
      </w:r>
    </w:p>
    <w:p w14:paraId="4B3FCD08" w14:textId="77777777" w:rsidR="002C686F" w:rsidRPr="002C686F" w:rsidRDefault="002C686F" w:rsidP="002C686F">
      <w:pPr>
        <w:rPr>
          <w:rFonts w:cstheme="minorHAnsi"/>
        </w:rPr>
      </w:pPr>
      <w:r w:rsidRPr="002C686F">
        <w:rPr>
          <w:rFonts w:cstheme="minorHAnsi"/>
        </w:rPr>
        <w:t>Le risque est présent dans toutes les étapes d'un projet. Il peut être défini comme la possibilité qu'un événement se produise et qui aura des conséquences sur le projet, notamment en termes de coûts, délais ou performances du produi</w:t>
      </w:r>
      <w:r>
        <w:rPr>
          <w:rFonts w:cstheme="minorHAnsi"/>
        </w:rPr>
        <w:t>t ou du service issu du projet.</w:t>
      </w:r>
    </w:p>
    <w:p w14:paraId="69A98239" w14:textId="77777777" w:rsidR="002C686F" w:rsidRPr="002C686F" w:rsidRDefault="002C686F" w:rsidP="002C686F">
      <w:pPr>
        <w:rPr>
          <w:rFonts w:cstheme="minorHAnsi"/>
        </w:rPr>
      </w:pPr>
      <w:r w:rsidRPr="002C686F">
        <w:rPr>
          <w:rFonts w:cstheme="minorHAnsi"/>
        </w:rPr>
        <w:t>Les outils d'analyse des risques sont multiples et peuvent être d'o</w:t>
      </w:r>
      <w:r>
        <w:rPr>
          <w:rFonts w:cstheme="minorHAnsi"/>
        </w:rPr>
        <w:t>rdre quantitatif ou qualitatif.</w:t>
      </w:r>
    </w:p>
    <w:p w14:paraId="26F5A824" w14:textId="77777777" w:rsidR="002C686F" w:rsidRPr="002C686F" w:rsidRDefault="002C686F" w:rsidP="002C686F">
      <w:pPr>
        <w:rPr>
          <w:rFonts w:cstheme="minorHAnsi"/>
        </w:rPr>
      </w:pPr>
      <w:r w:rsidRPr="002C686F">
        <w:rPr>
          <w:rFonts w:cstheme="minorHAnsi"/>
        </w:rPr>
        <w:t>Au niveau quantitatif, on s'attache généralement à mesurer les risques sur les délais ou sur le coût à partir de solutions p</w:t>
      </w:r>
      <w:r>
        <w:rPr>
          <w:rFonts w:cstheme="minorHAnsi"/>
        </w:rPr>
        <w:t>robabilistes ou de simulations.</w:t>
      </w:r>
    </w:p>
    <w:p w14:paraId="4990C23A" w14:textId="7D82AE52" w:rsidR="002C686F" w:rsidRDefault="002C686F" w:rsidP="002C686F">
      <w:pPr>
        <w:rPr>
          <w:rFonts w:cstheme="minorHAnsi"/>
        </w:rPr>
      </w:pPr>
      <w:r w:rsidRPr="002C686F">
        <w:rPr>
          <w:rFonts w:cstheme="minorHAnsi"/>
        </w:rPr>
        <w:t>Au niveau qualitatif, ce sont les analyses en cohérence, en méthodes utilisées (adéquation entre méthode et objet) ou en disponibilité des ressource</w:t>
      </w:r>
      <w:r>
        <w:rPr>
          <w:rFonts w:cstheme="minorHAnsi"/>
        </w:rPr>
        <w:t>s requises qui sont effectuées.</w:t>
      </w:r>
    </w:p>
    <w:p w14:paraId="517800A3" w14:textId="77777777" w:rsidR="002C686F" w:rsidRPr="002C686F" w:rsidRDefault="002C686F" w:rsidP="002C686F">
      <w:pPr>
        <w:rPr>
          <w:rFonts w:cstheme="minorHAnsi"/>
        </w:rPr>
      </w:pPr>
      <w:r w:rsidRPr="00840995">
        <w:rPr>
          <w:rFonts w:cstheme="minorHAnsi"/>
          <w:b/>
          <w:u w:val="single"/>
        </w:rPr>
        <w:t>L'analyse fonctionnelle</w:t>
      </w:r>
      <w:r w:rsidRPr="00840995">
        <w:rPr>
          <w:rFonts w:cstheme="minorHAnsi"/>
          <w:u w:val="single"/>
        </w:rPr>
        <w:t xml:space="preserve"> </w:t>
      </w:r>
      <w:r w:rsidRPr="002C686F">
        <w:rPr>
          <w:rFonts w:cstheme="minorHAnsi"/>
        </w:rPr>
        <w:t xml:space="preserve">permet de clarifier la façon dont le produit, ou le service à développer dans le cadre du projet, permet de répondre aux besoins identifiés lors de </w:t>
      </w:r>
      <w:r>
        <w:rPr>
          <w:rFonts w:cstheme="minorHAnsi"/>
        </w:rPr>
        <w:t>la phase d'émergence du projet.</w:t>
      </w:r>
    </w:p>
    <w:p w14:paraId="03BD57B1" w14:textId="77777777" w:rsidR="002C686F" w:rsidRPr="002C686F" w:rsidRDefault="002C686F" w:rsidP="002C686F">
      <w:pPr>
        <w:rPr>
          <w:rFonts w:cstheme="minorHAnsi"/>
        </w:rPr>
      </w:pPr>
      <w:r w:rsidRPr="002C686F">
        <w:rPr>
          <w:rFonts w:cstheme="minorHAnsi"/>
        </w:rPr>
        <w:t>Ainsi, cet outil n'a pas pour objectif de préciser le contenu du produit ou du service à créer, mais doit préciser les fonctions auxquelles le produit ou le service doit répondre dans sa forme finale.</w:t>
      </w:r>
    </w:p>
    <w:p w14:paraId="11D9D90D" w14:textId="77777777" w:rsidR="002C686F" w:rsidRPr="002C686F" w:rsidRDefault="002C686F" w:rsidP="002C686F">
      <w:pPr>
        <w:rPr>
          <w:rFonts w:cstheme="minorHAnsi"/>
        </w:rPr>
      </w:pPr>
    </w:p>
    <w:p w14:paraId="6E41F9EB" w14:textId="77777777" w:rsidR="00B97E37" w:rsidRDefault="002C686F" w:rsidP="002C686F">
      <w:pPr>
        <w:rPr>
          <w:rFonts w:cstheme="minorHAnsi"/>
        </w:rPr>
      </w:pPr>
      <w:r w:rsidRPr="002C686F">
        <w:rPr>
          <w:rFonts w:cstheme="minorHAnsi"/>
        </w:rPr>
        <w:t xml:space="preserve">De fait, ces fonctions sont des services rendus à l'utilisateur ou au bénéficiaire final, elles sont appelées « fonctions de service ». </w:t>
      </w:r>
    </w:p>
    <w:p w14:paraId="6F784B05" w14:textId="77777777" w:rsidR="00B97E37" w:rsidRPr="00BE1C3E" w:rsidRDefault="00B97E37" w:rsidP="00B97E37">
      <w:pPr>
        <w:spacing w:before="48" w:after="168" w:line="240" w:lineRule="auto"/>
        <w:ind w:right="240"/>
        <w:jc w:val="both"/>
        <w:rPr>
          <w:rFonts w:eastAsia="Times New Roman" w:cstheme="minorHAnsi"/>
          <w:color w:val="000000"/>
          <w:lang w:eastAsia="fr-FR"/>
        </w:rPr>
      </w:pPr>
      <w:r w:rsidRPr="00BE1C3E">
        <w:rPr>
          <w:rFonts w:eastAsia="Times New Roman" w:cstheme="minorHAnsi"/>
          <w:color w:val="000000"/>
          <w:lang w:eastAsia="fr-FR"/>
        </w:rPr>
        <w:t>Les </w:t>
      </w:r>
      <w:r w:rsidRPr="00B97E37">
        <w:rPr>
          <w:rFonts w:eastAsia="Times New Roman" w:cstheme="minorHAnsi"/>
          <w:bCs/>
          <w:color w:val="000000"/>
          <w:lang w:eastAsia="fr-FR"/>
        </w:rPr>
        <w:t>fonctions de service</w:t>
      </w:r>
      <w:r w:rsidRPr="00BE1C3E">
        <w:rPr>
          <w:rFonts w:eastAsia="Times New Roman" w:cstheme="minorHAnsi"/>
          <w:color w:val="000000"/>
          <w:lang w:eastAsia="fr-FR"/>
        </w:rPr>
        <w:t> :</w:t>
      </w:r>
    </w:p>
    <w:p w14:paraId="74E3022A" w14:textId="77777777" w:rsidR="00B97E37" w:rsidRPr="00BE1C3E" w:rsidRDefault="00B97E37" w:rsidP="00B97E37">
      <w:pPr>
        <w:numPr>
          <w:ilvl w:val="1"/>
          <w:numId w:val="9"/>
        </w:numPr>
        <w:spacing w:before="100" w:beforeAutospacing="1" w:after="100" w:afterAutospacing="1" w:line="240" w:lineRule="auto"/>
        <w:ind w:left="1434" w:right="238" w:hanging="357"/>
        <w:jc w:val="both"/>
        <w:rPr>
          <w:rFonts w:eastAsia="Times New Roman" w:cstheme="minorHAnsi"/>
          <w:color w:val="000000"/>
          <w:lang w:eastAsia="fr-FR"/>
        </w:rPr>
      </w:pPr>
      <w:r w:rsidRPr="00BE1C3E">
        <w:rPr>
          <w:rFonts w:eastAsia="Times New Roman" w:cstheme="minorHAnsi"/>
          <w:color w:val="000000"/>
          <w:lang w:eastAsia="fr-FR"/>
        </w:rPr>
        <w:t>Elles constituent une relation entre le </w:t>
      </w:r>
      <w:r w:rsidRPr="00B97E37">
        <w:rPr>
          <w:rFonts w:eastAsia="Times New Roman" w:cstheme="minorHAnsi"/>
          <w:bCs/>
          <w:color w:val="000000"/>
          <w:lang w:eastAsia="fr-FR"/>
        </w:rPr>
        <w:t>système</w:t>
      </w:r>
      <w:r w:rsidRPr="00BE1C3E">
        <w:rPr>
          <w:rFonts w:eastAsia="Times New Roman" w:cstheme="minorHAnsi"/>
          <w:color w:val="000000"/>
          <w:lang w:eastAsia="fr-FR"/>
        </w:rPr>
        <w:t> à mettre en place et le </w:t>
      </w:r>
      <w:r w:rsidRPr="00B97E37">
        <w:rPr>
          <w:rFonts w:eastAsia="Times New Roman" w:cstheme="minorHAnsi"/>
          <w:bCs/>
          <w:color w:val="000000"/>
          <w:lang w:eastAsia="fr-FR"/>
        </w:rPr>
        <w:t>milieu extérieur</w:t>
      </w:r>
      <w:r w:rsidRPr="00BE1C3E">
        <w:rPr>
          <w:rFonts w:eastAsia="Times New Roman" w:cstheme="minorHAnsi"/>
          <w:color w:val="000000"/>
          <w:lang w:eastAsia="fr-FR"/>
        </w:rPr>
        <w:t>,</w:t>
      </w:r>
    </w:p>
    <w:p w14:paraId="43D6FAAC" w14:textId="77777777" w:rsidR="00B97E37" w:rsidRPr="00BE1C3E" w:rsidRDefault="00B97E37" w:rsidP="00B97E37">
      <w:pPr>
        <w:numPr>
          <w:ilvl w:val="1"/>
          <w:numId w:val="9"/>
        </w:numPr>
        <w:spacing w:before="100" w:beforeAutospacing="1" w:after="100" w:afterAutospacing="1" w:line="240" w:lineRule="auto"/>
        <w:ind w:left="1434" w:right="238" w:hanging="357"/>
        <w:jc w:val="both"/>
        <w:rPr>
          <w:rFonts w:eastAsia="Times New Roman" w:cstheme="minorHAnsi"/>
          <w:color w:val="000000"/>
          <w:lang w:eastAsia="fr-FR"/>
        </w:rPr>
      </w:pPr>
      <w:r w:rsidRPr="00BE1C3E">
        <w:rPr>
          <w:rFonts w:eastAsia="Times New Roman" w:cstheme="minorHAnsi"/>
          <w:color w:val="000000"/>
          <w:lang w:eastAsia="fr-FR"/>
        </w:rPr>
        <w:t>Elles traduisent l'</w:t>
      </w:r>
      <w:r w:rsidRPr="00B97E37">
        <w:rPr>
          <w:rFonts w:eastAsia="Times New Roman" w:cstheme="minorHAnsi"/>
          <w:bCs/>
          <w:color w:val="000000"/>
          <w:lang w:eastAsia="fr-FR"/>
        </w:rPr>
        <w:t>action attendue</w:t>
      </w:r>
      <w:r w:rsidRPr="00BE1C3E">
        <w:rPr>
          <w:rFonts w:eastAsia="Times New Roman" w:cstheme="minorHAnsi"/>
          <w:color w:val="000000"/>
          <w:lang w:eastAsia="fr-FR"/>
        </w:rPr>
        <w:t> ou à réaliser par le produit pour </w:t>
      </w:r>
      <w:r w:rsidRPr="00B97E37">
        <w:rPr>
          <w:rFonts w:eastAsia="Times New Roman" w:cstheme="minorHAnsi"/>
          <w:bCs/>
          <w:color w:val="000000"/>
          <w:lang w:eastAsia="fr-FR"/>
        </w:rPr>
        <w:t>répondre à un élément du besoin</w:t>
      </w:r>
      <w:r w:rsidRPr="00BE1C3E">
        <w:rPr>
          <w:rFonts w:eastAsia="Times New Roman" w:cstheme="minorHAnsi"/>
          <w:color w:val="000000"/>
          <w:lang w:eastAsia="fr-FR"/>
        </w:rPr>
        <w:t> d'un utilisateur donné.</w:t>
      </w:r>
    </w:p>
    <w:p w14:paraId="32214423" w14:textId="2621B594" w:rsidR="00B97E37" w:rsidRPr="00840995" w:rsidRDefault="00B97E37" w:rsidP="002C686F">
      <w:pPr>
        <w:numPr>
          <w:ilvl w:val="1"/>
          <w:numId w:val="9"/>
        </w:numPr>
        <w:spacing w:before="100" w:beforeAutospacing="1" w:after="100" w:afterAutospacing="1" w:line="240" w:lineRule="auto"/>
        <w:ind w:left="1434" w:right="238" w:hanging="357"/>
        <w:jc w:val="both"/>
        <w:rPr>
          <w:rFonts w:eastAsia="Times New Roman" w:cstheme="minorHAnsi"/>
          <w:color w:val="000000"/>
          <w:lang w:eastAsia="fr-FR"/>
        </w:rPr>
      </w:pPr>
      <w:r w:rsidRPr="00BE1C3E">
        <w:rPr>
          <w:rFonts w:eastAsia="Times New Roman" w:cstheme="minorHAnsi"/>
          <w:color w:val="000000"/>
          <w:lang w:eastAsia="fr-FR"/>
        </w:rPr>
        <w:t>Il faut souvent </w:t>
      </w:r>
      <w:r w:rsidRPr="00B97E37">
        <w:rPr>
          <w:rFonts w:eastAsia="Times New Roman" w:cstheme="minorHAnsi"/>
          <w:bCs/>
          <w:color w:val="000000"/>
          <w:lang w:eastAsia="fr-FR"/>
        </w:rPr>
        <w:t>plusieurs fonctions</w:t>
      </w:r>
      <w:r w:rsidRPr="00BE1C3E">
        <w:rPr>
          <w:rFonts w:eastAsia="Times New Roman" w:cstheme="minorHAnsi"/>
          <w:color w:val="000000"/>
          <w:lang w:eastAsia="fr-FR"/>
        </w:rPr>
        <w:t> de service pour répondre à </w:t>
      </w:r>
      <w:r w:rsidRPr="00B97E37">
        <w:rPr>
          <w:rFonts w:eastAsia="Times New Roman" w:cstheme="minorHAnsi"/>
          <w:bCs/>
          <w:color w:val="000000"/>
          <w:lang w:eastAsia="fr-FR"/>
        </w:rPr>
        <w:t>un besoin</w:t>
      </w:r>
      <w:r w:rsidRPr="00BE1C3E">
        <w:rPr>
          <w:rFonts w:eastAsia="Times New Roman" w:cstheme="minorHAnsi"/>
          <w:color w:val="000000"/>
          <w:lang w:eastAsia="fr-FR"/>
        </w:rPr>
        <w:t>.</w:t>
      </w:r>
    </w:p>
    <w:p w14:paraId="6D688097" w14:textId="741DA3F4" w:rsidR="002C686F" w:rsidRPr="002C686F" w:rsidRDefault="002C686F" w:rsidP="002C686F">
      <w:pPr>
        <w:rPr>
          <w:rFonts w:cstheme="minorHAnsi"/>
        </w:rPr>
      </w:pPr>
      <w:r w:rsidRPr="002C686F">
        <w:rPr>
          <w:rFonts w:cstheme="minorHAnsi"/>
        </w:rPr>
        <w:t xml:space="preserve">Deux catégories de fonctions </w:t>
      </w:r>
      <w:r>
        <w:rPr>
          <w:rFonts w:cstheme="minorHAnsi"/>
        </w:rPr>
        <w:t>de service sont identifiables :</w:t>
      </w:r>
    </w:p>
    <w:p w14:paraId="5D1A1BE3" w14:textId="77777777" w:rsidR="002C686F" w:rsidRPr="002C686F" w:rsidRDefault="002C686F" w:rsidP="002C686F">
      <w:pPr>
        <w:rPr>
          <w:rFonts w:cstheme="minorHAnsi"/>
        </w:rPr>
      </w:pPr>
      <w:r w:rsidRPr="002C686F">
        <w:rPr>
          <w:rFonts w:cstheme="minorHAnsi"/>
        </w:rPr>
        <w:t>Les fonctions principales, qui traduisent le service rendu par l'objet en mettant en relation au moins de</w:t>
      </w:r>
      <w:r>
        <w:rPr>
          <w:rFonts w:cstheme="minorHAnsi"/>
        </w:rPr>
        <w:t>ux éléments de l'environnement.</w:t>
      </w:r>
    </w:p>
    <w:p w14:paraId="3E010CFA" w14:textId="1C668DFF" w:rsidR="008D7C65" w:rsidRDefault="002C686F" w:rsidP="004C6774">
      <w:pPr>
        <w:rPr>
          <w:rFonts w:cstheme="minorHAnsi"/>
        </w:rPr>
      </w:pPr>
      <w:r w:rsidRPr="002C686F">
        <w:rPr>
          <w:rFonts w:cstheme="minorHAnsi"/>
        </w:rPr>
        <w:t>Les fonctions contraintes qui traduisent les contraintes que doit prendre en compte l'objet vis-à-vis d'un élément de l'en</w:t>
      </w:r>
      <w:r>
        <w:rPr>
          <w:rFonts w:cstheme="minorHAnsi"/>
        </w:rPr>
        <w:t>vironnement.</w:t>
      </w:r>
    </w:p>
    <w:p w14:paraId="4B787C81" w14:textId="77777777" w:rsidR="008D7C65" w:rsidRPr="002C686F" w:rsidRDefault="008D7C65" w:rsidP="002C686F">
      <w:pPr>
        <w:rPr>
          <w:rFonts w:cstheme="minorHAnsi"/>
        </w:rPr>
      </w:pPr>
    </w:p>
    <w:p w14:paraId="75FCC9EF" w14:textId="77777777" w:rsidR="002C686F" w:rsidRPr="002C686F" w:rsidRDefault="002C686F" w:rsidP="002C686F">
      <w:pPr>
        <w:rPr>
          <w:rFonts w:cstheme="minorHAnsi"/>
        </w:rPr>
      </w:pPr>
      <w:r w:rsidRPr="002C686F">
        <w:rPr>
          <w:rFonts w:cstheme="minorHAnsi"/>
        </w:rPr>
        <w:t>De ces fonctions de service peuvent alors découler les fonctions techniques, fonctions qui traduisent la façon dont le service proposé peut se mettre en œuvre. Ces fonctions techniques servent alors de base à la construction de l'organigramme</w:t>
      </w:r>
      <w:r>
        <w:rPr>
          <w:rFonts w:cstheme="minorHAnsi"/>
        </w:rPr>
        <w:t xml:space="preserve"> technique.</w:t>
      </w:r>
    </w:p>
    <w:p w14:paraId="7DDBCEAE" w14:textId="77777777" w:rsidR="002C686F" w:rsidRDefault="002C686F" w:rsidP="002C686F">
      <w:pPr>
        <w:rPr>
          <w:rFonts w:cstheme="minorHAnsi"/>
        </w:rPr>
      </w:pPr>
      <w:r w:rsidRPr="002C686F">
        <w:rPr>
          <w:rFonts w:cstheme="minorHAnsi"/>
        </w:rPr>
        <w:t>L'analyse fonctionnelle est donc un moyen de traduire l'idée de projet en une première définition des attendus opérationnels de l'objet à construire</w:t>
      </w:r>
    </w:p>
    <w:p w14:paraId="7494E8F6" w14:textId="77777777" w:rsidR="00BE1C3E" w:rsidRPr="00BE1C3E" w:rsidRDefault="00BE1C3E" w:rsidP="001B2B47">
      <w:pPr>
        <w:spacing w:before="48" w:after="168" w:line="240" w:lineRule="auto"/>
        <w:ind w:right="240"/>
        <w:jc w:val="both"/>
        <w:rPr>
          <w:rFonts w:eastAsia="Times New Roman" w:cstheme="minorHAnsi"/>
          <w:color w:val="000000"/>
          <w:lang w:eastAsia="fr-FR"/>
        </w:rPr>
      </w:pPr>
      <w:r w:rsidRPr="001B2B47">
        <w:rPr>
          <w:rFonts w:eastAsia="Times New Roman" w:cstheme="minorHAnsi"/>
          <w:bCs/>
          <w:color w:val="000000"/>
          <w:lang w:eastAsia="fr-FR"/>
        </w:rPr>
        <w:lastRenderedPageBreak/>
        <w:t>L’analyse fonctionnelle</w:t>
      </w:r>
      <w:r w:rsidRPr="00BE1C3E">
        <w:rPr>
          <w:rFonts w:eastAsia="Times New Roman" w:cstheme="minorHAnsi"/>
          <w:color w:val="000000"/>
          <w:lang w:eastAsia="fr-FR"/>
        </w:rPr>
        <w:t> vise à exprimer le </w:t>
      </w:r>
      <w:r w:rsidRPr="001B2B47">
        <w:rPr>
          <w:rFonts w:eastAsia="Times New Roman" w:cstheme="minorHAnsi"/>
          <w:bCs/>
          <w:color w:val="000000"/>
          <w:lang w:eastAsia="fr-FR"/>
        </w:rPr>
        <w:t>besoin</w:t>
      </w:r>
      <w:r w:rsidRPr="00BE1C3E">
        <w:rPr>
          <w:rFonts w:eastAsia="Times New Roman" w:cstheme="minorHAnsi"/>
          <w:color w:val="000000"/>
          <w:lang w:eastAsia="fr-FR"/>
        </w:rPr>
        <w:t> </w:t>
      </w:r>
      <w:proofErr w:type="gramStart"/>
      <w:r w:rsidRPr="00BE1C3E">
        <w:rPr>
          <w:rFonts w:eastAsia="Times New Roman" w:cstheme="minorHAnsi"/>
          <w:color w:val="000000"/>
          <w:lang w:eastAsia="fr-FR"/>
        </w:rPr>
        <w:t>en terme de</w:t>
      </w:r>
      <w:proofErr w:type="gramEnd"/>
      <w:r w:rsidRPr="00BE1C3E">
        <w:rPr>
          <w:rFonts w:eastAsia="Times New Roman" w:cstheme="minorHAnsi"/>
          <w:color w:val="000000"/>
          <w:lang w:eastAsia="fr-FR"/>
        </w:rPr>
        <w:t> </w:t>
      </w:r>
      <w:r w:rsidRPr="001B2B47">
        <w:rPr>
          <w:rFonts w:eastAsia="Times New Roman" w:cstheme="minorHAnsi"/>
          <w:bCs/>
          <w:color w:val="000000"/>
          <w:lang w:eastAsia="fr-FR"/>
        </w:rPr>
        <w:t>services attendus</w:t>
      </w:r>
      <w:r w:rsidRPr="00BE1C3E">
        <w:rPr>
          <w:rFonts w:eastAsia="Times New Roman" w:cstheme="minorHAnsi"/>
          <w:color w:val="000000"/>
          <w:lang w:eastAsia="fr-FR"/>
        </w:rPr>
        <w:t> plutôt qu'en terme </w:t>
      </w:r>
      <w:r w:rsidRPr="001B2B47">
        <w:rPr>
          <w:rFonts w:eastAsia="Times New Roman" w:cstheme="minorHAnsi"/>
          <w:bCs/>
          <w:color w:val="000000"/>
          <w:lang w:eastAsia="fr-FR"/>
        </w:rPr>
        <w:t>de solution</w:t>
      </w:r>
      <w:r w:rsidRPr="00BE1C3E">
        <w:rPr>
          <w:rFonts w:eastAsia="Times New Roman" w:cstheme="minorHAnsi"/>
          <w:color w:val="000000"/>
          <w:lang w:eastAsia="fr-FR"/>
        </w:rPr>
        <w:t>.</w:t>
      </w:r>
    </w:p>
    <w:p w14:paraId="0FBA1A09" w14:textId="77777777" w:rsidR="00BE1C3E" w:rsidRPr="00BE1C3E" w:rsidRDefault="00BE1C3E" w:rsidP="00BE1C3E">
      <w:pPr>
        <w:spacing w:before="48" w:after="168" w:line="240" w:lineRule="auto"/>
        <w:ind w:left="240" w:right="240"/>
        <w:jc w:val="both"/>
        <w:rPr>
          <w:rFonts w:eastAsia="Times New Roman" w:cstheme="minorHAnsi"/>
          <w:color w:val="000000"/>
          <w:lang w:eastAsia="fr-FR"/>
        </w:rPr>
      </w:pPr>
      <w:r w:rsidRPr="00BE1C3E">
        <w:rPr>
          <w:rFonts w:eastAsia="Times New Roman" w:cstheme="minorHAnsi"/>
          <w:color w:val="000000"/>
          <w:lang w:eastAsia="fr-FR"/>
        </w:rPr>
        <w:t>C'est une étape indispensable pour permettre la déclinaison des </w:t>
      </w:r>
      <w:r w:rsidRPr="001B2B47">
        <w:rPr>
          <w:rFonts w:eastAsia="Times New Roman" w:cstheme="minorHAnsi"/>
          <w:bCs/>
          <w:color w:val="000000"/>
          <w:lang w:eastAsia="fr-FR"/>
        </w:rPr>
        <w:t>objectifs</w:t>
      </w:r>
      <w:r w:rsidRPr="00BE1C3E">
        <w:rPr>
          <w:rFonts w:eastAsia="Times New Roman" w:cstheme="minorHAnsi"/>
          <w:color w:val="000000"/>
          <w:lang w:eastAsia="fr-FR"/>
        </w:rPr>
        <w:t> en un </w:t>
      </w:r>
      <w:r w:rsidRPr="001B2B47">
        <w:rPr>
          <w:rFonts w:eastAsia="Times New Roman" w:cstheme="minorHAnsi"/>
          <w:bCs/>
          <w:color w:val="000000"/>
          <w:lang w:eastAsia="fr-FR"/>
        </w:rPr>
        <w:t>organigramme des tâches</w:t>
      </w:r>
      <w:r w:rsidRPr="00BE1C3E">
        <w:rPr>
          <w:rFonts w:eastAsia="Times New Roman" w:cstheme="minorHAnsi"/>
          <w:color w:val="000000"/>
          <w:lang w:eastAsia="fr-FR"/>
        </w:rPr>
        <w:t> qui réponde aux </w:t>
      </w:r>
      <w:r w:rsidRPr="001B2B47">
        <w:rPr>
          <w:rFonts w:eastAsia="Times New Roman" w:cstheme="minorHAnsi"/>
          <w:bCs/>
          <w:color w:val="000000"/>
          <w:lang w:eastAsia="fr-FR"/>
        </w:rPr>
        <w:t>attentes du client</w:t>
      </w:r>
      <w:r w:rsidRPr="00BE1C3E">
        <w:rPr>
          <w:rFonts w:eastAsia="Times New Roman" w:cstheme="minorHAnsi"/>
          <w:color w:val="000000"/>
          <w:lang w:eastAsia="fr-FR"/>
        </w:rPr>
        <w:t>.</w:t>
      </w:r>
    </w:p>
    <w:p w14:paraId="4D37F769" w14:textId="6145AA42" w:rsidR="001B2B47" w:rsidRPr="00BE1C3E" w:rsidRDefault="00BE1C3E" w:rsidP="001B2B47">
      <w:pPr>
        <w:numPr>
          <w:ilvl w:val="0"/>
          <w:numId w:val="8"/>
        </w:numPr>
        <w:spacing w:before="100" w:beforeAutospacing="1" w:after="100" w:afterAutospacing="1" w:line="240" w:lineRule="auto"/>
        <w:ind w:right="238" w:hanging="357"/>
        <w:jc w:val="both"/>
        <w:rPr>
          <w:rFonts w:eastAsia="Times New Roman" w:cstheme="minorHAnsi"/>
          <w:color w:val="000000"/>
          <w:lang w:eastAsia="fr-FR"/>
        </w:rPr>
      </w:pPr>
      <w:r w:rsidRPr="00BE1C3E">
        <w:rPr>
          <w:rFonts w:eastAsia="Times New Roman" w:cstheme="minorHAnsi"/>
          <w:color w:val="000000"/>
          <w:lang w:eastAsia="fr-FR"/>
        </w:rPr>
        <w:t>L'analyse fonctionnelle consiste à :</w:t>
      </w:r>
    </w:p>
    <w:p w14:paraId="284E0338" w14:textId="77777777" w:rsidR="00BE1C3E" w:rsidRPr="00BE1C3E" w:rsidRDefault="00BE1C3E" w:rsidP="001B2B47">
      <w:pPr>
        <w:numPr>
          <w:ilvl w:val="1"/>
          <w:numId w:val="8"/>
        </w:numPr>
        <w:spacing w:before="100" w:beforeAutospacing="1" w:after="100" w:afterAutospacing="1" w:line="240" w:lineRule="auto"/>
        <w:ind w:right="238" w:hanging="357"/>
        <w:jc w:val="both"/>
        <w:rPr>
          <w:rFonts w:eastAsia="Times New Roman" w:cstheme="minorHAnsi"/>
          <w:color w:val="000000"/>
          <w:lang w:eastAsia="fr-FR"/>
        </w:rPr>
      </w:pPr>
      <w:proofErr w:type="gramStart"/>
      <w:r w:rsidRPr="001B2B47">
        <w:rPr>
          <w:rFonts w:eastAsia="Times New Roman" w:cstheme="minorHAnsi"/>
          <w:bCs/>
          <w:color w:val="000000"/>
          <w:lang w:eastAsia="fr-FR"/>
        </w:rPr>
        <w:t>rechercher</w:t>
      </w:r>
      <w:proofErr w:type="gramEnd"/>
      <w:r w:rsidRPr="00BE1C3E">
        <w:rPr>
          <w:rFonts w:eastAsia="Times New Roman" w:cstheme="minorHAnsi"/>
          <w:color w:val="000000"/>
          <w:lang w:eastAsia="fr-FR"/>
        </w:rPr>
        <w:t> les fonctions de services que doit rendre le projet</w:t>
      </w:r>
    </w:p>
    <w:p w14:paraId="53DE321E" w14:textId="77777777" w:rsidR="00BE1C3E" w:rsidRPr="00BE1C3E" w:rsidRDefault="00BE1C3E" w:rsidP="001B2B47">
      <w:pPr>
        <w:numPr>
          <w:ilvl w:val="1"/>
          <w:numId w:val="8"/>
        </w:numPr>
        <w:spacing w:before="100" w:beforeAutospacing="1" w:after="100" w:afterAutospacing="1" w:line="240" w:lineRule="auto"/>
        <w:ind w:right="238" w:hanging="357"/>
        <w:jc w:val="both"/>
        <w:rPr>
          <w:rFonts w:eastAsia="Times New Roman" w:cstheme="minorHAnsi"/>
          <w:color w:val="000000"/>
          <w:lang w:eastAsia="fr-FR"/>
        </w:rPr>
      </w:pPr>
      <w:proofErr w:type="gramStart"/>
      <w:r w:rsidRPr="001B2B47">
        <w:rPr>
          <w:rFonts w:eastAsia="Times New Roman" w:cstheme="minorHAnsi"/>
          <w:bCs/>
          <w:color w:val="000000"/>
          <w:lang w:eastAsia="fr-FR"/>
        </w:rPr>
        <w:t>ordonner</w:t>
      </w:r>
      <w:proofErr w:type="gramEnd"/>
      <w:r w:rsidRPr="00BE1C3E">
        <w:rPr>
          <w:rFonts w:eastAsia="Times New Roman" w:cstheme="minorHAnsi"/>
          <w:color w:val="000000"/>
          <w:lang w:eastAsia="fr-FR"/>
        </w:rPr>
        <w:t> ces fonctions</w:t>
      </w:r>
    </w:p>
    <w:p w14:paraId="0E357A46" w14:textId="77777777" w:rsidR="00BE1C3E" w:rsidRPr="00BE1C3E" w:rsidRDefault="00BE1C3E" w:rsidP="001B2B47">
      <w:pPr>
        <w:numPr>
          <w:ilvl w:val="1"/>
          <w:numId w:val="8"/>
        </w:numPr>
        <w:spacing w:before="100" w:beforeAutospacing="1" w:after="100" w:afterAutospacing="1" w:line="240" w:lineRule="auto"/>
        <w:ind w:right="238" w:hanging="357"/>
        <w:jc w:val="both"/>
        <w:rPr>
          <w:rFonts w:eastAsia="Times New Roman" w:cstheme="minorHAnsi"/>
          <w:color w:val="000000"/>
          <w:lang w:eastAsia="fr-FR"/>
        </w:rPr>
      </w:pPr>
      <w:proofErr w:type="gramStart"/>
      <w:r w:rsidRPr="00BE1C3E">
        <w:rPr>
          <w:rFonts w:eastAsia="Times New Roman" w:cstheme="minorHAnsi"/>
          <w:color w:val="000000"/>
          <w:lang w:eastAsia="fr-FR"/>
        </w:rPr>
        <w:t>les</w:t>
      </w:r>
      <w:proofErr w:type="gramEnd"/>
      <w:r w:rsidRPr="00BE1C3E">
        <w:rPr>
          <w:rFonts w:eastAsia="Times New Roman" w:cstheme="minorHAnsi"/>
          <w:color w:val="000000"/>
          <w:lang w:eastAsia="fr-FR"/>
        </w:rPr>
        <w:t> </w:t>
      </w:r>
      <w:r w:rsidRPr="001B2B47">
        <w:rPr>
          <w:rFonts w:eastAsia="Times New Roman" w:cstheme="minorHAnsi"/>
          <w:bCs/>
          <w:color w:val="000000"/>
          <w:lang w:eastAsia="fr-FR"/>
        </w:rPr>
        <w:t>caractériser</w:t>
      </w:r>
    </w:p>
    <w:p w14:paraId="120D7A2C" w14:textId="52C06180" w:rsidR="004C6774" w:rsidRPr="004C6774" w:rsidRDefault="00BE1C3E" w:rsidP="002C686F">
      <w:pPr>
        <w:numPr>
          <w:ilvl w:val="1"/>
          <w:numId w:val="8"/>
        </w:numPr>
        <w:spacing w:before="100" w:beforeAutospacing="1" w:after="100" w:afterAutospacing="1" w:line="240" w:lineRule="auto"/>
        <w:ind w:right="238" w:hanging="357"/>
        <w:jc w:val="both"/>
        <w:rPr>
          <w:rFonts w:eastAsia="Times New Roman" w:cstheme="minorHAnsi"/>
          <w:lang w:eastAsia="fr-FR"/>
        </w:rPr>
      </w:pPr>
      <w:proofErr w:type="gramStart"/>
      <w:r w:rsidRPr="00BE1C3E">
        <w:rPr>
          <w:rFonts w:eastAsia="Times New Roman" w:cstheme="minorHAnsi"/>
          <w:lang w:eastAsia="fr-FR"/>
        </w:rPr>
        <w:t>les</w:t>
      </w:r>
      <w:proofErr w:type="gramEnd"/>
      <w:r w:rsidRPr="00BE1C3E">
        <w:rPr>
          <w:rFonts w:eastAsia="Times New Roman" w:cstheme="minorHAnsi"/>
          <w:lang w:eastAsia="fr-FR"/>
        </w:rPr>
        <w:t> </w:t>
      </w:r>
      <w:r w:rsidRPr="001B2B47">
        <w:rPr>
          <w:rFonts w:eastAsia="Times New Roman" w:cstheme="minorHAnsi"/>
          <w:bCs/>
          <w:lang w:eastAsia="fr-FR"/>
        </w:rPr>
        <w:t>hiérarchiser</w:t>
      </w:r>
    </w:p>
    <w:p w14:paraId="50B9213D" w14:textId="5B3EC4B7" w:rsidR="002C686F" w:rsidRPr="002C686F" w:rsidRDefault="002C686F" w:rsidP="002C686F">
      <w:pPr>
        <w:rPr>
          <w:rFonts w:cstheme="minorHAnsi"/>
        </w:rPr>
      </w:pPr>
      <w:r w:rsidRPr="00886FA8">
        <w:rPr>
          <w:rFonts w:cstheme="minorHAnsi"/>
          <w:b/>
        </w:rPr>
        <w:t xml:space="preserve">L'organigramme technique </w:t>
      </w:r>
      <w:r w:rsidRPr="002C686F">
        <w:rPr>
          <w:rFonts w:cstheme="minorHAnsi"/>
        </w:rPr>
        <w:t>permet de transformer les fonctions identifiées dans le cadre de l'analyse fonctionnelle en une structure arborescente et hiérarchisée qui regroupe l'ensemble des fonctions de services et l'ensemble des fonctions techniques attendues par l'ob</w:t>
      </w:r>
      <w:r>
        <w:rPr>
          <w:rFonts w:cstheme="minorHAnsi"/>
        </w:rPr>
        <w:t>jet ou le service à développer.</w:t>
      </w:r>
    </w:p>
    <w:p w14:paraId="2FDD2CAD" w14:textId="39695407" w:rsidR="000303F6" w:rsidRDefault="002C686F" w:rsidP="004C6774">
      <w:pPr>
        <w:rPr>
          <w:rFonts w:cstheme="minorHAnsi"/>
        </w:rPr>
      </w:pPr>
      <w:r w:rsidRPr="002C686F">
        <w:rPr>
          <w:rFonts w:cstheme="minorHAnsi"/>
        </w:rPr>
        <w:t>Ainsi, l'organigramme technique peut ensuite être décliné en axes de réalisation plus précis, qui constituent les fondement</w:t>
      </w:r>
      <w:r>
        <w:rPr>
          <w:rFonts w:cstheme="minorHAnsi"/>
        </w:rPr>
        <w:t>s de l'organigramme des tâches.</w:t>
      </w:r>
    </w:p>
    <w:p w14:paraId="0D808766" w14:textId="667322E9" w:rsidR="002C686F" w:rsidRPr="002C686F" w:rsidRDefault="00DE49F3" w:rsidP="002C686F">
      <w:pPr>
        <w:rPr>
          <w:rFonts w:cstheme="minorHAnsi"/>
        </w:rPr>
      </w:pPr>
      <w:r>
        <w:rPr>
          <w:rFonts w:cstheme="minorHAnsi"/>
        </w:rPr>
        <w:t>Cet organigramme réalise</w:t>
      </w:r>
      <w:r w:rsidR="002C686F" w:rsidRPr="002C686F">
        <w:rPr>
          <w:rFonts w:cstheme="minorHAnsi"/>
        </w:rPr>
        <w:t xml:space="preserve"> le passage de la structuration fonctionnelle vers la défin</w:t>
      </w:r>
      <w:r w:rsidR="002C686F">
        <w:rPr>
          <w:rFonts w:cstheme="minorHAnsi"/>
        </w:rPr>
        <w:t>ition d'un organigramme produit</w:t>
      </w:r>
    </w:p>
    <w:p w14:paraId="266A655A" w14:textId="18C952EF" w:rsidR="00BE1C3E" w:rsidRDefault="002C686F" w:rsidP="002C686F">
      <w:pPr>
        <w:rPr>
          <w:rFonts w:cstheme="minorHAnsi"/>
        </w:rPr>
      </w:pPr>
      <w:r w:rsidRPr="002C686F">
        <w:rPr>
          <w:rFonts w:cstheme="minorHAnsi"/>
        </w:rPr>
        <w:t>L'organigramme technique est l'outil qui permet de conclure la phase de faisabilité pour passer à la phase de conception</w:t>
      </w:r>
    </w:p>
    <w:p w14:paraId="7E7F4BC0" w14:textId="07EDE035" w:rsidR="004C6774" w:rsidRDefault="004C6774" w:rsidP="002C686F">
      <w:pPr>
        <w:rPr>
          <w:rFonts w:cstheme="minorHAnsi"/>
        </w:rPr>
      </w:pPr>
      <w:r>
        <w:rPr>
          <w:noProof/>
        </w:rPr>
        <w:drawing>
          <wp:inline distT="0" distB="0" distL="0" distR="0" wp14:anchorId="4BBEFA8A" wp14:editId="67E6C450">
            <wp:extent cx="5666704" cy="301953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30" t="23648" r="5203" b="8367"/>
                    <a:stretch/>
                  </pic:blipFill>
                  <pic:spPr bwMode="auto">
                    <a:xfrm>
                      <a:off x="0" y="0"/>
                      <a:ext cx="5675307" cy="302412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5ABEEC8F" w14:textId="77777777" w:rsidR="00BE1C3E" w:rsidRPr="000303F6" w:rsidRDefault="00BE1C3E" w:rsidP="00BE1C3E">
      <w:pPr>
        <w:rPr>
          <w:rFonts w:cstheme="minorHAnsi"/>
          <w:b/>
          <w:sz w:val="28"/>
          <w:szCs w:val="28"/>
          <w:u w:val="single"/>
        </w:rPr>
      </w:pPr>
      <w:r w:rsidRPr="000303F6">
        <w:rPr>
          <w:rFonts w:cstheme="minorHAnsi"/>
          <w:b/>
          <w:sz w:val="28"/>
          <w:szCs w:val="28"/>
          <w:u w:val="single"/>
        </w:rPr>
        <w:t>Etape 3 : La conception</w:t>
      </w:r>
    </w:p>
    <w:p w14:paraId="5793B3CD" w14:textId="30DAFE56" w:rsidR="00BE1C3E" w:rsidRPr="00BE1C3E" w:rsidRDefault="00BE1C3E" w:rsidP="00BE1C3E">
      <w:pPr>
        <w:rPr>
          <w:rFonts w:cstheme="minorHAnsi"/>
        </w:rPr>
      </w:pPr>
      <w:r w:rsidRPr="00BE1C3E">
        <w:rPr>
          <w:rFonts w:cstheme="minorHAnsi"/>
        </w:rPr>
        <w:t>Cette étape se caractérise par la concrétisation de l'idée. Elle permet de traduire le scénario sélectionné, ou la maquette présentée dans l'étape de faisabilité, en un ensemble de tâches placées dans un ordre chronologique. Dès lors il est possible, lors de cette étape, de dimensionner le projet au niveau financier</w:t>
      </w:r>
      <w:r w:rsidR="000303F6">
        <w:rPr>
          <w:rFonts w:cstheme="minorHAnsi"/>
        </w:rPr>
        <w:t>, humain, matériel et temporel.</w:t>
      </w:r>
    </w:p>
    <w:p w14:paraId="36A72F62" w14:textId="77777777" w:rsidR="005677B3" w:rsidRDefault="005677B3" w:rsidP="005677B3">
      <w:pPr>
        <w:jc w:val="center"/>
        <w:rPr>
          <w:rFonts w:cstheme="minorHAnsi"/>
        </w:rPr>
      </w:pPr>
      <w:r>
        <w:rPr>
          <w:noProof/>
          <w:lang w:eastAsia="fr-FR"/>
        </w:rPr>
        <w:lastRenderedPageBreak/>
        <w:drawing>
          <wp:inline distT="0" distB="0" distL="0" distR="0" wp14:anchorId="6E27E8BE" wp14:editId="0C18C1AE">
            <wp:extent cx="4449055" cy="1902636"/>
            <wp:effectExtent l="0" t="0" r="889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98" t="28930" r="29158" b="44504"/>
                    <a:stretch/>
                  </pic:blipFill>
                  <pic:spPr bwMode="auto">
                    <a:xfrm>
                      <a:off x="0" y="0"/>
                      <a:ext cx="4460154" cy="1907382"/>
                    </a:xfrm>
                    <a:prstGeom prst="rect">
                      <a:avLst/>
                    </a:prstGeom>
                    <a:ln>
                      <a:noFill/>
                    </a:ln>
                    <a:extLst>
                      <a:ext uri="{53640926-AAD7-44D8-BBD7-CCE9431645EC}">
                        <a14:shadowObscured xmlns:a14="http://schemas.microsoft.com/office/drawing/2010/main"/>
                      </a:ext>
                    </a:extLst>
                  </pic:spPr>
                </pic:pic>
              </a:graphicData>
            </a:graphic>
          </wp:inline>
        </w:drawing>
      </w:r>
    </w:p>
    <w:p w14:paraId="2FF65721" w14:textId="7A71E2B7" w:rsidR="006A6614" w:rsidRDefault="00BE1C3E" w:rsidP="006A6614">
      <w:pPr>
        <w:rPr>
          <w:rFonts w:cstheme="minorHAnsi"/>
        </w:rPr>
      </w:pPr>
      <w:r w:rsidRPr="00BE1C3E">
        <w:rPr>
          <w:rFonts w:cstheme="minorHAnsi"/>
        </w:rPr>
        <w:t>Cette phase de décision est d'autant plus importante qu'elle caractérise une certaine irréversibi</w:t>
      </w:r>
      <w:r w:rsidR="004E4234">
        <w:rPr>
          <w:rFonts w:cstheme="minorHAnsi"/>
        </w:rPr>
        <w:t>lité du projet.</w:t>
      </w:r>
    </w:p>
    <w:p w14:paraId="0384B1FF" w14:textId="77777777" w:rsidR="00B914AA" w:rsidRDefault="006A6614" w:rsidP="006A6614">
      <w:pPr>
        <w:rPr>
          <w:rFonts w:cstheme="minorHAnsi"/>
        </w:rPr>
      </w:pPr>
      <w:r w:rsidRPr="00710FD2">
        <w:rPr>
          <w:rFonts w:cstheme="minorHAnsi"/>
          <w:b/>
          <w:u w:val="single"/>
        </w:rPr>
        <w:t xml:space="preserve">Le WBS </w:t>
      </w:r>
      <w:r w:rsidRPr="006A6614">
        <w:rPr>
          <w:rFonts w:cstheme="minorHAnsi"/>
        </w:rPr>
        <w:t xml:space="preserve">sert à analyser le travail à effectuer, en allant du général au particulier. Il permet une première approche des grands ensembles et </w:t>
      </w:r>
      <w:proofErr w:type="spellStart"/>
      <w:r w:rsidRPr="006A6614">
        <w:rPr>
          <w:rFonts w:cstheme="minorHAnsi"/>
        </w:rPr>
        <w:t>sous ensembles</w:t>
      </w:r>
      <w:proofErr w:type="spellEnd"/>
      <w:r w:rsidRPr="006A6614">
        <w:rPr>
          <w:rFonts w:cstheme="minorHAnsi"/>
        </w:rPr>
        <w:t xml:space="preserve"> des travaux à effectuer. </w:t>
      </w:r>
    </w:p>
    <w:p w14:paraId="05143D10" w14:textId="1EF2C417" w:rsidR="006A6614" w:rsidRPr="006A6614" w:rsidRDefault="006A6614" w:rsidP="006A6614">
      <w:pPr>
        <w:rPr>
          <w:rFonts w:cstheme="minorHAnsi"/>
        </w:rPr>
      </w:pPr>
      <w:r w:rsidRPr="006A6614">
        <w:rPr>
          <w:rFonts w:cstheme="minorHAnsi"/>
        </w:rPr>
        <w:t>Ensuite, le WBS organise le projet et aide à sa mise en place grâce au croisement avec la structure organisationnelle, afin de définir les responsables des différents lots de tâches. Enfin, c'est un outil de communication qui contractualise les relations entre les intervenants autour du projet.</w:t>
      </w:r>
    </w:p>
    <w:p w14:paraId="14F022A0" w14:textId="0EA2E4D2" w:rsidR="006A6614" w:rsidRPr="006A6614" w:rsidRDefault="006A6614" w:rsidP="006A6614">
      <w:pPr>
        <w:rPr>
          <w:rFonts w:cstheme="minorHAnsi"/>
        </w:rPr>
      </w:pPr>
      <w:r w:rsidRPr="006A6614">
        <w:rPr>
          <w:rFonts w:cstheme="minorHAnsi"/>
        </w:rPr>
        <w:t>Le WBS est un outil fondamental de contrôle du projet car il permet d'assurer la cohérence entre les tâches à réaliser et le produit ou le service à construire. Il permet également d'associer des budgets et des durées en précisant le contenu de chaque tâche.</w:t>
      </w:r>
    </w:p>
    <w:p w14:paraId="04668144" w14:textId="77777777" w:rsidR="002D0DE0" w:rsidRPr="00710FD2" w:rsidRDefault="002D0DE0" w:rsidP="002D0DE0">
      <w:pPr>
        <w:pStyle w:val="optxtp"/>
        <w:spacing w:before="48" w:beforeAutospacing="0" w:after="168" w:afterAutospacing="0"/>
        <w:ind w:right="240"/>
        <w:jc w:val="both"/>
        <w:rPr>
          <w:rFonts w:asciiTheme="minorHAnsi" w:hAnsiTheme="minorHAnsi" w:cstheme="minorHAnsi"/>
          <w:b/>
          <w:sz w:val="22"/>
          <w:szCs w:val="22"/>
        </w:rPr>
      </w:pPr>
      <w:r w:rsidRPr="00710FD2">
        <w:rPr>
          <w:rStyle w:val="lev"/>
          <w:rFonts w:asciiTheme="minorHAnsi" w:hAnsiTheme="minorHAnsi" w:cstheme="minorHAnsi"/>
          <w:sz w:val="22"/>
          <w:szCs w:val="22"/>
          <w:u w:val="single"/>
        </w:rPr>
        <w:t>La fiche de tâche</w:t>
      </w:r>
      <w:r w:rsidRPr="00710FD2">
        <w:rPr>
          <w:rFonts w:asciiTheme="minorHAnsi" w:hAnsiTheme="minorHAnsi" w:cstheme="minorHAnsi"/>
          <w:b/>
          <w:sz w:val="22"/>
          <w:szCs w:val="22"/>
        </w:rPr>
        <w:t> </w:t>
      </w:r>
      <w:r w:rsidRPr="00710FD2">
        <w:rPr>
          <w:rFonts w:asciiTheme="minorHAnsi" w:hAnsiTheme="minorHAnsi" w:cstheme="minorHAnsi"/>
          <w:sz w:val="22"/>
          <w:szCs w:val="22"/>
        </w:rPr>
        <w:t>permet de décomposer le contenu d'une tâche</w:t>
      </w:r>
      <w:r w:rsidRPr="00710FD2">
        <w:rPr>
          <w:rFonts w:asciiTheme="minorHAnsi" w:hAnsiTheme="minorHAnsi" w:cstheme="minorHAnsi"/>
          <w:b/>
          <w:sz w:val="22"/>
          <w:szCs w:val="22"/>
        </w:rPr>
        <w:t> </w:t>
      </w:r>
      <w:r w:rsidRPr="00710FD2">
        <w:rPr>
          <w:rStyle w:val="lev"/>
          <w:rFonts w:asciiTheme="minorHAnsi" w:hAnsiTheme="minorHAnsi" w:cstheme="minorHAnsi"/>
          <w:b w:val="0"/>
          <w:sz w:val="22"/>
          <w:szCs w:val="22"/>
        </w:rPr>
        <w:t>issue du WBS</w:t>
      </w:r>
      <w:r w:rsidRPr="00710FD2">
        <w:rPr>
          <w:rFonts w:asciiTheme="minorHAnsi" w:hAnsiTheme="minorHAnsi" w:cstheme="minorHAnsi"/>
          <w:b/>
          <w:sz w:val="22"/>
          <w:szCs w:val="22"/>
        </w:rPr>
        <w:t> </w:t>
      </w:r>
      <w:r w:rsidRPr="00710FD2">
        <w:rPr>
          <w:rFonts w:asciiTheme="minorHAnsi" w:hAnsiTheme="minorHAnsi" w:cstheme="minorHAnsi"/>
          <w:sz w:val="22"/>
          <w:szCs w:val="22"/>
        </w:rPr>
        <w:t>en précisant les principaux</w:t>
      </w:r>
      <w:r w:rsidRPr="00710FD2">
        <w:rPr>
          <w:rFonts w:asciiTheme="minorHAnsi" w:hAnsiTheme="minorHAnsi" w:cstheme="minorHAnsi"/>
          <w:b/>
          <w:sz w:val="22"/>
          <w:szCs w:val="22"/>
        </w:rPr>
        <w:t> </w:t>
      </w:r>
      <w:r w:rsidRPr="00710FD2">
        <w:rPr>
          <w:rStyle w:val="lev"/>
          <w:rFonts w:asciiTheme="minorHAnsi" w:hAnsiTheme="minorHAnsi" w:cstheme="minorHAnsi"/>
          <w:b w:val="0"/>
          <w:sz w:val="22"/>
          <w:szCs w:val="22"/>
        </w:rPr>
        <w:t>éléments descriptifs</w:t>
      </w:r>
      <w:r w:rsidRPr="00710FD2">
        <w:rPr>
          <w:rFonts w:asciiTheme="minorHAnsi" w:hAnsiTheme="minorHAnsi" w:cstheme="minorHAnsi"/>
          <w:b/>
          <w:sz w:val="22"/>
          <w:szCs w:val="22"/>
        </w:rPr>
        <w:t> </w:t>
      </w:r>
      <w:r w:rsidRPr="00710FD2">
        <w:rPr>
          <w:rFonts w:asciiTheme="minorHAnsi" w:hAnsiTheme="minorHAnsi" w:cstheme="minorHAnsi"/>
          <w:sz w:val="22"/>
          <w:szCs w:val="22"/>
        </w:rPr>
        <w:t>de sa</w:t>
      </w:r>
      <w:r w:rsidRPr="00710FD2">
        <w:rPr>
          <w:rFonts w:asciiTheme="minorHAnsi" w:hAnsiTheme="minorHAnsi" w:cstheme="minorHAnsi"/>
          <w:b/>
          <w:sz w:val="22"/>
          <w:szCs w:val="22"/>
        </w:rPr>
        <w:t> </w:t>
      </w:r>
      <w:r w:rsidRPr="00710FD2">
        <w:rPr>
          <w:rStyle w:val="lev"/>
          <w:rFonts w:asciiTheme="minorHAnsi" w:hAnsiTheme="minorHAnsi" w:cstheme="minorHAnsi"/>
          <w:b w:val="0"/>
          <w:sz w:val="22"/>
          <w:szCs w:val="22"/>
        </w:rPr>
        <w:t>réalisation</w:t>
      </w:r>
      <w:r w:rsidRPr="00710FD2">
        <w:rPr>
          <w:rFonts w:asciiTheme="minorHAnsi" w:hAnsiTheme="minorHAnsi" w:cstheme="minorHAnsi"/>
          <w:b/>
          <w:sz w:val="22"/>
          <w:szCs w:val="22"/>
        </w:rPr>
        <w:t>.</w:t>
      </w:r>
    </w:p>
    <w:p w14:paraId="3A3F6483" w14:textId="744CB951" w:rsidR="004E4234" w:rsidRDefault="002D0DE0" w:rsidP="004E4234">
      <w:pPr>
        <w:jc w:val="center"/>
        <w:rPr>
          <w:rFonts w:ascii="Arial" w:hAnsi="Arial" w:cs="Arial"/>
          <w:color w:val="000000"/>
          <w:sz w:val="18"/>
          <w:szCs w:val="18"/>
        </w:rPr>
      </w:pPr>
      <w:r w:rsidRPr="002D0DE0">
        <w:rPr>
          <w:rFonts w:ascii="Arial" w:hAnsi="Arial" w:cs="Arial"/>
          <w:noProof/>
          <w:color w:val="0000FF"/>
          <w:sz w:val="18"/>
          <w:szCs w:val="18"/>
          <w:lang w:eastAsia="fr-FR"/>
        </w:rPr>
        <w:drawing>
          <wp:inline distT="0" distB="0" distL="0" distR="0" wp14:anchorId="55F4184C" wp14:editId="425EDF3D">
            <wp:extent cx="4572155" cy="2809764"/>
            <wp:effectExtent l="0" t="0" r="0" b="0"/>
            <wp:docPr id="8" name="Image 8" descr="https://modules-iae.univ-lille.fr/M06/cours/res/fiche_de_taches_1.jpg">
              <a:hlinkClick xmlns:a="http://schemas.openxmlformats.org/drawingml/2006/main" r:id="rId11" tgtFrame="&quot;_self&quot;" tooltip="&quot;Cliquez pour agrandir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dules-iae.univ-lille.fr/M06/cours/res/fiche_de_taches_1.jpg">
                      <a:hlinkClick r:id="rId11" tgtFrame="&quot;_self&quot;" tooltip="&quot;Cliquez pour agrandir (nouvelle fenêtr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8346" cy="2819714"/>
                    </a:xfrm>
                    <a:prstGeom prst="rect">
                      <a:avLst/>
                    </a:prstGeom>
                    <a:noFill/>
                    <a:ln>
                      <a:noFill/>
                    </a:ln>
                  </pic:spPr>
                </pic:pic>
              </a:graphicData>
            </a:graphic>
          </wp:inline>
        </w:drawing>
      </w:r>
    </w:p>
    <w:p w14:paraId="0FB372F9" w14:textId="77777777" w:rsidR="004E4234" w:rsidRPr="004E4234" w:rsidRDefault="004E4234" w:rsidP="004E4234">
      <w:pPr>
        <w:pStyle w:val="optxtp"/>
        <w:spacing w:before="48" w:beforeAutospacing="0" w:after="168" w:afterAutospacing="0"/>
        <w:ind w:left="240" w:right="240"/>
        <w:jc w:val="both"/>
        <w:rPr>
          <w:rFonts w:asciiTheme="minorHAnsi" w:hAnsiTheme="minorHAnsi" w:cstheme="minorHAnsi"/>
          <w:color w:val="000000"/>
          <w:sz w:val="22"/>
          <w:szCs w:val="22"/>
        </w:rPr>
      </w:pPr>
      <w:r>
        <w:rPr>
          <w:rFonts w:ascii="Arial" w:hAnsi="Arial" w:cs="Arial"/>
          <w:sz w:val="18"/>
          <w:szCs w:val="18"/>
        </w:rPr>
        <w:tab/>
      </w:r>
      <w:r>
        <w:rPr>
          <w:rFonts w:asciiTheme="minorHAnsi" w:hAnsiTheme="minorHAnsi" w:cstheme="minorHAnsi"/>
          <w:color w:val="000000"/>
          <w:sz w:val="22"/>
          <w:szCs w:val="22"/>
        </w:rPr>
        <w:t>I</w:t>
      </w:r>
      <w:r w:rsidRPr="004E4234">
        <w:rPr>
          <w:rFonts w:asciiTheme="minorHAnsi" w:hAnsiTheme="minorHAnsi" w:cstheme="minorHAnsi"/>
          <w:color w:val="000000"/>
          <w:sz w:val="22"/>
          <w:szCs w:val="22"/>
        </w:rPr>
        <w:t>l y a autant de fiches de tâches qu'il y a de tâches identifiées dans le WBS.</w:t>
      </w:r>
    </w:p>
    <w:p w14:paraId="3E6E5329" w14:textId="1D6EA79C" w:rsidR="002D0DE0" w:rsidRPr="004E4234" w:rsidRDefault="002D0DE0" w:rsidP="004E4234">
      <w:pPr>
        <w:tabs>
          <w:tab w:val="left" w:pos="1258"/>
        </w:tabs>
        <w:rPr>
          <w:rFonts w:ascii="Arial" w:hAnsi="Arial" w:cs="Arial"/>
          <w:sz w:val="18"/>
          <w:szCs w:val="18"/>
        </w:rPr>
      </w:pPr>
    </w:p>
    <w:p w14:paraId="6AAED8AF" w14:textId="77777777" w:rsidR="002D0DE0" w:rsidRPr="004E4234" w:rsidRDefault="002D0DE0" w:rsidP="002D0DE0">
      <w:pPr>
        <w:pStyle w:val="Titre3"/>
        <w:spacing w:before="0"/>
        <w:ind w:left="210"/>
        <w:rPr>
          <w:rFonts w:asciiTheme="minorHAnsi" w:hAnsiTheme="minorHAnsi" w:cstheme="minorHAnsi"/>
          <w:color w:val="auto"/>
          <w:sz w:val="22"/>
          <w:szCs w:val="22"/>
          <w:u w:val="single"/>
        </w:rPr>
      </w:pPr>
      <w:r w:rsidRPr="004E4234">
        <w:rPr>
          <w:rFonts w:asciiTheme="minorHAnsi" w:hAnsiTheme="minorHAnsi" w:cstheme="minorHAnsi"/>
          <w:color w:val="auto"/>
          <w:sz w:val="22"/>
          <w:szCs w:val="22"/>
          <w:u w:val="single"/>
        </w:rPr>
        <w:t>Les intérêts des fiches de tâche</w:t>
      </w:r>
    </w:p>
    <w:p w14:paraId="50BBB094" w14:textId="77777777" w:rsidR="002D0DE0" w:rsidRPr="004E4234" w:rsidRDefault="002D0DE0" w:rsidP="002D0DE0">
      <w:pPr>
        <w:pStyle w:val="optxtp"/>
        <w:spacing w:before="48" w:beforeAutospacing="0" w:after="168" w:afterAutospacing="0"/>
        <w:ind w:left="240" w:right="240"/>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t>La fiche de tâche est l'outil par excellence qui permet de passer de la phase d'organisation globale de la démarche de projet à une phase de dimensionnement.</w:t>
      </w:r>
    </w:p>
    <w:p w14:paraId="4B71F309" w14:textId="77777777" w:rsidR="002D0DE0" w:rsidRPr="004E4234" w:rsidRDefault="002D0DE0" w:rsidP="002D0DE0">
      <w:pPr>
        <w:pStyle w:val="optxtp"/>
        <w:spacing w:before="48" w:beforeAutospacing="0" w:after="168" w:afterAutospacing="0"/>
        <w:ind w:left="240" w:right="240"/>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t>Sa construction permet d'allouer, à chaque tâche représentée dans le WBS, les ressources financières, humaines et techniques à mobiliser, ainsi que les durées de réalisation de chacune des tâches.</w:t>
      </w:r>
    </w:p>
    <w:p w14:paraId="2EF4B7A0" w14:textId="3508FF98" w:rsidR="006A6614" w:rsidRPr="004E4234" w:rsidRDefault="002D0DE0" w:rsidP="004E4234">
      <w:pPr>
        <w:pStyle w:val="optxtp"/>
        <w:spacing w:before="48" w:beforeAutospacing="0" w:after="168" w:afterAutospacing="0"/>
        <w:ind w:left="240" w:right="240"/>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lastRenderedPageBreak/>
        <w:t xml:space="preserve">La fiche de tâche permet une décomposition précise des tâches à réaliser. Une tâche est identifiée en tant que telle parce qu'elle a un rôle à jouer dans l'exécution du projet, en ce sens que sa </w:t>
      </w:r>
      <w:r w:rsidR="004E4234" w:rsidRPr="004E4234">
        <w:rPr>
          <w:rFonts w:asciiTheme="minorHAnsi" w:hAnsiTheme="minorHAnsi" w:cstheme="minorHAnsi"/>
          <w:color w:val="000000"/>
          <w:sz w:val="22"/>
          <w:szCs w:val="22"/>
        </w:rPr>
        <w:t>non-exécution</w:t>
      </w:r>
      <w:r w:rsidRPr="004E4234">
        <w:rPr>
          <w:rFonts w:asciiTheme="minorHAnsi" w:hAnsiTheme="minorHAnsi" w:cstheme="minorHAnsi"/>
          <w:color w:val="000000"/>
          <w:sz w:val="22"/>
          <w:szCs w:val="22"/>
        </w:rPr>
        <w:t xml:space="preserve"> empêche de mener le projet à son terme ou compromet l'atteinte des objectifs.</w:t>
      </w:r>
    </w:p>
    <w:p w14:paraId="4741FB4A" w14:textId="3598816E" w:rsidR="00E63DD9" w:rsidRPr="004E4234" w:rsidRDefault="002D0DE0" w:rsidP="00E63DD9">
      <w:pPr>
        <w:rPr>
          <w:rFonts w:cstheme="minorHAnsi"/>
          <w:sz w:val="32"/>
          <w:szCs w:val="32"/>
        </w:rPr>
      </w:pPr>
      <w:r w:rsidRPr="004E4234">
        <w:rPr>
          <w:rFonts w:cstheme="minorHAnsi"/>
          <w:b/>
          <w:sz w:val="32"/>
          <w:szCs w:val="32"/>
          <w:u w:val="single"/>
        </w:rPr>
        <w:t>La planification</w:t>
      </w:r>
      <w:r w:rsidR="00E63DD9" w:rsidRPr="004E4234">
        <w:rPr>
          <w:rFonts w:cstheme="minorHAnsi"/>
          <w:b/>
          <w:sz w:val="32"/>
          <w:szCs w:val="32"/>
          <w:u w:val="single"/>
        </w:rPr>
        <w:t xml:space="preserve"> : </w:t>
      </w:r>
    </w:p>
    <w:p w14:paraId="1A910CE9" w14:textId="77777777" w:rsidR="00E63DD9" w:rsidRPr="002D0DE0" w:rsidRDefault="00E63DD9" w:rsidP="00E63DD9">
      <w:pPr>
        <w:rPr>
          <w:rFonts w:cstheme="minorHAnsi"/>
        </w:rPr>
      </w:pPr>
      <w:r>
        <w:rPr>
          <w:rFonts w:cstheme="minorHAnsi"/>
        </w:rPr>
        <w:t>C'est le planning du projet.</w:t>
      </w:r>
    </w:p>
    <w:p w14:paraId="49A90369" w14:textId="77777777" w:rsidR="00E63DD9" w:rsidRDefault="00E63DD9" w:rsidP="00E63DD9">
      <w:pPr>
        <w:rPr>
          <w:rFonts w:cstheme="minorHAnsi"/>
        </w:rPr>
      </w:pPr>
      <w:r w:rsidRPr="002D0DE0">
        <w:rPr>
          <w:rFonts w:cstheme="minorHAnsi"/>
        </w:rPr>
        <w:t>Un projet comportant un nombre de tâches à réaliser dans les délais impartis et selon un agencement bi</w:t>
      </w:r>
      <w:r>
        <w:rPr>
          <w:rFonts w:cstheme="minorHAnsi"/>
        </w:rPr>
        <w:t>en déterminé.</w:t>
      </w:r>
    </w:p>
    <w:p w14:paraId="73F4B8E5" w14:textId="77777777" w:rsidR="00E63DD9" w:rsidRPr="002D0DE0" w:rsidRDefault="00E63DD9" w:rsidP="00E63DD9">
      <w:pPr>
        <w:rPr>
          <w:rFonts w:cstheme="minorHAnsi"/>
        </w:rPr>
      </w:pPr>
      <w:r>
        <w:rPr>
          <w:rFonts w:cstheme="minorHAnsi"/>
        </w:rPr>
        <w:t xml:space="preserve">Les outils de planification permettent : </w:t>
      </w:r>
    </w:p>
    <w:p w14:paraId="0E661CA9" w14:textId="77777777" w:rsidR="00E63DD9" w:rsidRPr="00A34515" w:rsidRDefault="00E63DD9" w:rsidP="00E63DD9">
      <w:pPr>
        <w:pStyle w:val="Paragraphedeliste"/>
        <w:numPr>
          <w:ilvl w:val="0"/>
          <w:numId w:val="20"/>
        </w:numPr>
        <w:rPr>
          <w:rFonts w:cstheme="minorHAnsi"/>
        </w:rPr>
      </w:pPr>
      <w:proofErr w:type="gramStart"/>
      <w:r w:rsidRPr="00A34515">
        <w:rPr>
          <w:rFonts w:cstheme="minorHAnsi"/>
        </w:rPr>
        <w:t>de</w:t>
      </w:r>
      <w:proofErr w:type="gramEnd"/>
      <w:r w:rsidRPr="00A34515">
        <w:rPr>
          <w:rFonts w:cstheme="minorHAnsi"/>
        </w:rPr>
        <w:t xml:space="preserve"> planifier le projet,</w:t>
      </w:r>
    </w:p>
    <w:p w14:paraId="7E662F6C" w14:textId="77777777" w:rsidR="00E63DD9" w:rsidRPr="00A34515" w:rsidRDefault="00E63DD9" w:rsidP="00E63DD9">
      <w:pPr>
        <w:pStyle w:val="Paragraphedeliste"/>
        <w:numPr>
          <w:ilvl w:val="0"/>
          <w:numId w:val="20"/>
        </w:numPr>
        <w:rPr>
          <w:rFonts w:cstheme="minorHAnsi"/>
        </w:rPr>
      </w:pPr>
      <w:proofErr w:type="gramStart"/>
      <w:r w:rsidRPr="00A34515">
        <w:rPr>
          <w:rFonts w:cstheme="minorHAnsi"/>
        </w:rPr>
        <w:t>de</w:t>
      </w:r>
      <w:proofErr w:type="gramEnd"/>
      <w:r w:rsidRPr="00A34515">
        <w:rPr>
          <w:rFonts w:cstheme="minorHAnsi"/>
        </w:rPr>
        <w:t xml:space="preserve"> rendre le suivi de l'avancement du projet plus simple.</w:t>
      </w:r>
    </w:p>
    <w:p w14:paraId="31362CA2" w14:textId="77777777" w:rsidR="00E63DD9" w:rsidRPr="002D0DE0" w:rsidRDefault="00E63DD9" w:rsidP="00E63DD9">
      <w:pPr>
        <w:rPr>
          <w:rFonts w:cstheme="minorHAnsi"/>
        </w:rPr>
      </w:pPr>
      <w:r w:rsidRPr="002D0DE0">
        <w:rPr>
          <w:rFonts w:cstheme="minorHAnsi"/>
        </w:rPr>
        <w:t>La mise en œuvre de la planifica</w:t>
      </w:r>
      <w:r>
        <w:rPr>
          <w:rFonts w:cstheme="minorHAnsi"/>
        </w:rPr>
        <w:t>tion nécessite :</w:t>
      </w:r>
    </w:p>
    <w:p w14:paraId="065B19FF" w14:textId="77777777" w:rsidR="00E63DD9" w:rsidRPr="00710FD2" w:rsidRDefault="00E63DD9" w:rsidP="00E63DD9">
      <w:pPr>
        <w:pStyle w:val="Paragraphedeliste"/>
        <w:numPr>
          <w:ilvl w:val="0"/>
          <w:numId w:val="19"/>
        </w:numPr>
        <w:rPr>
          <w:rFonts w:cstheme="minorHAnsi"/>
        </w:rPr>
      </w:pPr>
      <w:proofErr w:type="gramStart"/>
      <w:r w:rsidRPr="00710FD2">
        <w:rPr>
          <w:rFonts w:cstheme="minorHAnsi"/>
        </w:rPr>
        <w:t>l'identification</w:t>
      </w:r>
      <w:proofErr w:type="gramEnd"/>
      <w:r w:rsidRPr="00710FD2">
        <w:rPr>
          <w:rFonts w:cstheme="minorHAnsi"/>
        </w:rPr>
        <w:t xml:space="preserve"> des tâches,</w:t>
      </w:r>
    </w:p>
    <w:p w14:paraId="700108A0" w14:textId="77777777" w:rsidR="00E63DD9" w:rsidRPr="00710FD2" w:rsidRDefault="00E63DD9" w:rsidP="00E63DD9">
      <w:pPr>
        <w:pStyle w:val="Paragraphedeliste"/>
        <w:numPr>
          <w:ilvl w:val="0"/>
          <w:numId w:val="19"/>
        </w:numPr>
        <w:rPr>
          <w:rFonts w:cstheme="minorHAnsi"/>
        </w:rPr>
      </w:pPr>
      <w:proofErr w:type="gramStart"/>
      <w:r w:rsidRPr="00710FD2">
        <w:rPr>
          <w:rFonts w:cstheme="minorHAnsi"/>
        </w:rPr>
        <w:t>l'enchaînement</w:t>
      </w:r>
      <w:proofErr w:type="gramEnd"/>
      <w:r w:rsidRPr="00710FD2">
        <w:rPr>
          <w:rFonts w:cstheme="minorHAnsi"/>
        </w:rPr>
        <w:t xml:space="preserve"> logique des tâches (chronologie du projet),</w:t>
      </w:r>
    </w:p>
    <w:p w14:paraId="72B4DCC8" w14:textId="77777777" w:rsidR="00E63DD9" w:rsidRPr="00710FD2" w:rsidRDefault="00E63DD9" w:rsidP="00E63DD9">
      <w:pPr>
        <w:pStyle w:val="Paragraphedeliste"/>
        <w:numPr>
          <w:ilvl w:val="0"/>
          <w:numId w:val="19"/>
        </w:numPr>
        <w:rPr>
          <w:rFonts w:cstheme="minorHAnsi"/>
        </w:rPr>
      </w:pPr>
      <w:proofErr w:type="gramStart"/>
      <w:r w:rsidRPr="00710FD2">
        <w:rPr>
          <w:rFonts w:cstheme="minorHAnsi"/>
        </w:rPr>
        <w:t>la</w:t>
      </w:r>
      <w:proofErr w:type="gramEnd"/>
      <w:r w:rsidRPr="00710FD2">
        <w:rPr>
          <w:rFonts w:cstheme="minorHAnsi"/>
        </w:rPr>
        <w:t xml:space="preserve"> quantification des tâches en termes de délais, de charges, et de ressources.</w:t>
      </w:r>
    </w:p>
    <w:p w14:paraId="1F86CBD6" w14:textId="77777777" w:rsidR="00E63DD9" w:rsidRDefault="00E63DD9" w:rsidP="00E63DD9">
      <w:pPr>
        <w:rPr>
          <w:rFonts w:cstheme="minorHAnsi"/>
        </w:rPr>
      </w:pPr>
      <w:r>
        <w:rPr>
          <w:rFonts w:cstheme="minorHAnsi"/>
        </w:rPr>
        <w:t>I</w:t>
      </w:r>
      <w:r w:rsidRPr="002D0DE0">
        <w:rPr>
          <w:rFonts w:cstheme="minorHAnsi"/>
        </w:rPr>
        <w:t>l est important de travailler avec des plannings qui permettent de définir la durée du projet et de suivre l'évolution de ce dernier</w:t>
      </w:r>
    </w:p>
    <w:p w14:paraId="114688DE" w14:textId="77777777" w:rsidR="00E63DD9" w:rsidRPr="002D0DE0" w:rsidRDefault="00E63DD9" w:rsidP="00E63DD9">
      <w:pPr>
        <w:rPr>
          <w:rFonts w:cstheme="minorHAnsi"/>
        </w:rPr>
      </w:pPr>
      <w:r>
        <w:rPr>
          <w:rFonts w:cstheme="minorHAnsi"/>
        </w:rPr>
        <w:t xml:space="preserve">La </w:t>
      </w:r>
      <w:proofErr w:type="gramStart"/>
      <w:r>
        <w:rPr>
          <w:rFonts w:cstheme="minorHAnsi"/>
        </w:rPr>
        <w:t>planification  permet</w:t>
      </w:r>
      <w:proofErr w:type="gramEnd"/>
      <w:r>
        <w:rPr>
          <w:rFonts w:cstheme="minorHAnsi"/>
        </w:rPr>
        <w:t xml:space="preserve"> :</w:t>
      </w:r>
    </w:p>
    <w:p w14:paraId="59FD61FF" w14:textId="77777777" w:rsidR="00E63DD9" w:rsidRPr="00710FD2" w:rsidRDefault="00E63DD9" w:rsidP="00E63DD9">
      <w:pPr>
        <w:pStyle w:val="Paragraphedeliste"/>
        <w:numPr>
          <w:ilvl w:val="0"/>
          <w:numId w:val="18"/>
        </w:numPr>
        <w:rPr>
          <w:rFonts w:cstheme="minorHAnsi"/>
        </w:rPr>
      </w:pPr>
      <w:proofErr w:type="gramStart"/>
      <w:r w:rsidRPr="00710FD2">
        <w:rPr>
          <w:rFonts w:cstheme="minorHAnsi"/>
        </w:rPr>
        <w:t>de</w:t>
      </w:r>
      <w:proofErr w:type="gramEnd"/>
      <w:r w:rsidRPr="00710FD2">
        <w:rPr>
          <w:rFonts w:cstheme="minorHAnsi"/>
        </w:rPr>
        <w:t xml:space="preserve"> visualiser le déroulement du projet,</w:t>
      </w:r>
    </w:p>
    <w:p w14:paraId="68A55A10" w14:textId="77777777" w:rsidR="00E63DD9" w:rsidRPr="00710FD2" w:rsidRDefault="00E63DD9" w:rsidP="00E63DD9">
      <w:pPr>
        <w:pStyle w:val="Paragraphedeliste"/>
        <w:numPr>
          <w:ilvl w:val="0"/>
          <w:numId w:val="18"/>
        </w:numPr>
        <w:rPr>
          <w:rFonts w:cstheme="minorHAnsi"/>
        </w:rPr>
      </w:pPr>
      <w:proofErr w:type="gramStart"/>
      <w:r w:rsidRPr="00710FD2">
        <w:rPr>
          <w:rFonts w:cstheme="minorHAnsi"/>
        </w:rPr>
        <w:t>de</w:t>
      </w:r>
      <w:proofErr w:type="gramEnd"/>
      <w:r w:rsidRPr="00710FD2">
        <w:rPr>
          <w:rFonts w:cstheme="minorHAnsi"/>
        </w:rPr>
        <w:t xml:space="preserve"> gérer les conflits de ressources,</w:t>
      </w:r>
    </w:p>
    <w:p w14:paraId="2A7CFD44" w14:textId="77777777" w:rsidR="00E63DD9" w:rsidRPr="00710FD2" w:rsidRDefault="00E63DD9" w:rsidP="00E63DD9">
      <w:pPr>
        <w:pStyle w:val="Paragraphedeliste"/>
        <w:numPr>
          <w:ilvl w:val="0"/>
          <w:numId w:val="18"/>
        </w:numPr>
        <w:rPr>
          <w:rFonts w:cstheme="minorHAnsi"/>
        </w:rPr>
      </w:pPr>
      <w:proofErr w:type="gramStart"/>
      <w:r w:rsidRPr="00710FD2">
        <w:rPr>
          <w:rFonts w:cstheme="minorHAnsi"/>
        </w:rPr>
        <w:t>de</w:t>
      </w:r>
      <w:proofErr w:type="gramEnd"/>
      <w:r w:rsidRPr="00710FD2">
        <w:rPr>
          <w:rFonts w:cstheme="minorHAnsi"/>
        </w:rPr>
        <w:t xml:space="preserve"> prévoir à l'avance les actions à penser ou à faire,</w:t>
      </w:r>
    </w:p>
    <w:p w14:paraId="180CF14C" w14:textId="77777777" w:rsidR="00E63DD9" w:rsidRPr="00A34515" w:rsidRDefault="00E63DD9" w:rsidP="00E63DD9">
      <w:pPr>
        <w:pStyle w:val="Paragraphedeliste"/>
        <w:numPr>
          <w:ilvl w:val="0"/>
          <w:numId w:val="18"/>
        </w:numPr>
        <w:rPr>
          <w:rFonts w:cstheme="minorHAnsi"/>
        </w:rPr>
      </w:pPr>
      <w:proofErr w:type="gramStart"/>
      <w:r w:rsidRPr="00710FD2">
        <w:rPr>
          <w:rFonts w:cstheme="minorHAnsi"/>
        </w:rPr>
        <w:t>de</w:t>
      </w:r>
      <w:proofErr w:type="gramEnd"/>
      <w:r w:rsidRPr="00710FD2">
        <w:rPr>
          <w:rFonts w:cstheme="minorHAnsi"/>
        </w:rPr>
        <w:t xml:space="preserve"> repérer les éventuels retards</w:t>
      </w:r>
    </w:p>
    <w:p w14:paraId="1D1143EF" w14:textId="59DA21D1" w:rsidR="00E63DD9" w:rsidRPr="00E63DD9" w:rsidRDefault="00E63DD9" w:rsidP="002D0DE0">
      <w:pPr>
        <w:rPr>
          <w:rFonts w:cstheme="minorHAnsi"/>
          <w:u w:val="single"/>
        </w:rPr>
      </w:pPr>
      <w:r w:rsidRPr="00E63DD9">
        <w:rPr>
          <w:rFonts w:cstheme="minorHAnsi"/>
          <w:u w:val="single"/>
        </w:rPr>
        <w:t xml:space="preserve">Les 3 outils de planification : </w:t>
      </w:r>
    </w:p>
    <w:p w14:paraId="1375D682" w14:textId="61F07EDB" w:rsidR="002D0DE0" w:rsidRPr="00E63DD9" w:rsidRDefault="002D0DE0" w:rsidP="00E63DD9">
      <w:pPr>
        <w:pStyle w:val="Paragraphedeliste"/>
        <w:numPr>
          <w:ilvl w:val="0"/>
          <w:numId w:val="23"/>
        </w:numPr>
        <w:rPr>
          <w:rFonts w:cstheme="minorHAnsi"/>
        </w:rPr>
      </w:pPr>
      <w:r w:rsidRPr="00E63DD9">
        <w:rPr>
          <w:rFonts w:cstheme="minorHAnsi"/>
        </w:rPr>
        <w:t xml:space="preserve">Le diagramme de GANTT </w:t>
      </w:r>
    </w:p>
    <w:p w14:paraId="623F7644" w14:textId="67747FC5" w:rsidR="002D0DE0" w:rsidRPr="00E63DD9" w:rsidRDefault="002D0DE0" w:rsidP="00E63DD9">
      <w:pPr>
        <w:pStyle w:val="Paragraphedeliste"/>
        <w:numPr>
          <w:ilvl w:val="0"/>
          <w:numId w:val="23"/>
        </w:numPr>
        <w:rPr>
          <w:rFonts w:cstheme="minorHAnsi"/>
        </w:rPr>
      </w:pPr>
      <w:r w:rsidRPr="00E63DD9">
        <w:rPr>
          <w:rFonts w:cstheme="minorHAnsi"/>
        </w:rPr>
        <w:t>Le PERT</w:t>
      </w:r>
    </w:p>
    <w:p w14:paraId="44A9D55A" w14:textId="7B883E81" w:rsidR="002D0DE0" w:rsidRPr="004E4234" w:rsidRDefault="002D0DE0" w:rsidP="002D0DE0">
      <w:pPr>
        <w:pStyle w:val="Paragraphedeliste"/>
        <w:numPr>
          <w:ilvl w:val="0"/>
          <w:numId w:val="23"/>
        </w:numPr>
        <w:rPr>
          <w:rFonts w:cstheme="minorHAnsi"/>
        </w:rPr>
      </w:pPr>
      <w:r w:rsidRPr="00E63DD9">
        <w:rPr>
          <w:rFonts w:cstheme="minorHAnsi"/>
        </w:rPr>
        <w:t>Le MPM</w:t>
      </w:r>
    </w:p>
    <w:p w14:paraId="2990D760" w14:textId="0D2B9E92" w:rsidR="00A34515" w:rsidRPr="004E4234" w:rsidRDefault="00A34515" w:rsidP="002D0DE0">
      <w:pPr>
        <w:rPr>
          <w:rFonts w:cstheme="minorHAnsi"/>
          <w:b/>
          <w:u w:val="single"/>
        </w:rPr>
      </w:pPr>
      <w:r w:rsidRPr="004E4234">
        <w:rPr>
          <w:rFonts w:cstheme="minorHAnsi"/>
          <w:b/>
          <w:u w:val="single"/>
        </w:rPr>
        <w:t>Le diagramme de GANTT</w:t>
      </w:r>
    </w:p>
    <w:p w14:paraId="515EE0FD" w14:textId="70E893E7" w:rsidR="00A34515" w:rsidRDefault="00A34515" w:rsidP="004E4234">
      <w:pPr>
        <w:spacing w:after="0" w:line="240" w:lineRule="auto"/>
        <w:ind w:left="284"/>
        <w:jc w:val="both"/>
      </w:pPr>
      <w:r>
        <w:t>Il permet de visualiser le déroulement d’un projet pour en assurer la prépar</w:t>
      </w:r>
      <w:r w:rsidR="004E4234">
        <w:t>ation, le suivi et le contrôle.</w:t>
      </w:r>
    </w:p>
    <w:p w14:paraId="3FEA2480" w14:textId="77777777" w:rsidR="00A34515" w:rsidRPr="00270AAF" w:rsidRDefault="00A34515" w:rsidP="00A34515">
      <w:pPr>
        <w:shd w:val="clear" w:color="auto" w:fill="FFFFFF"/>
        <w:spacing w:after="150" w:line="240" w:lineRule="auto"/>
        <w:ind w:firstLine="284"/>
        <w:rPr>
          <w:rFonts w:eastAsia="Times New Roman" w:cs="Helvetica"/>
          <w:lang w:eastAsia="fr-FR"/>
        </w:rPr>
      </w:pPr>
      <w:r w:rsidRPr="00270AAF">
        <w:rPr>
          <w:rFonts w:eastAsia="Times New Roman" w:cs="Helvetica"/>
          <w:lang w:eastAsia="fr-FR"/>
        </w:rPr>
        <w:t>Ce diagramme permet donc de visualiser d'un seul coup d'œil :</w:t>
      </w:r>
    </w:p>
    <w:p w14:paraId="14870D22" w14:textId="77777777" w:rsidR="00A34515" w:rsidRPr="00270AAF" w:rsidRDefault="00A34515" w:rsidP="00A34515">
      <w:pPr>
        <w:numPr>
          <w:ilvl w:val="0"/>
          <w:numId w:val="21"/>
        </w:numPr>
        <w:shd w:val="clear" w:color="auto" w:fill="FFFFFF"/>
        <w:spacing w:before="100" w:beforeAutospacing="1" w:after="100" w:afterAutospacing="1" w:line="240" w:lineRule="auto"/>
        <w:ind w:left="495"/>
        <w:rPr>
          <w:rFonts w:eastAsia="Times New Roman" w:cs="Helvetica"/>
          <w:lang w:eastAsia="fr-FR"/>
        </w:rPr>
      </w:pPr>
      <w:r w:rsidRPr="00270AAF">
        <w:rPr>
          <w:rFonts w:eastAsia="Times New Roman" w:cs="Helvetica"/>
          <w:lang w:eastAsia="fr-FR"/>
        </w:rPr>
        <w:t>Les différentes tâches à envisager</w:t>
      </w:r>
    </w:p>
    <w:p w14:paraId="1C0F8188" w14:textId="77777777" w:rsidR="00A34515" w:rsidRPr="00270AAF" w:rsidRDefault="00A34515" w:rsidP="00A34515">
      <w:pPr>
        <w:numPr>
          <w:ilvl w:val="0"/>
          <w:numId w:val="21"/>
        </w:numPr>
        <w:shd w:val="clear" w:color="auto" w:fill="FFFFFF"/>
        <w:spacing w:before="100" w:beforeAutospacing="1" w:after="100" w:afterAutospacing="1" w:line="240" w:lineRule="auto"/>
        <w:ind w:left="495"/>
        <w:rPr>
          <w:rFonts w:eastAsia="Times New Roman" w:cs="Helvetica"/>
          <w:lang w:eastAsia="fr-FR"/>
        </w:rPr>
      </w:pPr>
      <w:r w:rsidRPr="00270AAF">
        <w:rPr>
          <w:rFonts w:eastAsia="Times New Roman" w:cs="Helvetica"/>
          <w:lang w:eastAsia="fr-FR"/>
        </w:rPr>
        <w:t>La date de début et la date de fin de chaque tâche</w:t>
      </w:r>
    </w:p>
    <w:p w14:paraId="19E91061" w14:textId="77777777" w:rsidR="00A34515" w:rsidRPr="00270AAF" w:rsidRDefault="00A34515" w:rsidP="00A34515">
      <w:pPr>
        <w:numPr>
          <w:ilvl w:val="0"/>
          <w:numId w:val="21"/>
        </w:numPr>
        <w:shd w:val="clear" w:color="auto" w:fill="FFFFFF"/>
        <w:spacing w:before="100" w:beforeAutospacing="1" w:after="100" w:afterAutospacing="1" w:line="240" w:lineRule="auto"/>
        <w:ind w:left="495"/>
        <w:rPr>
          <w:rFonts w:eastAsia="Times New Roman" w:cs="Helvetica"/>
          <w:lang w:eastAsia="fr-FR"/>
        </w:rPr>
      </w:pPr>
      <w:r w:rsidRPr="00270AAF">
        <w:rPr>
          <w:rFonts w:eastAsia="Times New Roman" w:cs="Helvetica"/>
          <w:lang w:eastAsia="fr-FR"/>
        </w:rPr>
        <w:t>La durée escomptée de chaque tâche</w:t>
      </w:r>
    </w:p>
    <w:p w14:paraId="1D262824" w14:textId="77777777" w:rsidR="00A34515" w:rsidRPr="00270AAF" w:rsidRDefault="00A34515" w:rsidP="00A34515">
      <w:pPr>
        <w:numPr>
          <w:ilvl w:val="0"/>
          <w:numId w:val="21"/>
        </w:numPr>
        <w:shd w:val="clear" w:color="auto" w:fill="FFFFFF"/>
        <w:spacing w:before="100" w:beforeAutospacing="1" w:after="100" w:afterAutospacing="1" w:line="240" w:lineRule="auto"/>
        <w:ind w:left="495"/>
        <w:rPr>
          <w:rFonts w:eastAsia="Times New Roman" w:cs="Helvetica"/>
          <w:lang w:eastAsia="fr-FR"/>
        </w:rPr>
      </w:pPr>
      <w:r w:rsidRPr="00270AAF">
        <w:rPr>
          <w:rFonts w:eastAsia="Times New Roman" w:cs="Helvetica"/>
          <w:lang w:eastAsia="fr-FR"/>
        </w:rPr>
        <w:t>Le chevauchement éventuel des tâches, et la durée de ce chevauchement</w:t>
      </w:r>
    </w:p>
    <w:p w14:paraId="4896A763" w14:textId="26B4FA3A" w:rsidR="00A34515" w:rsidRPr="004E4234" w:rsidRDefault="00A34515" w:rsidP="00A34515">
      <w:pPr>
        <w:numPr>
          <w:ilvl w:val="0"/>
          <w:numId w:val="21"/>
        </w:numPr>
        <w:shd w:val="clear" w:color="auto" w:fill="FFFFFF"/>
        <w:spacing w:before="100" w:beforeAutospacing="1" w:after="100" w:afterAutospacing="1" w:line="240" w:lineRule="auto"/>
        <w:ind w:left="495"/>
        <w:rPr>
          <w:rFonts w:eastAsia="Times New Roman" w:cs="Helvetica"/>
          <w:lang w:eastAsia="fr-FR"/>
        </w:rPr>
      </w:pPr>
      <w:r w:rsidRPr="00270AAF">
        <w:rPr>
          <w:rFonts w:eastAsia="Times New Roman" w:cs="Helvetica"/>
          <w:lang w:eastAsia="fr-FR"/>
        </w:rPr>
        <w:t>La date de début et la date de fin du projet dans son ensemble</w:t>
      </w:r>
    </w:p>
    <w:p w14:paraId="298E7DEB" w14:textId="59ECFD6F" w:rsidR="00F93C39" w:rsidRDefault="00F93C39" w:rsidP="00F93C39">
      <w:r>
        <w:t>Exemple : L’entreprise « Web Entreprise » développe et installe chez ses clients des solutions Internet. Pour maîtriser les délais de livraison négociés avec ses clients, « Web Entreprise » à dresser les listes de tâches nécessaires à la réalisa</w:t>
      </w:r>
      <w:r w:rsidR="004E4234">
        <w:t>tion d’un projet « </w:t>
      </w:r>
      <w:proofErr w:type="spellStart"/>
      <w:r w:rsidR="004E4234">
        <w:t>e-buisness</w:t>
      </w:r>
      <w:proofErr w:type="spellEnd"/>
      <w:r w:rsidR="004E4234">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2"/>
        <w:gridCol w:w="3068"/>
        <w:gridCol w:w="985"/>
        <w:gridCol w:w="3547"/>
      </w:tblGrid>
      <w:tr w:rsidR="00F93C39" w14:paraId="7FD1893D" w14:textId="77777777" w:rsidTr="0058438B">
        <w:tc>
          <w:tcPr>
            <w:tcW w:w="1488" w:type="dxa"/>
          </w:tcPr>
          <w:p w14:paraId="5A81715E" w14:textId="77777777" w:rsidR="00F93C39" w:rsidRDefault="00F93C39" w:rsidP="0058438B">
            <w:pPr>
              <w:jc w:val="center"/>
            </w:pPr>
            <w:r>
              <w:lastRenderedPageBreak/>
              <w:t>Code de la tâche</w:t>
            </w:r>
          </w:p>
        </w:tc>
        <w:tc>
          <w:tcPr>
            <w:tcW w:w="3116" w:type="dxa"/>
          </w:tcPr>
          <w:p w14:paraId="32E70A8D" w14:textId="77777777" w:rsidR="00F93C39" w:rsidRDefault="00F93C39" w:rsidP="0058438B">
            <w:pPr>
              <w:jc w:val="center"/>
            </w:pPr>
            <w:r>
              <w:t>Description de la tâche</w:t>
            </w:r>
          </w:p>
        </w:tc>
        <w:tc>
          <w:tcPr>
            <w:tcW w:w="995" w:type="dxa"/>
          </w:tcPr>
          <w:p w14:paraId="648C902C" w14:textId="77777777" w:rsidR="00F93C39" w:rsidRDefault="00F93C39" w:rsidP="0058438B">
            <w:pPr>
              <w:jc w:val="center"/>
            </w:pPr>
            <w:r>
              <w:t>Durée</w:t>
            </w:r>
          </w:p>
        </w:tc>
        <w:tc>
          <w:tcPr>
            <w:tcW w:w="3611" w:type="dxa"/>
          </w:tcPr>
          <w:p w14:paraId="7F83D6BA" w14:textId="77777777" w:rsidR="00F93C39" w:rsidRDefault="00F93C39" w:rsidP="0058438B">
            <w:pPr>
              <w:jc w:val="center"/>
            </w:pPr>
            <w:r>
              <w:t>Observations</w:t>
            </w:r>
          </w:p>
        </w:tc>
      </w:tr>
      <w:tr w:rsidR="00F93C39" w14:paraId="315606E7" w14:textId="77777777" w:rsidTr="0058438B">
        <w:tc>
          <w:tcPr>
            <w:tcW w:w="1488" w:type="dxa"/>
          </w:tcPr>
          <w:p w14:paraId="248AEA1D" w14:textId="77777777" w:rsidR="00F93C39" w:rsidRDefault="00F93C39" w:rsidP="0058438B">
            <w:pPr>
              <w:jc w:val="center"/>
              <w:rPr>
                <w:b/>
                <w:bCs/>
              </w:rPr>
            </w:pPr>
            <w:r>
              <w:rPr>
                <w:b/>
                <w:bCs/>
              </w:rPr>
              <w:t>A</w:t>
            </w:r>
          </w:p>
        </w:tc>
        <w:tc>
          <w:tcPr>
            <w:tcW w:w="3116" w:type="dxa"/>
          </w:tcPr>
          <w:p w14:paraId="0044253E" w14:textId="77777777" w:rsidR="00F93C39" w:rsidRDefault="00F93C39" w:rsidP="0058438B">
            <w:r>
              <w:t>Répertorier les besoins clients</w:t>
            </w:r>
          </w:p>
        </w:tc>
        <w:tc>
          <w:tcPr>
            <w:tcW w:w="995" w:type="dxa"/>
          </w:tcPr>
          <w:p w14:paraId="515572AC" w14:textId="77777777" w:rsidR="00F93C39" w:rsidRDefault="00F93C39" w:rsidP="0058438B">
            <w:r>
              <w:t>4 jours</w:t>
            </w:r>
          </w:p>
        </w:tc>
        <w:tc>
          <w:tcPr>
            <w:tcW w:w="3611" w:type="dxa"/>
          </w:tcPr>
          <w:p w14:paraId="561CFE56" w14:textId="77777777" w:rsidR="00F93C39" w:rsidRDefault="00F93C39" w:rsidP="0058438B"/>
        </w:tc>
      </w:tr>
      <w:tr w:rsidR="00F93C39" w14:paraId="0DE58FAE" w14:textId="77777777" w:rsidTr="0058438B">
        <w:tc>
          <w:tcPr>
            <w:tcW w:w="1488" w:type="dxa"/>
          </w:tcPr>
          <w:p w14:paraId="4C53A7B4" w14:textId="77777777" w:rsidR="00F93C39" w:rsidRDefault="00F93C39" w:rsidP="0058438B">
            <w:pPr>
              <w:jc w:val="center"/>
              <w:rPr>
                <w:b/>
                <w:bCs/>
              </w:rPr>
            </w:pPr>
            <w:r>
              <w:rPr>
                <w:b/>
                <w:bCs/>
              </w:rPr>
              <w:t>B</w:t>
            </w:r>
          </w:p>
        </w:tc>
        <w:tc>
          <w:tcPr>
            <w:tcW w:w="3116" w:type="dxa"/>
          </w:tcPr>
          <w:p w14:paraId="405591C9" w14:textId="77777777" w:rsidR="00F93C39" w:rsidRDefault="00F93C39" w:rsidP="0058438B">
            <w:r>
              <w:t>Mettre en place le projet</w:t>
            </w:r>
          </w:p>
        </w:tc>
        <w:tc>
          <w:tcPr>
            <w:tcW w:w="995" w:type="dxa"/>
          </w:tcPr>
          <w:p w14:paraId="2DC6AD5A" w14:textId="77777777" w:rsidR="00F93C39" w:rsidRDefault="00F93C39" w:rsidP="0058438B">
            <w:r>
              <w:t>2 jours</w:t>
            </w:r>
          </w:p>
        </w:tc>
        <w:tc>
          <w:tcPr>
            <w:tcW w:w="3611" w:type="dxa"/>
          </w:tcPr>
          <w:p w14:paraId="39F52DA9" w14:textId="77777777" w:rsidR="00F93C39" w:rsidRDefault="00F93C39" w:rsidP="0058438B">
            <w:r>
              <w:t>Ne peut être réaliser qu’après avoir répertorier les besoins du client</w:t>
            </w:r>
          </w:p>
        </w:tc>
      </w:tr>
      <w:tr w:rsidR="00F93C39" w14:paraId="648A38D6" w14:textId="77777777" w:rsidTr="0058438B">
        <w:trPr>
          <w:cantSplit/>
        </w:trPr>
        <w:tc>
          <w:tcPr>
            <w:tcW w:w="1488" w:type="dxa"/>
          </w:tcPr>
          <w:p w14:paraId="3AC5AD2D" w14:textId="77777777" w:rsidR="00F93C39" w:rsidRDefault="00F93C39" w:rsidP="0058438B">
            <w:pPr>
              <w:jc w:val="center"/>
              <w:rPr>
                <w:b/>
                <w:bCs/>
              </w:rPr>
            </w:pPr>
            <w:r>
              <w:rPr>
                <w:b/>
                <w:bCs/>
              </w:rPr>
              <w:t>C</w:t>
            </w:r>
          </w:p>
        </w:tc>
        <w:tc>
          <w:tcPr>
            <w:tcW w:w="3116" w:type="dxa"/>
          </w:tcPr>
          <w:p w14:paraId="4C915C35" w14:textId="77777777" w:rsidR="00F93C39" w:rsidRDefault="00F93C39" w:rsidP="0058438B">
            <w:r>
              <w:t>Développement</w:t>
            </w:r>
          </w:p>
        </w:tc>
        <w:tc>
          <w:tcPr>
            <w:tcW w:w="995" w:type="dxa"/>
          </w:tcPr>
          <w:p w14:paraId="7F8B3451" w14:textId="77777777" w:rsidR="00F93C39" w:rsidRDefault="00F93C39" w:rsidP="0058438B">
            <w:r>
              <w:t>10 jours</w:t>
            </w:r>
          </w:p>
        </w:tc>
        <w:tc>
          <w:tcPr>
            <w:tcW w:w="3611" w:type="dxa"/>
            <w:vMerge w:val="restart"/>
          </w:tcPr>
          <w:p w14:paraId="1A630A2E" w14:textId="77777777" w:rsidR="00F93C39" w:rsidRDefault="00F93C39" w:rsidP="0058438B">
            <w:r>
              <w:t>Le développement et le graphisme peuvent commencer en même temps (après la mise en place du projet)</w:t>
            </w:r>
          </w:p>
        </w:tc>
      </w:tr>
      <w:tr w:rsidR="00F93C39" w14:paraId="19841EDF" w14:textId="77777777" w:rsidTr="0058438B">
        <w:trPr>
          <w:cantSplit/>
        </w:trPr>
        <w:tc>
          <w:tcPr>
            <w:tcW w:w="1488" w:type="dxa"/>
          </w:tcPr>
          <w:p w14:paraId="25B35770" w14:textId="77777777" w:rsidR="00F93C39" w:rsidRDefault="00F93C39" w:rsidP="0058438B">
            <w:pPr>
              <w:jc w:val="center"/>
              <w:rPr>
                <w:b/>
                <w:bCs/>
              </w:rPr>
            </w:pPr>
            <w:r>
              <w:rPr>
                <w:b/>
                <w:bCs/>
              </w:rPr>
              <w:t>D</w:t>
            </w:r>
          </w:p>
        </w:tc>
        <w:tc>
          <w:tcPr>
            <w:tcW w:w="3116" w:type="dxa"/>
          </w:tcPr>
          <w:p w14:paraId="6C2E3A87" w14:textId="77777777" w:rsidR="00F93C39" w:rsidRDefault="00F93C39" w:rsidP="0058438B">
            <w:r>
              <w:t>Graphisme</w:t>
            </w:r>
          </w:p>
        </w:tc>
        <w:tc>
          <w:tcPr>
            <w:tcW w:w="995" w:type="dxa"/>
          </w:tcPr>
          <w:p w14:paraId="44883AE3" w14:textId="77777777" w:rsidR="00F93C39" w:rsidRDefault="00F93C39" w:rsidP="0058438B">
            <w:r>
              <w:t>4 jours</w:t>
            </w:r>
          </w:p>
        </w:tc>
        <w:tc>
          <w:tcPr>
            <w:tcW w:w="3611" w:type="dxa"/>
            <w:vMerge/>
          </w:tcPr>
          <w:p w14:paraId="3947FB65" w14:textId="77777777" w:rsidR="00F93C39" w:rsidRDefault="00F93C39" w:rsidP="0058438B"/>
        </w:tc>
      </w:tr>
      <w:tr w:rsidR="00F93C39" w14:paraId="5F9DF6B9" w14:textId="77777777" w:rsidTr="0058438B">
        <w:tc>
          <w:tcPr>
            <w:tcW w:w="1488" w:type="dxa"/>
          </w:tcPr>
          <w:p w14:paraId="7CA107EE" w14:textId="77777777" w:rsidR="00F93C39" w:rsidRDefault="00F93C39" w:rsidP="0058438B">
            <w:pPr>
              <w:jc w:val="center"/>
              <w:rPr>
                <w:b/>
                <w:bCs/>
              </w:rPr>
            </w:pPr>
            <w:r>
              <w:rPr>
                <w:b/>
                <w:bCs/>
              </w:rPr>
              <w:t>E</w:t>
            </w:r>
          </w:p>
        </w:tc>
        <w:tc>
          <w:tcPr>
            <w:tcW w:w="3116" w:type="dxa"/>
          </w:tcPr>
          <w:p w14:paraId="48BA3B22" w14:textId="77777777" w:rsidR="00F93C39" w:rsidRDefault="00F93C39" w:rsidP="0058438B">
            <w:r>
              <w:t>Intégration</w:t>
            </w:r>
          </w:p>
        </w:tc>
        <w:tc>
          <w:tcPr>
            <w:tcW w:w="995" w:type="dxa"/>
          </w:tcPr>
          <w:p w14:paraId="2B7B62FE" w14:textId="77777777" w:rsidR="00F93C39" w:rsidRDefault="00F93C39" w:rsidP="0058438B">
            <w:r>
              <w:t>3 jours</w:t>
            </w:r>
          </w:p>
        </w:tc>
        <w:tc>
          <w:tcPr>
            <w:tcW w:w="3611" w:type="dxa"/>
          </w:tcPr>
          <w:p w14:paraId="3791635F" w14:textId="77777777" w:rsidR="00F93C39" w:rsidRDefault="00F93C39" w:rsidP="0058438B">
            <w:r>
              <w:t>Pour réaliser l’intégration le développement doit être terminé</w:t>
            </w:r>
          </w:p>
        </w:tc>
      </w:tr>
      <w:tr w:rsidR="00F93C39" w14:paraId="79057B94" w14:textId="77777777" w:rsidTr="0058438B">
        <w:tc>
          <w:tcPr>
            <w:tcW w:w="1488" w:type="dxa"/>
          </w:tcPr>
          <w:p w14:paraId="4A0EEE6C" w14:textId="77777777" w:rsidR="00F93C39" w:rsidRDefault="00F93C39" w:rsidP="0058438B">
            <w:pPr>
              <w:jc w:val="center"/>
              <w:rPr>
                <w:b/>
                <w:bCs/>
              </w:rPr>
            </w:pPr>
            <w:r>
              <w:rPr>
                <w:b/>
                <w:bCs/>
              </w:rPr>
              <w:t>F</w:t>
            </w:r>
          </w:p>
        </w:tc>
        <w:tc>
          <w:tcPr>
            <w:tcW w:w="3116" w:type="dxa"/>
          </w:tcPr>
          <w:p w14:paraId="39DD8F8F" w14:textId="77777777" w:rsidR="00F93C39" w:rsidRDefault="00F93C39" w:rsidP="0058438B">
            <w:r>
              <w:t>Débogage</w:t>
            </w:r>
          </w:p>
        </w:tc>
        <w:tc>
          <w:tcPr>
            <w:tcW w:w="995" w:type="dxa"/>
          </w:tcPr>
          <w:p w14:paraId="03D93120" w14:textId="77777777" w:rsidR="00F93C39" w:rsidRDefault="00F93C39" w:rsidP="0058438B">
            <w:r>
              <w:t>2 jours</w:t>
            </w:r>
          </w:p>
        </w:tc>
        <w:tc>
          <w:tcPr>
            <w:tcW w:w="3611" w:type="dxa"/>
          </w:tcPr>
          <w:p w14:paraId="3E3E59BD" w14:textId="77777777" w:rsidR="00F93C39" w:rsidRDefault="00F93C39" w:rsidP="0058438B">
            <w:r>
              <w:t>Il se réalise après l’intégration</w:t>
            </w:r>
          </w:p>
        </w:tc>
      </w:tr>
      <w:tr w:rsidR="00F93C39" w14:paraId="234C9A1B" w14:textId="77777777" w:rsidTr="0058438B">
        <w:tc>
          <w:tcPr>
            <w:tcW w:w="1488" w:type="dxa"/>
          </w:tcPr>
          <w:p w14:paraId="6262C763" w14:textId="77777777" w:rsidR="00F93C39" w:rsidRDefault="00F93C39" w:rsidP="0058438B">
            <w:pPr>
              <w:jc w:val="center"/>
              <w:rPr>
                <w:b/>
                <w:bCs/>
              </w:rPr>
            </w:pPr>
            <w:r>
              <w:rPr>
                <w:b/>
                <w:bCs/>
              </w:rPr>
              <w:t>G</w:t>
            </w:r>
          </w:p>
        </w:tc>
        <w:tc>
          <w:tcPr>
            <w:tcW w:w="3116" w:type="dxa"/>
          </w:tcPr>
          <w:p w14:paraId="02880D17" w14:textId="77777777" w:rsidR="00F93C39" w:rsidRDefault="00F93C39" w:rsidP="0058438B">
            <w:r>
              <w:t>Réalisation de la documentation technique</w:t>
            </w:r>
          </w:p>
        </w:tc>
        <w:tc>
          <w:tcPr>
            <w:tcW w:w="995" w:type="dxa"/>
          </w:tcPr>
          <w:p w14:paraId="386AE2F4" w14:textId="77777777" w:rsidR="00F93C39" w:rsidRDefault="00F93C39" w:rsidP="0058438B">
            <w:r>
              <w:t>3 jours</w:t>
            </w:r>
          </w:p>
        </w:tc>
        <w:tc>
          <w:tcPr>
            <w:tcW w:w="3611" w:type="dxa"/>
          </w:tcPr>
          <w:p w14:paraId="77917BF0" w14:textId="77777777" w:rsidR="00F93C39" w:rsidRDefault="00F93C39" w:rsidP="0058438B">
            <w:r>
              <w:t>La documentation technique peut commencer après l’intégration</w:t>
            </w:r>
          </w:p>
        </w:tc>
      </w:tr>
      <w:tr w:rsidR="00F93C39" w14:paraId="76996A4B" w14:textId="77777777" w:rsidTr="0058438B">
        <w:tc>
          <w:tcPr>
            <w:tcW w:w="1488" w:type="dxa"/>
          </w:tcPr>
          <w:p w14:paraId="4CC0B149" w14:textId="77777777" w:rsidR="00F93C39" w:rsidRDefault="00F93C39" w:rsidP="0058438B">
            <w:pPr>
              <w:jc w:val="center"/>
              <w:rPr>
                <w:b/>
                <w:bCs/>
              </w:rPr>
            </w:pPr>
            <w:r>
              <w:rPr>
                <w:b/>
                <w:bCs/>
              </w:rPr>
              <w:t>H</w:t>
            </w:r>
          </w:p>
        </w:tc>
        <w:tc>
          <w:tcPr>
            <w:tcW w:w="3116" w:type="dxa"/>
          </w:tcPr>
          <w:p w14:paraId="175E0F32" w14:textId="77777777" w:rsidR="00F93C39" w:rsidRDefault="00F93C39" w:rsidP="0058438B">
            <w:r>
              <w:t>Installation chez le client</w:t>
            </w:r>
          </w:p>
        </w:tc>
        <w:tc>
          <w:tcPr>
            <w:tcW w:w="995" w:type="dxa"/>
          </w:tcPr>
          <w:p w14:paraId="0E79A432" w14:textId="77777777" w:rsidR="00F93C39" w:rsidRDefault="00F93C39" w:rsidP="0058438B">
            <w:r>
              <w:t>2 jours</w:t>
            </w:r>
          </w:p>
        </w:tc>
        <w:tc>
          <w:tcPr>
            <w:tcW w:w="3611" w:type="dxa"/>
          </w:tcPr>
          <w:p w14:paraId="6B9CBA06" w14:textId="77777777" w:rsidR="00F93C39" w:rsidRDefault="00F93C39" w:rsidP="0058438B">
            <w:r>
              <w:t>L’installation chez le client se réalise après le débogage. A la fin de cette installation la documentation doit être remise au client</w:t>
            </w:r>
          </w:p>
        </w:tc>
      </w:tr>
    </w:tbl>
    <w:p w14:paraId="768FB1A9" w14:textId="77777777" w:rsidR="00F93C39" w:rsidRDefault="00F93C39" w:rsidP="00F93C39"/>
    <w:p w14:paraId="603D893B" w14:textId="77777777" w:rsidR="00F93C39" w:rsidRDefault="00F93C39" w:rsidP="00F93C39"/>
    <w:p w14:paraId="4133A575" w14:textId="032B54B7" w:rsidR="00A34515" w:rsidRDefault="00BA1A38" w:rsidP="00A34515">
      <w:r w:rsidRPr="00BA1A38">
        <w:rPr>
          <w:noProof/>
        </w:rPr>
        <w:drawing>
          <wp:inline distT="0" distB="0" distL="0" distR="0" wp14:anchorId="305D9712" wp14:editId="55936AFD">
            <wp:extent cx="6131859" cy="2164559"/>
            <wp:effectExtent l="0" t="0" r="2540" b="7620"/>
            <wp:docPr id="20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3"/>
                    <a:srcRect l="28337" t="2042" r="14257" b="61922"/>
                    <a:stretch/>
                  </pic:blipFill>
                  <pic:spPr bwMode="auto">
                    <a:xfrm>
                      <a:off x="0" y="0"/>
                      <a:ext cx="6157100" cy="2173469"/>
                    </a:xfrm>
                    <a:prstGeom prst="rect">
                      <a:avLst/>
                    </a:prstGeom>
                    <a:ln>
                      <a:noFill/>
                    </a:ln>
                    <a:extLst>
                      <a:ext uri="{53640926-AAD7-44D8-BBD7-CCE9431645EC}">
                        <a14:shadowObscured xmlns:a14="http://schemas.microsoft.com/office/drawing/2010/main"/>
                      </a:ext>
                    </a:extLst>
                  </pic:spPr>
                </pic:pic>
              </a:graphicData>
            </a:graphic>
          </wp:inline>
        </w:drawing>
      </w:r>
    </w:p>
    <w:p w14:paraId="599E85D0" w14:textId="77777777" w:rsidR="004E4234" w:rsidRDefault="004E4234">
      <w:pPr>
        <w:rPr>
          <w:b/>
        </w:rPr>
      </w:pPr>
      <w:r>
        <w:rPr>
          <w:b/>
        </w:rPr>
        <w:br w:type="page"/>
      </w:r>
    </w:p>
    <w:p w14:paraId="70C94693" w14:textId="62FE876F" w:rsidR="00A34515" w:rsidRPr="00A34515" w:rsidRDefault="00A34515" w:rsidP="00A34515">
      <w:pPr>
        <w:spacing w:after="0" w:line="240" w:lineRule="auto"/>
        <w:jc w:val="both"/>
        <w:rPr>
          <w:b/>
        </w:rPr>
      </w:pPr>
      <w:r w:rsidRPr="00A34515">
        <w:rPr>
          <w:b/>
        </w:rPr>
        <w:lastRenderedPageBreak/>
        <w:t>Le PERT</w:t>
      </w:r>
    </w:p>
    <w:p w14:paraId="74A577ED" w14:textId="77777777" w:rsidR="00A34515" w:rsidRDefault="00A34515" w:rsidP="00A34515">
      <w:pPr>
        <w:spacing w:after="0" w:line="240" w:lineRule="auto"/>
        <w:ind w:left="1080"/>
        <w:jc w:val="both"/>
      </w:pPr>
    </w:p>
    <w:p w14:paraId="0AF6A920" w14:textId="123627B2" w:rsidR="00A34515" w:rsidRDefault="00BA1A38" w:rsidP="00A34515">
      <w:pPr>
        <w:spacing w:after="0" w:line="240" w:lineRule="auto"/>
        <w:ind w:left="284"/>
        <w:jc w:val="both"/>
      </w:pPr>
      <w:r>
        <w:t>Autre formalisme, permettant de déterminer la date de fin d’un projet et de visualiser directement les tâches n’étant pas sur le chemin critique.</w:t>
      </w:r>
    </w:p>
    <w:p w14:paraId="33C2E500" w14:textId="77777777" w:rsidR="00A34515" w:rsidRDefault="00A34515" w:rsidP="00A34515">
      <w:pPr>
        <w:spacing w:after="0" w:line="240" w:lineRule="auto"/>
        <w:ind w:left="284"/>
        <w:jc w:val="both"/>
      </w:pPr>
    </w:p>
    <w:p w14:paraId="4B3FFC92" w14:textId="0578493C" w:rsidR="00A34515" w:rsidRDefault="00BA1A38" w:rsidP="00BA1A38">
      <w:pPr>
        <w:ind w:left="-993"/>
      </w:pPr>
      <w:r>
        <w:rPr>
          <w:noProof/>
          <w:lang w:eastAsia="fr-FR"/>
        </w:rPr>
        <w:drawing>
          <wp:inline distT="0" distB="0" distL="0" distR="0" wp14:anchorId="729E2902" wp14:editId="15047EB3">
            <wp:extent cx="7396412" cy="1736591"/>
            <wp:effectExtent l="0" t="0" r="0" b="0"/>
            <wp:docPr id="20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14"/>
                    <a:srcRect l="9865" t="13333" r="46689" b="68529"/>
                    <a:stretch/>
                  </pic:blipFill>
                  <pic:spPr>
                    <a:xfrm>
                      <a:off x="0" y="0"/>
                      <a:ext cx="7396412" cy="1736591"/>
                    </a:xfrm>
                    <a:prstGeom prst="rect">
                      <a:avLst/>
                    </a:prstGeom>
                  </pic:spPr>
                </pic:pic>
              </a:graphicData>
            </a:graphic>
          </wp:inline>
        </w:drawing>
      </w:r>
    </w:p>
    <w:p w14:paraId="41B9BA44" w14:textId="08345E2D" w:rsidR="00A34515" w:rsidRPr="00A34515" w:rsidRDefault="00A34515" w:rsidP="002D0DE0">
      <w:pPr>
        <w:rPr>
          <w:rFonts w:cstheme="minorHAnsi"/>
          <w:b/>
        </w:rPr>
      </w:pPr>
      <w:r w:rsidRPr="00A34515">
        <w:rPr>
          <w:rFonts w:cstheme="minorHAnsi"/>
          <w:b/>
        </w:rPr>
        <w:t>Le MPM</w:t>
      </w:r>
    </w:p>
    <w:p w14:paraId="5F8A0AFA" w14:textId="77777777" w:rsidR="00A34515" w:rsidRDefault="00A34515" w:rsidP="00A34515">
      <w:r>
        <w:t>L’objectif de cette démarche est de rechercher qu’elles sont les tâches « sensibles », c’est à dire celles qui, si elles prennent du retard, vont entraîner un retard dans la date de fin du projet.</w:t>
      </w:r>
    </w:p>
    <w:p w14:paraId="65CA1018" w14:textId="77777777" w:rsidR="00A34515" w:rsidRPr="00A34515" w:rsidRDefault="00A34515" w:rsidP="00A34515">
      <w:pPr>
        <w:rPr>
          <w:rFonts w:cstheme="minorHAnsi"/>
        </w:rPr>
      </w:pPr>
      <w:r w:rsidRPr="00A34515">
        <w:rPr>
          <w:rFonts w:cstheme="minorHAnsi"/>
        </w:rPr>
        <w:t>Dans cette méthode la tache doit indiquer 4 dates :</w:t>
      </w:r>
    </w:p>
    <w:p w14:paraId="13D85BD0" w14:textId="77777777" w:rsidR="00A34515" w:rsidRPr="00A34515" w:rsidRDefault="00A34515" w:rsidP="00A34515">
      <w:pPr>
        <w:numPr>
          <w:ilvl w:val="0"/>
          <w:numId w:val="22"/>
        </w:numPr>
        <w:rPr>
          <w:rFonts w:cstheme="minorHAnsi"/>
        </w:rPr>
      </w:pPr>
      <w:r w:rsidRPr="00A34515">
        <w:rPr>
          <w:rFonts w:cstheme="minorHAnsi"/>
        </w:rPr>
        <w:t xml:space="preserve">Date de début au plus tôt :     </w:t>
      </w:r>
      <w:r w:rsidRPr="00A34515">
        <w:rPr>
          <w:rFonts w:cstheme="minorHAnsi"/>
        </w:rPr>
        <w:tab/>
        <w:t xml:space="preserve">Date de début au plus tôt de la tâche précédente </w:t>
      </w:r>
    </w:p>
    <w:p w14:paraId="3226C74E" w14:textId="4F8F3DEC" w:rsidR="00A34515" w:rsidRPr="00A34515" w:rsidRDefault="00A34515" w:rsidP="00A34515">
      <w:pPr>
        <w:rPr>
          <w:rFonts w:cstheme="minorHAnsi"/>
        </w:rPr>
      </w:pPr>
      <w:r w:rsidRPr="00A34515">
        <w:rPr>
          <w:rFonts w:cstheme="minorHAnsi"/>
        </w:rPr>
        <w:tab/>
      </w:r>
      <w:r w:rsidRPr="00A34515">
        <w:rPr>
          <w:rFonts w:cstheme="minorHAnsi"/>
        </w:rPr>
        <w:tab/>
      </w:r>
      <w:r w:rsidRPr="00A34515">
        <w:rPr>
          <w:rFonts w:cstheme="minorHAnsi"/>
        </w:rPr>
        <w:tab/>
      </w:r>
      <w:r w:rsidRPr="00A34515">
        <w:rPr>
          <w:rFonts w:cstheme="minorHAnsi"/>
        </w:rPr>
        <w:tab/>
        <w:t xml:space="preserve"> </w:t>
      </w:r>
      <w:r w:rsidRPr="00A34515">
        <w:rPr>
          <w:rFonts w:cstheme="minorHAnsi"/>
        </w:rPr>
        <w:tab/>
        <w:t>+ Durée maximale de la tache précédente.</w:t>
      </w:r>
    </w:p>
    <w:p w14:paraId="14B8D4E1" w14:textId="77777777" w:rsidR="00A34515" w:rsidRPr="00A34515" w:rsidRDefault="00A34515" w:rsidP="00A34515">
      <w:pPr>
        <w:numPr>
          <w:ilvl w:val="0"/>
          <w:numId w:val="22"/>
        </w:numPr>
        <w:rPr>
          <w:rFonts w:cstheme="minorHAnsi"/>
        </w:rPr>
      </w:pPr>
      <w:r w:rsidRPr="00A34515">
        <w:rPr>
          <w:rFonts w:cstheme="minorHAnsi"/>
        </w:rPr>
        <w:t xml:space="preserve">Date de fin au plus tard : </w:t>
      </w:r>
      <w:r w:rsidRPr="00A34515">
        <w:rPr>
          <w:rFonts w:cstheme="minorHAnsi"/>
        </w:rPr>
        <w:tab/>
        <w:t xml:space="preserve">Date de fin au plus tard de la tâche suivante </w:t>
      </w:r>
    </w:p>
    <w:p w14:paraId="44CF7EA5" w14:textId="085C149B" w:rsidR="00A34515" w:rsidRPr="00A34515" w:rsidRDefault="00A34515" w:rsidP="00A34515">
      <w:pPr>
        <w:rPr>
          <w:rFonts w:cstheme="minorHAnsi"/>
        </w:rPr>
      </w:pPr>
      <w:r w:rsidRPr="00A34515">
        <w:rPr>
          <w:rFonts w:cstheme="minorHAnsi"/>
        </w:rPr>
        <w:tab/>
      </w:r>
      <w:r w:rsidRPr="00A34515">
        <w:rPr>
          <w:rFonts w:cstheme="minorHAnsi"/>
        </w:rPr>
        <w:tab/>
      </w:r>
      <w:r w:rsidRPr="00A34515">
        <w:rPr>
          <w:rFonts w:cstheme="minorHAnsi"/>
        </w:rPr>
        <w:tab/>
      </w:r>
      <w:r w:rsidRPr="00A34515">
        <w:rPr>
          <w:rFonts w:cstheme="minorHAnsi"/>
        </w:rPr>
        <w:tab/>
      </w:r>
      <w:r w:rsidRPr="00A34515">
        <w:rPr>
          <w:rFonts w:cstheme="minorHAnsi"/>
        </w:rPr>
        <w:tab/>
        <w:t>+ Durée de la tâche précédente</w:t>
      </w:r>
    </w:p>
    <w:p w14:paraId="429C15F6" w14:textId="772CAFAA" w:rsidR="00A34515" w:rsidRPr="00A34515" w:rsidRDefault="00A34515" w:rsidP="00A34515">
      <w:pPr>
        <w:numPr>
          <w:ilvl w:val="0"/>
          <w:numId w:val="22"/>
        </w:numPr>
        <w:rPr>
          <w:rFonts w:cstheme="minorHAnsi"/>
        </w:rPr>
      </w:pPr>
      <w:r w:rsidRPr="00A34515">
        <w:rPr>
          <w:rFonts w:cstheme="minorHAnsi"/>
        </w:rPr>
        <w:t>Date de fin au plus tôt :</w:t>
      </w:r>
      <w:r w:rsidRPr="00A34515">
        <w:rPr>
          <w:rFonts w:cstheme="minorHAnsi"/>
        </w:rPr>
        <w:tab/>
        <w:t xml:space="preserve"> Date de début au plus </w:t>
      </w:r>
      <w:proofErr w:type="gramStart"/>
      <w:r w:rsidRPr="00A34515">
        <w:rPr>
          <w:rFonts w:cstheme="minorHAnsi"/>
        </w:rPr>
        <w:t>tôt  +</w:t>
      </w:r>
      <w:proofErr w:type="gramEnd"/>
      <w:r w:rsidRPr="00A34515">
        <w:rPr>
          <w:rFonts w:cstheme="minorHAnsi"/>
        </w:rPr>
        <w:t xml:space="preserve"> Durée de la tache</w:t>
      </w:r>
    </w:p>
    <w:p w14:paraId="79035009" w14:textId="77777777" w:rsidR="00A34515" w:rsidRPr="00A34515" w:rsidRDefault="00A34515" w:rsidP="00A34515">
      <w:pPr>
        <w:numPr>
          <w:ilvl w:val="0"/>
          <w:numId w:val="22"/>
        </w:numPr>
        <w:rPr>
          <w:rFonts w:cstheme="minorHAnsi"/>
        </w:rPr>
      </w:pPr>
      <w:r w:rsidRPr="00A34515">
        <w:rPr>
          <w:rFonts w:cstheme="minorHAnsi"/>
        </w:rPr>
        <w:t xml:space="preserve">Date </w:t>
      </w:r>
      <w:proofErr w:type="gramStart"/>
      <w:r w:rsidRPr="00A34515">
        <w:rPr>
          <w:rFonts w:cstheme="minorHAnsi"/>
        </w:rPr>
        <w:t>de  début</w:t>
      </w:r>
      <w:proofErr w:type="gramEnd"/>
      <w:r w:rsidRPr="00A34515">
        <w:rPr>
          <w:rFonts w:cstheme="minorHAnsi"/>
        </w:rPr>
        <w:t xml:space="preserve"> au plus tard :</w:t>
      </w:r>
      <w:r w:rsidRPr="00A34515">
        <w:rPr>
          <w:rFonts w:cstheme="minorHAnsi"/>
        </w:rPr>
        <w:tab/>
        <w:t xml:space="preserve"> Date de fin au plus tard  - Durée de la tache</w:t>
      </w:r>
    </w:p>
    <w:p w14:paraId="0F226907" w14:textId="77777777" w:rsidR="00A34515" w:rsidRPr="00A34515" w:rsidRDefault="00A34515" w:rsidP="00A34515">
      <w:pPr>
        <w:rPr>
          <w:rFonts w:cstheme="minorHAnsi"/>
        </w:rPr>
      </w:pPr>
    </w:p>
    <w:p w14:paraId="3623D97B" w14:textId="77777777" w:rsidR="00A34515" w:rsidRPr="00A34515" w:rsidRDefault="00A34515" w:rsidP="00A34515">
      <w:pPr>
        <w:rPr>
          <w:rFonts w:cstheme="minorHAnsi"/>
        </w:rPr>
      </w:pPr>
      <w:r w:rsidRPr="00A34515">
        <w:rPr>
          <w:rFonts w:cstheme="minorHAnsi"/>
        </w:rPr>
        <w:t>Explication de la schématisation de la tâche :</w:t>
      </w:r>
    </w:p>
    <w:tbl>
      <w:tblPr>
        <w:tblW w:w="6260" w:type="dxa"/>
        <w:tblInd w:w="55" w:type="dxa"/>
        <w:tblCellMar>
          <w:left w:w="70" w:type="dxa"/>
          <w:right w:w="70" w:type="dxa"/>
        </w:tblCellMar>
        <w:tblLook w:val="04A0" w:firstRow="1" w:lastRow="0" w:firstColumn="1" w:lastColumn="0" w:noHBand="0" w:noVBand="1"/>
      </w:tblPr>
      <w:tblGrid>
        <w:gridCol w:w="1200"/>
        <w:gridCol w:w="2480"/>
        <w:gridCol w:w="2580"/>
      </w:tblGrid>
      <w:tr w:rsidR="00A34515" w:rsidRPr="00A34515" w14:paraId="6325BC1A" w14:textId="77777777" w:rsidTr="0058438B">
        <w:trPr>
          <w:trHeight w:val="300"/>
        </w:trPr>
        <w:tc>
          <w:tcPr>
            <w:tcW w:w="1200" w:type="dxa"/>
            <w:tcBorders>
              <w:top w:val="nil"/>
              <w:left w:val="nil"/>
              <w:bottom w:val="nil"/>
              <w:right w:val="nil"/>
            </w:tcBorders>
            <w:shd w:val="clear" w:color="auto" w:fill="auto"/>
            <w:noWrap/>
            <w:vAlign w:val="bottom"/>
            <w:hideMark/>
          </w:tcPr>
          <w:p w14:paraId="185B1668" w14:textId="77777777" w:rsidR="00A34515" w:rsidRPr="00A34515" w:rsidRDefault="00A34515" w:rsidP="00A34515">
            <w:pPr>
              <w:rPr>
                <w:rFonts w:cstheme="minorHAnsi"/>
              </w:rPr>
            </w:pP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75BA2" w14:textId="77777777" w:rsidR="00A34515" w:rsidRPr="00A34515" w:rsidRDefault="00A34515" w:rsidP="00A34515">
            <w:pPr>
              <w:rPr>
                <w:rFonts w:cstheme="minorHAnsi"/>
                <w:b/>
                <w:bCs/>
              </w:rPr>
            </w:pPr>
            <w:r w:rsidRPr="00A34515">
              <w:rPr>
                <w:rFonts w:cstheme="minorHAnsi"/>
                <w:b/>
                <w:bCs/>
              </w:rPr>
              <w:t>DATE AU PLUS TOT</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73035D78" w14:textId="77777777" w:rsidR="00A34515" w:rsidRPr="00A34515" w:rsidRDefault="00A34515" w:rsidP="00A34515">
            <w:pPr>
              <w:rPr>
                <w:rFonts w:cstheme="minorHAnsi"/>
                <w:b/>
                <w:bCs/>
              </w:rPr>
            </w:pPr>
            <w:r w:rsidRPr="00A34515">
              <w:rPr>
                <w:rFonts w:cstheme="minorHAnsi"/>
                <w:b/>
                <w:bCs/>
              </w:rPr>
              <w:t>DATE AU PLUS TARD</w:t>
            </w:r>
          </w:p>
        </w:tc>
      </w:tr>
      <w:tr w:rsidR="00A34515" w:rsidRPr="00A34515" w14:paraId="6642C6A4" w14:textId="77777777" w:rsidTr="0058438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E26DC" w14:textId="77777777" w:rsidR="00A34515" w:rsidRPr="00A34515" w:rsidRDefault="00A34515" w:rsidP="00A34515">
            <w:pPr>
              <w:rPr>
                <w:rFonts w:cstheme="minorHAnsi"/>
                <w:b/>
                <w:bCs/>
              </w:rPr>
            </w:pPr>
            <w:r w:rsidRPr="00A34515">
              <w:rPr>
                <w:rFonts w:cstheme="minorHAnsi"/>
                <w:b/>
                <w:bCs/>
              </w:rPr>
              <w:t>DATE DEBUT</w:t>
            </w:r>
          </w:p>
        </w:tc>
        <w:tc>
          <w:tcPr>
            <w:tcW w:w="2480" w:type="dxa"/>
            <w:tcBorders>
              <w:top w:val="nil"/>
              <w:left w:val="nil"/>
              <w:bottom w:val="single" w:sz="4" w:space="0" w:color="auto"/>
              <w:right w:val="single" w:sz="4" w:space="0" w:color="auto"/>
            </w:tcBorders>
            <w:shd w:val="clear" w:color="auto" w:fill="auto"/>
            <w:noWrap/>
            <w:vAlign w:val="bottom"/>
            <w:hideMark/>
          </w:tcPr>
          <w:p w14:paraId="69159199" w14:textId="77777777" w:rsidR="00A34515" w:rsidRPr="00A34515" w:rsidRDefault="00A34515" w:rsidP="00A34515">
            <w:pPr>
              <w:rPr>
                <w:rFonts w:cstheme="minorHAnsi"/>
              </w:rPr>
            </w:pPr>
            <w:r w:rsidRPr="00A34515">
              <w:rPr>
                <w:rFonts w:cstheme="minorHAnsi"/>
              </w:rPr>
              <w:t>Date de début au plus tôt</w:t>
            </w:r>
          </w:p>
        </w:tc>
        <w:tc>
          <w:tcPr>
            <w:tcW w:w="2580" w:type="dxa"/>
            <w:tcBorders>
              <w:top w:val="nil"/>
              <w:left w:val="nil"/>
              <w:bottom w:val="single" w:sz="4" w:space="0" w:color="auto"/>
              <w:right w:val="single" w:sz="4" w:space="0" w:color="auto"/>
            </w:tcBorders>
            <w:shd w:val="clear" w:color="auto" w:fill="auto"/>
            <w:noWrap/>
            <w:vAlign w:val="bottom"/>
            <w:hideMark/>
          </w:tcPr>
          <w:p w14:paraId="7B7F85F3" w14:textId="77777777" w:rsidR="00A34515" w:rsidRPr="00A34515" w:rsidRDefault="00A34515" w:rsidP="00A34515">
            <w:pPr>
              <w:rPr>
                <w:rFonts w:cstheme="minorHAnsi"/>
              </w:rPr>
            </w:pPr>
            <w:r w:rsidRPr="00A34515">
              <w:rPr>
                <w:rFonts w:cstheme="minorHAnsi"/>
              </w:rPr>
              <w:t>Date de début au plus tard</w:t>
            </w:r>
          </w:p>
        </w:tc>
      </w:tr>
      <w:tr w:rsidR="00A34515" w:rsidRPr="00A34515" w14:paraId="06BB351A" w14:textId="77777777" w:rsidTr="0058438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ACB7C16" w14:textId="77777777" w:rsidR="00A34515" w:rsidRPr="00A34515" w:rsidRDefault="00A34515" w:rsidP="00A34515">
            <w:pPr>
              <w:rPr>
                <w:rFonts w:cstheme="minorHAnsi"/>
                <w:b/>
                <w:bCs/>
              </w:rPr>
            </w:pPr>
            <w:r w:rsidRPr="00A34515">
              <w:rPr>
                <w:rFonts w:cstheme="minorHAnsi"/>
                <w:b/>
                <w:bCs/>
              </w:rPr>
              <w:t>DATE FIN</w:t>
            </w:r>
          </w:p>
        </w:tc>
        <w:tc>
          <w:tcPr>
            <w:tcW w:w="2480" w:type="dxa"/>
            <w:tcBorders>
              <w:top w:val="nil"/>
              <w:left w:val="nil"/>
              <w:bottom w:val="single" w:sz="4" w:space="0" w:color="auto"/>
              <w:right w:val="single" w:sz="4" w:space="0" w:color="auto"/>
            </w:tcBorders>
            <w:shd w:val="clear" w:color="auto" w:fill="auto"/>
            <w:noWrap/>
            <w:vAlign w:val="bottom"/>
            <w:hideMark/>
          </w:tcPr>
          <w:p w14:paraId="5B643128" w14:textId="77777777" w:rsidR="00A34515" w:rsidRPr="00A34515" w:rsidRDefault="00A34515" w:rsidP="00A34515">
            <w:pPr>
              <w:rPr>
                <w:rFonts w:cstheme="minorHAnsi"/>
              </w:rPr>
            </w:pPr>
            <w:r w:rsidRPr="00A34515">
              <w:rPr>
                <w:rFonts w:cstheme="minorHAnsi"/>
              </w:rPr>
              <w:t xml:space="preserve">Date de fin au plus tôt </w:t>
            </w:r>
          </w:p>
        </w:tc>
        <w:tc>
          <w:tcPr>
            <w:tcW w:w="2580" w:type="dxa"/>
            <w:tcBorders>
              <w:top w:val="nil"/>
              <w:left w:val="nil"/>
              <w:bottom w:val="single" w:sz="4" w:space="0" w:color="auto"/>
              <w:right w:val="single" w:sz="4" w:space="0" w:color="auto"/>
            </w:tcBorders>
            <w:shd w:val="clear" w:color="auto" w:fill="auto"/>
            <w:noWrap/>
            <w:vAlign w:val="bottom"/>
            <w:hideMark/>
          </w:tcPr>
          <w:p w14:paraId="2DBEAB37" w14:textId="77777777" w:rsidR="00A34515" w:rsidRPr="00A34515" w:rsidRDefault="00A34515" w:rsidP="00A34515">
            <w:pPr>
              <w:rPr>
                <w:rFonts w:cstheme="minorHAnsi"/>
              </w:rPr>
            </w:pPr>
            <w:r w:rsidRPr="00A34515">
              <w:rPr>
                <w:rFonts w:cstheme="minorHAnsi"/>
              </w:rPr>
              <w:t>Date de fin au plus tard</w:t>
            </w:r>
          </w:p>
        </w:tc>
      </w:tr>
      <w:tr w:rsidR="00A34515" w:rsidRPr="00A34515" w14:paraId="75E42909" w14:textId="77777777" w:rsidTr="0058438B">
        <w:trPr>
          <w:trHeight w:val="300"/>
        </w:trPr>
        <w:tc>
          <w:tcPr>
            <w:tcW w:w="1200" w:type="dxa"/>
            <w:tcBorders>
              <w:top w:val="nil"/>
              <w:left w:val="nil"/>
              <w:bottom w:val="nil"/>
              <w:right w:val="nil"/>
            </w:tcBorders>
            <w:shd w:val="clear" w:color="auto" w:fill="auto"/>
            <w:noWrap/>
            <w:vAlign w:val="bottom"/>
            <w:hideMark/>
          </w:tcPr>
          <w:p w14:paraId="56F0CAEF" w14:textId="77777777" w:rsidR="00A34515" w:rsidRPr="00A34515" w:rsidRDefault="00A34515" w:rsidP="00A34515">
            <w:pPr>
              <w:rPr>
                <w:rFonts w:cstheme="minorHAnsi"/>
              </w:rPr>
            </w:pPr>
          </w:p>
        </w:tc>
        <w:tc>
          <w:tcPr>
            <w:tcW w:w="50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A61E45" w14:textId="77777777" w:rsidR="00A34515" w:rsidRPr="00A34515" w:rsidRDefault="00A34515" w:rsidP="00A34515">
            <w:pPr>
              <w:jc w:val="center"/>
              <w:rPr>
                <w:rFonts w:cstheme="minorHAnsi"/>
              </w:rPr>
            </w:pPr>
            <w:r w:rsidRPr="00A34515">
              <w:rPr>
                <w:rFonts w:cstheme="minorHAnsi"/>
              </w:rPr>
              <w:t>Nom de la tâche et sa durée</w:t>
            </w:r>
          </w:p>
        </w:tc>
      </w:tr>
    </w:tbl>
    <w:p w14:paraId="4D0734BB" w14:textId="77777777" w:rsidR="00A34515" w:rsidRPr="00A34515" w:rsidRDefault="00A34515" w:rsidP="00A34515">
      <w:pPr>
        <w:rPr>
          <w:rFonts w:cstheme="minorHAnsi"/>
        </w:rPr>
      </w:pPr>
    </w:p>
    <w:p w14:paraId="287ECA85" w14:textId="77777777" w:rsidR="00A34515" w:rsidRPr="00A34515" w:rsidRDefault="00A34515" w:rsidP="00A34515">
      <w:pPr>
        <w:rPr>
          <w:rFonts w:cstheme="minorHAnsi"/>
        </w:rPr>
      </w:pPr>
      <w:r w:rsidRPr="00A34515">
        <w:rPr>
          <w:rFonts w:cstheme="minorHAnsi"/>
        </w:rPr>
        <w:t>Ordre de remplissage de la tâche :</w:t>
      </w:r>
    </w:p>
    <w:tbl>
      <w:tblPr>
        <w:tblW w:w="5060" w:type="dxa"/>
        <w:tblInd w:w="55" w:type="dxa"/>
        <w:tblCellMar>
          <w:left w:w="70" w:type="dxa"/>
          <w:right w:w="70" w:type="dxa"/>
        </w:tblCellMar>
        <w:tblLook w:val="04A0" w:firstRow="1" w:lastRow="0" w:firstColumn="1" w:lastColumn="0" w:noHBand="0" w:noVBand="1"/>
      </w:tblPr>
      <w:tblGrid>
        <w:gridCol w:w="2480"/>
        <w:gridCol w:w="2580"/>
      </w:tblGrid>
      <w:tr w:rsidR="00A34515" w:rsidRPr="00A34515" w14:paraId="769FF0B7" w14:textId="77777777" w:rsidTr="0058438B">
        <w:trPr>
          <w:trHeight w:val="300"/>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C08F7" w14:textId="77777777" w:rsidR="00A34515" w:rsidRPr="00A34515" w:rsidRDefault="00A34515" w:rsidP="00A34515">
            <w:pPr>
              <w:jc w:val="center"/>
              <w:rPr>
                <w:rFonts w:cstheme="minorHAnsi"/>
              </w:rPr>
            </w:pPr>
            <w:r w:rsidRPr="00A34515">
              <w:rPr>
                <w:rFonts w:cstheme="minorHAnsi"/>
              </w:rPr>
              <w:t>1</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6B60AB7E" w14:textId="77777777" w:rsidR="00A34515" w:rsidRPr="00A34515" w:rsidRDefault="00A34515" w:rsidP="00A34515">
            <w:pPr>
              <w:jc w:val="center"/>
              <w:rPr>
                <w:rFonts w:cstheme="minorHAnsi"/>
              </w:rPr>
            </w:pPr>
            <w:r w:rsidRPr="00A34515">
              <w:rPr>
                <w:rFonts w:cstheme="minorHAnsi"/>
              </w:rPr>
              <w:t>4</w:t>
            </w:r>
          </w:p>
        </w:tc>
      </w:tr>
      <w:tr w:rsidR="00A34515" w:rsidRPr="00A34515" w14:paraId="3EFE4836" w14:textId="77777777" w:rsidTr="0058438B">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0E284B4" w14:textId="77777777" w:rsidR="00A34515" w:rsidRPr="00A34515" w:rsidRDefault="00A34515" w:rsidP="00A34515">
            <w:pPr>
              <w:jc w:val="center"/>
              <w:rPr>
                <w:rFonts w:cstheme="minorHAnsi"/>
              </w:rPr>
            </w:pPr>
            <w:r w:rsidRPr="00A34515">
              <w:rPr>
                <w:rFonts w:cstheme="minorHAnsi"/>
              </w:rPr>
              <w:t>2</w:t>
            </w:r>
          </w:p>
        </w:tc>
        <w:tc>
          <w:tcPr>
            <w:tcW w:w="2580" w:type="dxa"/>
            <w:tcBorders>
              <w:top w:val="nil"/>
              <w:left w:val="nil"/>
              <w:bottom w:val="single" w:sz="4" w:space="0" w:color="auto"/>
              <w:right w:val="single" w:sz="4" w:space="0" w:color="auto"/>
            </w:tcBorders>
            <w:shd w:val="clear" w:color="auto" w:fill="auto"/>
            <w:noWrap/>
            <w:vAlign w:val="bottom"/>
            <w:hideMark/>
          </w:tcPr>
          <w:p w14:paraId="3D09E0B5" w14:textId="77777777" w:rsidR="00A34515" w:rsidRPr="00A34515" w:rsidRDefault="00A34515" w:rsidP="00A34515">
            <w:pPr>
              <w:jc w:val="center"/>
              <w:rPr>
                <w:rFonts w:cstheme="minorHAnsi"/>
              </w:rPr>
            </w:pPr>
            <w:r w:rsidRPr="00A34515">
              <w:rPr>
                <w:rFonts w:cstheme="minorHAnsi"/>
              </w:rPr>
              <w:t>3</w:t>
            </w:r>
          </w:p>
        </w:tc>
      </w:tr>
      <w:tr w:rsidR="00A34515" w:rsidRPr="00A34515" w14:paraId="74462695" w14:textId="77777777" w:rsidTr="0058438B">
        <w:trPr>
          <w:trHeight w:val="300"/>
        </w:trPr>
        <w:tc>
          <w:tcPr>
            <w:tcW w:w="50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250BE5" w14:textId="77777777" w:rsidR="00A34515" w:rsidRPr="00A34515" w:rsidRDefault="00A34515" w:rsidP="00A34515">
            <w:pPr>
              <w:jc w:val="center"/>
              <w:rPr>
                <w:rFonts w:cstheme="minorHAnsi"/>
              </w:rPr>
            </w:pPr>
            <w:r w:rsidRPr="00A34515">
              <w:rPr>
                <w:rFonts w:cstheme="minorHAnsi"/>
              </w:rPr>
              <w:t>Nom de la tâche et sa durée</w:t>
            </w:r>
          </w:p>
        </w:tc>
      </w:tr>
    </w:tbl>
    <w:p w14:paraId="2F69C842" w14:textId="77777777" w:rsidR="00A34515" w:rsidRDefault="00A34515" w:rsidP="002D0DE0">
      <w:pPr>
        <w:rPr>
          <w:rFonts w:cstheme="minorHAnsi"/>
        </w:rPr>
      </w:pPr>
    </w:p>
    <w:p w14:paraId="1E429E54" w14:textId="77777777" w:rsidR="0044113F" w:rsidRDefault="0044113F">
      <w:pPr>
        <w:rPr>
          <w:rFonts w:cstheme="minorHAnsi"/>
        </w:rPr>
      </w:pPr>
      <w:r>
        <w:rPr>
          <w:rFonts w:cstheme="minorHAnsi"/>
        </w:rPr>
        <w:br w:type="page"/>
      </w:r>
    </w:p>
    <w:p w14:paraId="3817C0FE" w14:textId="7F5941EA" w:rsidR="00AC32DA" w:rsidRDefault="00AC32DA" w:rsidP="002D0DE0">
      <w:pPr>
        <w:rPr>
          <w:rFonts w:cstheme="minorHAnsi"/>
        </w:rPr>
      </w:pPr>
      <w:r>
        <w:rPr>
          <w:rFonts w:cstheme="minorHAnsi"/>
        </w:rPr>
        <w:lastRenderedPageBreak/>
        <w:t xml:space="preserve">Exemple : </w:t>
      </w:r>
    </w:p>
    <w:tbl>
      <w:tblPr>
        <w:tblW w:w="4360" w:type="dxa"/>
        <w:tblInd w:w="55" w:type="dxa"/>
        <w:tblCellMar>
          <w:left w:w="70" w:type="dxa"/>
          <w:right w:w="70" w:type="dxa"/>
        </w:tblCellMar>
        <w:tblLook w:val="04A0" w:firstRow="1" w:lastRow="0" w:firstColumn="1" w:lastColumn="0" w:noHBand="0" w:noVBand="1"/>
      </w:tblPr>
      <w:tblGrid>
        <w:gridCol w:w="1200"/>
        <w:gridCol w:w="1200"/>
        <w:gridCol w:w="1960"/>
      </w:tblGrid>
      <w:tr w:rsidR="00AC32DA" w:rsidRPr="0007250C" w14:paraId="306BA2A0" w14:textId="77777777" w:rsidTr="0058438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F0832"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 xml:space="preserve">Taches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99A1375"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Durée</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36E954EC"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Taches précédentes</w:t>
            </w:r>
          </w:p>
        </w:tc>
      </w:tr>
      <w:tr w:rsidR="00AC32DA" w:rsidRPr="0007250C" w14:paraId="656870D5" w14:textId="77777777" w:rsidTr="0058438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C4A9324"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A</w:t>
            </w:r>
          </w:p>
        </w:tc>
        <w:tc>
          <w:tcPr>
            <w:tcW w:w="1200" w:type="dxa"/>
            <w:tcBorders>
              <w:top w:val="nil"/>
              <w:left w:val="nil"/>
              <w:bottom w:val="single" w:sz="4" w:space="0" w:color="auto"/>
              <w:right w:val="single" w:sz="4" w:space="0" w:color="auto"/>
            </w:tcBorders>
            <w:shd w:val="clear" w:color="auto" w:fill="auto"/>
            <w:noWrap/>
            <w:vAlign w:val="bottom"/>
            <w:hideMark/>
          </w:tcPr>
          <w:p w14:paraId="43FB9CB3"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4</w:t>
            </w:r>
          </w:p>
        </w:tc>
        <w:tc>
          <w:tcPr>
            <w:tcW w:w="1960" w:type="dxa"/>
            <w:tcBorders>
              <w:top w:val="nil"/>
              <w:left w:val="nil"/>
              <w:bottom w:val="single" w:sz="4" w:space="0" w:color="auto"/>
              <w:right w:val="single" w:sz="4" w:space="0" w:color="auto"/>
            </w:tcBorders>
            <w:shd w:val="clear" w:color="auto" w:fill="auto"/>
            <w:noWrap/>
            <w:vAlign w:val="bottom"/>
            <w:hideMark/>
          </w:tcPr>
          <w:p w14:paraId="26B769F4"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w:t>
            </w:r>
          </w:p>
        </w:tc>
      </w:tr>
      <w:tr w:rsidR="00AC32DA" w:rsidRPr="0007250C" w14:paraId="1A53D946" w14:textId="77777777" w:rsidTr="0058438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BD883F"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B</w:t>
            </w:r>
          </w:p>
        </w:tc>
        <w:tc>
          <w:tcPr>
            <w:tcW w:w="1200" w:type="dxa"/>
            <w:tcBorders>
              <w:top w:val="nil"/>
              <w:left w:val="nil"/>
              <w:bottom w:val="single" w:sz="4" w:space="0" w:color="auto"/>
              <w:right w:val="single" w:sz="4" w:space="0" w:color="auto"/>
            </w:tcBorders>
            <w:shd w:val="clear" w:color="auto" w:fill="auto"/>
            <w:noWrap/>
            <w:vAlign w:val="bottom"/>
            <w:hideMark/>
          </w:tcPr>
          <w:p w14:paraId="6C20D62A"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6</w:t>
            </w:r>
          </w:p>
        </w:tc>
        <w:tc>
          <w:tcPr>
            <w:tcW w:w="1960" w:type="dxa"/>
            <w:tcBorders>
              <w:top w:val="nil"/>
              <w:left w:val="nil"/>
              <w:bottom w:val="single" w:sz="4" w:space="0" w:color="auto"/>
              <w:right w:val="single" w:sz="4" w:space="0" w:color="auto"/>
            </w:tcBorders>
            <w:shd w:val="clear" w:color="auto" w:fill="auto"/>
            <w:noWrap/>
            <w:vAlign w:val="bottom"/>
            <w:hideMark/>
          </w:tcPr>
          <w:p w14:paraId="42C4FE12"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A</w:t>
            </w:r>
          </w:p>
        </w:tc>
      </w:tr>
      <w:tr w:rsidR="00AC32DA" w:rsidRPr="0007250C" w14:paraId="4ED57CD6" w14:textId="77777777" w:rsidTr="0058438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C31904"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C</w:t>
            </w:r>
          </w:p>
        </w:tc>
        <w:tc>
          <w:tcPr>
            <w:tcW w:w="1200" w:type="dxa"/>
            <w:tcBorders>
              <w:top w:val="nil"/>
              <w:left w:val="nil"/>
              <w:bottom w:val="single" w:sz="4" w:space="0" w:color="auto"/>
              <w:right w:val="single" w:sz="4" w:space="0" w:color="auto"/>
            </w:tcBorders>
            <w:shd w:val="clear" w:color="auto" w:fill="auto"/>
            <w:noWrap/>
            <w:vAlign w:val="bottom"/>
            <w:hideMark/>
          </w:tcPr>
          <w:p w14:paraId="60A365F9"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4</w:t>
            </w:r>
          </w:p>
        </w:tc>
        <w:tc>
          <w:tcPr>
            <w:tcW w:w="1960" w:type="dxa"/>
            <w:tcBorders>
              <w:top w:val="nil"/>
              <w:left w:val="nil"/>
              <w:bottom w:val="single" w:sz="4" w:space="0" w:color="auto"/>
              <w:right w:val="single" w:sz="4" w:space="0" w:color="auto"/>
            </w:tcBorders>
            <w:shd w:val="clear" w:color="auto" w:fill="auto"/>
            <w:noWrap/>
            <w:vAlign w:val="bottom"/>
            <w:hideMark/>
          </w:tcPr>
          <w:p w14:paraId="778BF225"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w:t>
            </w:r>
          </w:p>
        </w:tc>
      </w:tr>
      <w:tr w:rsidR="00AC32DA" w:rsidRPr="0007250C" w14:paraId="5DB190C5" w14:textId="77777777" w:rsidTr="0058438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F230045"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2CCE51CD"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12</w:t>
            </w:r>
          </w:p>
        </w:tc>
        <w:tc>
          <w:tcPr>
            <w:tcW w:w="1960" w:type="dxa"/>
            <w:tcBorders>
              <w:top w:val="nil"/>
              <w:left w:val="nil"/>
              <w:bottom w:val="single" w:sz="4" w:space="0" w:color="auto"/>
              <w:right w:val="single" w:sz="4" w:space="0" w:color="auto"/>
            </w:tcBorders>
            <w:shd w:val="clear" w:color="auto" w:fill="auto"/>
            <w:noWrap/>
            <w:vAlign w:val="bottom"/>
            <w:hideMark/>
          </w:tcPr>
          <w:p w14:paraId="0224ED55"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w:t>
            </w:r>
          </w:p>
        </w:tc>
      </w:tr>
      <w:tr w:rsidR="00AC32DA" w:rsidRPr="0007250C" w14:paraId="3C0D6298" w14:textId="77777777" w:rsidTr="0058438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0BCCEF"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E</w:t>
            </w:r>
          </w:p>
        </w:tc>
        <w:tc>
          <w:tcPr>
            <w:tcW w:w="1200" w:type="dxa"/>
            <w:tcBorders>
              <w:top w:val="nil"/>
              <w:left w:val="nil"/>
              <w:bottom w:val="single" w:sz="4" w:space="0" w:color="auto"/>
              <w:right w:val="single" w:sz="4" w:space="0" w:color="auto"/>
            </w:tcBorders>
            <w:shd w:val="clear" w:color="auto" w:fill="auto"/>
            <w:noWrap/>
            <w:vAlign w:val="bottom"/>
            <w:hideMark/>
          </w:tcPr>
          <w:p w14:paraId="5FC19E80"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10</w:t>
            </w:r>
          </w:p>
        </w:tc>
        <w:tc>
          <w:tcPr>
            <w:tcW w:w="1960" w:type="dxa"/>
            <w:tcBorders>
              <w:top w:val="nil"/>
              <w:left w:val="nil"/>
              <w:bottom w:val="single" w:sz="4" w:space="0" w:color="auto"/>
              <w:right w:val="single" w:sz="4" w:space="0" w:color="auto"/>
            </w:tcBorders>
            <w:shd w:val="clear" w:color="auto" w:fill="auto"/>
            <w:noWrap/>
            <w:vAlign w:val="bottom"/>
            <w:hideMark/>
          </w:tcPr>
          <w:p w14:paraId="21EA7EC0"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B - C -D</w:t>
            </w:r>
          </w:p>
        </w:tc>
      </w:tr>
      <w:tr w:rsidR="00AC32DA" w:rsidRPr="0007250C" w14:paraId="28625938" w14:textId="77777777" w:rsidTr="0058438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88C28B3"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F</w:t>
            </w:r>
          </w:p>
        </w:tc>
        <w:tc>
          <w:tcPr>
            <w:tcW w:w="1200" w:type="dxa"/>
            <w:tcBorders>
              <w:top w:val="nil"/>
              <w:left w:val="nil"/>
              <w:bottom w:val="single" w:sz="4" w:space="0" w:color="auto"/>
              <w:right w:val="single" w:sz="4" w:space="0" w:color="auto"/>
            </w:tcBorders>
            <w:shd w:val="clear" w:color="auto" w:fill="auto"/>
            <w:noWrap/>
            <w:vAlign w:val="bottom"/>
            <w:hideMark/>
          </w:tcPr>
          <w:p w14:paraId="64023FCE"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24</w:t>
            </w:r>
          </w:p>
        </w:tc>
        <w:tc>
          <w:tcPr>
            <w:tcW w:w="1960" w:type="dxa"/>
            <w:tcBorders>
              <w:top w:val="nil"/>
              <w:left w:val="nil"/>
              <w:bottom w:val="single" w:sz="4" w:space="0" w:color="auto"/>
              <w:right w:val="single" w:sz="4" w:space="0" w:color="auto"/>
            </w:tcBorders>
            <w:shd w:val="clear" w:color="auto" w:fill="auto"/>
            <w:noWrap/>
            <w:vAlign w:val="bottom"/>
            <w:hideMark/>
          </w:tcPr>
          <w:p w14:paraId="4556A770"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B -C</w:t>
            </w:r>
          </w:p>
        </w:tc>
      </w:tr>
      <w:tr w:rsidR="00AC32DA" w:rsidRPr="0007250C" w14:paraId="4C2A287A" w14:textId="77777777" w:rsidTr="0058438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05718A"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G</w:t>
            </w:r>
          </w:p>
        </w:tc>
        <w:tc>
          <w:tcPr>
            <w:tcW w:w="1200" w:type="dxa"/>
            <w:tcBorders>
              <w:top w:val="nil"/>
              <w:left w:val="nil"/>
              <w:bottom w:val="single" w:sz="4" w:space="0" w:color="auto"/>
              <w:right w:val="single" w:sz="4" w:space="0" w:color="auto"/>
            </w:tcBorders>
            <w:shd w:val="clear" w:color="auto" w:fill="auto"/>
            <w:noWrap/>
            <w:vAlign w:val="bottom"/>
            <w:hideMark/>
          </w:tcPr>
          <w:p w14:paraId="4BE19DD0"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7</w:t>
            </w:r>
          </w:p>
        </w:tc>
        <w:tc>
          <w:tcPr>
            <w:tcW w:w="1960" w:type="dxa"/>
            <w:tcBorders>
              <w:top w:val="nil"/>
              <w:left w:val="nil"/>
              <w:bottom w:val="single" w:sz="4" w:space="0" w:color="auto"/>
              <w:right w:val="single" w:sz="4" w:space="0" w:color="auto"/>
            </w:tcBorders>
            <w:shd w:val="clear" w:color="auto" w:fill="auto"/>
            <w:noWrap/>
            <w:vAlign w:val="bottom"/>
            <w:hideMark/>
          </w:tcPr>
          <w:p w14:paraId="297016DF"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A</w:t>
            </w:r>
          </w:p>
        </w:tc>
      </w:tr>
      <w:tr w:rsidR="00AC32DA" w:rsidRPr="0007250C" w14:paraId="6AD276C9" w14:textId="77777777" w:rsidTr="0058438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5FA465"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H</w:t>
            </w:r>
          </w:p>
        </w:tc>
        <w:tc>
          <w:tcPr>
            <w:tcW w:w="1200" w:type="dxa"/>
            <w:tcBorders>
              <w:top w:val="nil"/>
              <w:left w:val="nil"/>
              <w:bottom w:val="single" w:sz="4" w:space="0" w:color="auto"/>
              <w:right w:val="single" w:sz="4" w:space="0" w:color="auto"/>
            </w:tcBorders>
            <w:shd w:val="clear" w:color="auto" w:fill="auto"/>
            <w:noWrap/>
            <w:vAlign w:val="bottom"/>
            <w:hideMark/>
          </w:tcPr>
          <w:p w14:paraId="58326286"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10</w:t>
            </w:r>
          </w:p>
        </w:tc>
        <w:tc>
          <w:tcPr>
            <w:tcW w:w="1960" w:type="dxa"/>
            <w:tcBorders>
              <w:top w:val="nil"/>
              <w:left w:val="nil"/>
              <w:bottom w:val="single" w:sz="4" w:space="0" w:color="auto"/>
              <w:right w:val="single" w:sz="4" w:space="0" w:color="auto"/>
            </w:tcBorders>
            <w:shd w:val="clear" w:color="auto" w:fill="auto"/>
            <w:noWrap/>
            <w:vAlign w:val="bottom"/>
            <w:hideMark/>
          </w:tcPr>
          <w:p w14:paraId="1FFA927D"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E- G</w:t>
            </w:r>
          </w:p>
        </w:tc>
      </w:tr>
      <w:tr w:rsidR="00AC32DA" w:rsidRPr="0007250C" w14:paraId="7DA19A78" w14:textId="77777777" w:rsidTr="0058438B">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23F1C2"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I</w:t>
            </w:r>
          </w:p>
        </w:tc>
        <w:tc>
          <w:tcPr>
            <w:tcW w:w="1200" w:type="dxa"/>
            <w:tcBorders>
              <w:top w:val="nil"/>
              <w:left w:val="nil"/>
              <w:bottom w:val="single" w:sz="4" w:space="0" w:color="auto"/>
              <w:right w:val="single" w:sz="4" w:space="0" w:color="auto"/>
            </w:tcBorders>
            <w:shd w:val="clear" w:color="auto" w:fill="auto"/>
            <w:noWrap/>
            <w:vAlign w:val="bottom"/>
            <w:hideMark/>
          </w:tcPr>
          <w:p w14:paraId="28FE7951"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3</w:t>
            </w:r>
          </w:p>
        </w:tc>
        <w:tc>
          <w:tcPr>
            <w:tcW w:w="1960" w:type="dxa"/>
            <w:tcBorders>
              <w:top w:val="nil"/>
              <w:left w:val="nil"/>
              <w:bottom w:val="single" w:sz="4" w:space="0" w:color="auto"/>
              <w:right w:val="single" w:sz="4" w:space="0" w:color="auto"/>
            </w:tcBorders>
            <w:shd w:val="clear" w:color="auto" w:fill="auto"/>
            <w:noWrap/>
            <w:vAlign w:val="bottom"/>
            <w:hideMark/>
          </w:tcPr>
          <w:p w14:paraId="4580EA19" w14:textId="77777777" w:rsidR="00AC32DA" w:rsidRPr="0007250C" w:rsidRDefault="00AC32DA" w:rsidP="0058438B">
            <w:pPr>
              <w:spacing w:after="0" w:line="240" w:lineRule="auto"/>
              <w:jc w:val="center"/>
              <w:rPr>
                <w:rFonts w:ascii="Calibri" w:eastAsia="Times New Roman" w:hAnsi="Calibri" w:cs="Times New Roman"/>
                <w:color w:val="000000"/>
                <w:lang w:eastAsia="fr-FR"/>
              </w:rPr>
            </w:pPr>
            <w:r w:rsidRPr="0007250C">
              <w:rPr>
                <w:rFonts w:ascii="Calibri" w:eastAsia="Times New Roman" w:hAnsi="Calibri" w:cs="Times New Roman"/>
                <w:color w:val="000000"/>
                <w:lang w:eastAsia="fr-FR"/>
              </w:rPr>
              <w:t>F -H</w:t>
            </w:r>
          </w:p>
        </w:tc>
      </w:tr>
    </w:tbl>
    <w:p w14:paraId="4DD3FD60" w14:textId="77777777" w:rsidR="00A34515" w:rsidRDefault="00A34515" w:rsidP="002D0DE0">
      <w:pPr>
        <w:rPr>
          <w:rFonts w:cstheme="minorHAnsi"/>
        </w:rPr>
      </w:pPr>
    </w:p>
    <w:p w14:paraId="35D0CDE6" w14:textId="771F50F3" w:rsidR="00A34515" w:rsidRDefault="009A32BA" w:rsidP="002D0DE0">
      <w:pPr>
        <w:rPr>
          <w:rFonts w:cstheme="minorHAnsi"/>
        </w:rPr>
      </w:pPr>
      <w:r>
        <w:rPr>
          <w:noProof/>
        </w:rPr>
        <w:drawing>
          <wp:inline distT="0" distB="0" distL="0" distR="0" wp14:anchorId="07716787" wp14:editId="304E1387">
            <wp:extent cx="5563673" cy="20624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899" t="50873" r="34023" b="18102"/>
                    <a:stretch/>
                  </pic:blipFill>
                  <pic:spPr bwMode="auto">
                    <a:xfrm>
                      <a:off x="0" y="0"/>
                      <a:ext cx="5601969" cy="2076631"/>
                    </a:xfrm>
                    <a:prstGeom prst="rect">
                      <a:avLst/>
                    </a:prstGeom>
                    <a:ln>
                      <a:noFill/>
                    </a:ln>
                    <a:extLst>
                      <a:ext uri="{53640926-AAD7-44D8-BBD7-CCE9431645EC}">
                        <a14:shadowObscured xmlns:a14="http://schemas.microsoft.com/office/drawing/2010/main"/>
                      </a:ext>
                    </a:extLst>
                  </pic:spPr>
                </pic:pic>
              </a:graphicData>
            </a:graphic>
          </wp:inline>
        </w:drawing>
      </w:r>
    </w:p>
    <w:p w14:paraId="791360D5" w14:textId="77777777" w:rsidR="00A34515" w:rsidRDefault="00A34515" w:rsidP="002D0DE0">
      <w:pPr>
        <w:rPr>
          <w:rFonts w:cstheme="minorHAnsi"/>
        </w:rPr>
      </w:pPr>
    </w:p>
    <w:p w14:paraId="524F0C9C" w14:textId="77777777" w:rsidR="00AC32DA" w:rsidRDefault="00AC32DA" w:rsidP="00AC32DA">
      <w:r>
        <w:t>Le chemin critique est le chemin le plus long qui tient compte de toutes les contraintes. Si une tâche sur le chemin critique est retardée tout le planning sera retardé de la même durée.</w:t>
      </w:r>
    </w:p>
    <w:p w14:paraId="3DA3A499" w14:textId="77777777" w:rsidR="00AC32DA" w:rsidRDefault="00AC32DA" w:rsidP="00AC32DA">
      <w:r>
        <w:t xml:space="preserve">La marge totale elle indique le retard maximal que l’on peut accepter à l’exécution d’une tâche sans retarder le planning </w:t>
      </w:r>
    </w:p>
    <w:p w14:paraId="57D7342C" w14:textId="69DB0D7A" w:rsidR="00AC32DA" w:rsidRDefault="00AC32DA" w:rsidP="00AC32DA">
      <w:r>
        <w:t>Marge totale = Date de fin au plus</w:t>
      </w:r>
      <w:r w:rsidR="004E4234">
        <w:t xml:space="preserve"> tard - Date de fin au plus tôt</w:t>
      </w:r>
    </w:p>
    <w:p w14:paraId="4B79A2C4" w14:textId="0BBAE6AE" w:rsidR="00AC32DA" w:rsidRDefault="00AC32DA" w:rsidP="00AC32DA"/>
    <w:tbl>
      <w:tblPr>
        <w:tblW w:w="2400" w:type="dxa"/>
        <w:tblInd w:w="55" w:type="dxa"/>
        <w:tblCellMar>
          <w:left w:w="70" w:type="dxa"/>
          <w:right w:w="70" w:type="dxa"/>
        </w:tblCellMar>
        <w:tblLook w:val="04A0" w:firstRow="1" w:lastRow="0" w:firstColumn="1" w:lastColumn="0" w:noHBand="0" w:noVBand="1"/>
      </w:tblPr>
      <w:tblGrid>
        <w:gridCol w:w="1200"/>
        <w:gridCol w:w="1200"/>
      </w:tblGrid>
      <w:tr w:rsidR="004C6774" w:rsidRPr="00A2019F" w14:paraId="4C94EB97" w14:textId="77777777" w:rsidTr="004C6774">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62806"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 xml:space="preserve">Taches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E1A3A75"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Marge totale</w:t>
            </w:r>
          </w:p>
        </w:tc>
      </w:tr>
      <w:tr w:rsidR="004C6774" w:rsidRPr="00A2019F" w14:paraId="67D544C6" w14:textId="77777777" w:rsidTr="004C67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1ED700"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A</w:t>
            </w:r>
          </w:p>
        </w:tc>
        <w:tc>
          <w:tcPr>
            <w:tcW w:w="1200" w:type="dxa"/>
            <w:tcBorders>
              <w:top w:val="nil"/>
              <w:left w:val="nil"/>
              <w:bottom w:val="single" w:sz="4" w:space="0" w:color="auto"/>
              <w:right w:val="single" w:sz="4" w:space="0" w:color="auto"/>
            </w:tcBorders>
            <w:shd w:val="clear" w:color="auto" w:fill="auto"/>
            <w:noWrap/>
            <w:vAlign w:val="bottom"/>
            <w:hideMark/>
          </w:tcPr>
          <w:p w14:paraId="222AD7FE"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0</w:t>
            </w:r>
          </w:p>
        </w:tc>
      </w:tr>
      <w:tr w:rsidR="004C6774" w:rsidRPr="00A2019F" w14:paraId="56776584" w14:textId="77777777" w:rsidTr="004C67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BC5DBB"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B</w:t>
            </w:r>
          </w:p>
        </w:tc>
        <w:tc>
          <w:tcPr>
            <w:tcW w:w="1200" w:type="dxa"/>
            <w:tcBorders>
              <w:top w:val="nil"/>
              <w:left w:val="nil"/>
              <w:bottom w:val="single" w:sz="4" w:space="0" w:color="auto"/>
              <w:right w:val="single" w:sz="4" w:space="0" w:color="auto"/>
            </w:tcBorders>
            <w:shd w:val="clear" w:color="auto" w:fill="auto"/>
            <w:noWrap/>
            <w:vAlign w:val="bottom"/>
            <w:hideMark/>
          </w:tcPr>
          <w:p w14:paraId="0464CE2A"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0</w:t>
            </w:r>
          </w:p>
        </w:tc>
      </w:tr>
      <w:tr w:rsidR="004C6774" w:rsidRPr="00A2019F" w14:paraId="53E57678" w14:textId="77777777" w:rsidTr="004C67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7E606E"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C</w:t>
            </w:r>
          </w:p>
        </w:tc>
        <w:tc>
          <w:tcPr>
            <w:tcW w:w="1200" w:type="dxa"/>
            <w:tcBorders>
              <w:top w:val="nil"/>
              <w:left w:val="nil"/>
              <w:bottom w:val="single" w:sz="4" w:space="0" w:color="auto"/>
              <w:right w:val="single" w:sz="4" w:space="0" w:color="auto"/>
            </w:tcBorders>
            <w:shd w:val="clear" w:color="auto" w:fill="auto"/>
            <w:noWrap/>
            <w:vAlign w:val="bottom"/>
            <w:hideMark/>
          </w:tcPr>
          <w:p w14:paraId="34462FE2"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6</w:t>
            </w:r>
          </w:p>
        </w:tc>
      </w:tr>
      <w:tr w:rsidR="004C6774" w:rsidRPr="00A2019F" w14:paraId="267E8D11" w14:textId="77777777" w:rsidTr="004C67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4FEB096"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59C93FE9"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2</w:t>
            </w:r>
          </w:p>
        </w:tc>
      </w:tr>
      <w:tr w:rsidR="004C6774" w:rsidRPr="00A2019F" w14:paraId="56607B6F" w14:textId="77777777" w:rsidTr="004C67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F67D4C"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E</w:t>
            </w:r>
          </w:p>
        </w:tc>
        <w:tc>
          <w:tcPr>
            <w:tcW w:w="1200" w:type="dxa"/>
            <w:tcBorders>
              <w:top w:val="nil"/>
              <w:left w:val="nil"/>
              <w:bottom w:val="single" w:sz="4" w:space="0" w:color="auto"/>
              <w:right w:val="single" w:sz="4" w:space="0" w:color="auto"/>
            </w:tcBorders>
            <w:shd w:val="clear" w:color="auto" w:fill="auto"/>
            <w:noWrap/>
            <w:vAlign w:val="bottom"/>
            <w:hideMark/>
          </w:tcPr>
          <w:p w14:paraId="0E31A853"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2</w:t>
            </w:r>
          </w:p>
        </w:tc>
      </w:tr>
      <w:tr w:rsidR="004C6774" w:rsidRPr="00A2019F" w14:paraId="08AF7D57" w14:textId="77777777" w:rsidTr="004C67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6C28EA"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F</w:t>
            </w:r>
          </w:p>
        </w:tc>
        <w:tc>
          <w:tcPr>
            <w:tcW w:w="1200" w:type="dxa"/>
            <w:tcBorders>
              <w:top w:val="nil"/>
              <w:left w:val="nil"/>
              <w:bottom w:val="single" w:sz="4" w:space="0" w:color="auto"/>
              <w:right w:val="single" w:sz="4" w:space="0" w:color="auto"/>
            </w:tcBorders>
            <w:shd w:val="clear" w:color="auto" w:fill="auto"/>
            <w:noWrap/>
            <w:vAlign w:val="bottom"/>
            <w:hideMark/>
          </w:tcPr>
          <w:p w14:paraId="266A7FD0"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0</w:t>
            </w:r>
          </w:p>
        </w:tc>
      </w:tr>
      <w:tr w:rsidR="004C6774" w:rsidRPr="00A2019F" w14:paraId="2D4B6A3C" w14:textId="77777777" w:rsidTr="004C67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6834EB"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G</w:t>
            </w:r>
          </w:p>
        </w:tc>
        <w:tc>
          <w:tcPr>
            <w:tcW w:w="1200" w:type="dxa"/>
            <w:tcBorders>
              <w:top w:val="nil"/>
              <w:left w:val="nil"/>
              <w:bottom w:val="single" w:sz="4" w:space="0" w:color="auto"/>
              <w:right w:val="single" w:sz="4" w:space="0" w:color="auto"/>
            </w:tcBorders>
            <w:shd w:val="clear" w:color="auto" w:fill="auto"/>
            <w:noWrap/>
            <w:vAlign w:val="bottom"/>
            <w:hideMark/>
          </w:tcPr>
          <w:p w14:paraId="6BC2EBB1"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13</w:t>
            </w:r>
          </w:p>
        </w:tc>
      </w:tr>
      <w:tr w:rsidR="004C6774" w:rsidRPr="00A2019F" w14:paraId="7D7C5E45" w14:textId="77777777" w:rsidTr="004C67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374BC6"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H</w:t>
            </w:r>
          </w:p>
        </w:tc>
        <w:tc>
          <w:tcPr>
            <w:tcW w:w="1200" w:type="dxa"/>
            <w:tcBorders>
              <w:top w:val="nil"/>
              <w:left w:val="nil"/>
              <w:bottom w:val="single" w:sz="4" w:space="0" w:color="auto"/>
              <w:right w:val="single" w:sz="4" w:space="0" w:color="auto"/>
            </w:tcBorders>
            <w:shd w:val="clear" w:color="auto" w:fill="auto"/>
            <w:noWrap/>
            <w:vAlign w:val="bottom"/>
            <w:hideMark/>
          </w:tcPr>
          <w:p w14:paraId="0162CBD1"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2</w:t>
            </w:r>
          </w:p>
        </w:tc>
      </w:tr>
      <w:tr w:rsidR="004C6774" w:rsidRPr="00A2019F" w14:paraId="5D3236EA" w14:textId="77777777" w:rsidTr="004C677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3979F9"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I</w:t>
            </w:r>
          </w:p>
        </w:tc>
        <w:tc>
          <w:tcPr>
            <w:tcW w:w="1200" w:type="dxa"/>
            <w:tcBorders>
              <w:top w:val="nil"/>
              <w:left w:val="nil"/>
              <w:bottom w:val="single" w:sz="4" w:space="0" w:color="auto"/>
              <w:right w:val="single" w:sz="4" w:space="0" w:color="auto"/>
            </w:tcBorders>
            <w:shd w:val="clear" w:color="auto" w:fill="auto"/>
            <w:noWrap/>
            <w:vAlign w:val="bottom"/>
            <w:hideMark/>
          </w:tcPr>
          <w:p w14:paraId="63091780" w14:textId="77777777" w:rsidR="004C6774" w:rsidRPr="00A2019F" w:rsidRDefault="004C6774" w:rsidP="0058438B">
            <w:pPr>
              <w:spacing w:after="0" w:line="240" w:lineRule="auto"/>
              <w:jc w:val="center"/>
              <w:rPr>
                <w:rFonts w:ascii="Calibri" w:eastAsia="Times New Roman" w:hAnsi="Calibri" w:cs="Times New Roman"/>
                <w:color w:val="000000"/>
                <w:lang w:eastAsia="fr-FR"/>
              </w:rPr>
            </w:pPr>
            <w:r w:rsidRPr="00A2019F">
              <w:rPr>
                <w:rFonts w:ascii="Calibri" w:eastAsia="Times New Roman" w:hAnsi="Calibri" w:cs="Times New Roman"/>
                <w:color w:val="000000"/>
                <w:lang w:eastAsia="fr-FR"/>
              </w:rPr>
              <w:t>0</w:t>
            </w:r>
          </w:p>
        </w:tc>
      </w:tr>
    </w:tbl>
    <w:p w14:paraId="6A71A312" w14:textId="77777777" w:rsidR="00AC32DA" w:rsidRDefault="00AC32DA" w:rsidP="00AC32DA"/>
    <w:p w14:paraId="1B7D4121" w14:textId="77777777" w:rsidR="00A34515" w:rsidRDefault="00A34515" w:rsidP="002D0DE0">
      <w:pPr>
        <w:rPr>
          <w:rFonts w:cstheme="minorHAnsi"/>
        </w:rPr>
      </w:pPr>
    </w:p>
    <w:p w14:paraId="064B4215" w14:textId="545E64EC" w:rsidR="002D0DE0" w:rsidRPr="00B440A4" w:rsidRDefault="002D0DE0" w:rsidP="002D0DE0">
      <w:pPr>
        <w:rPr>
          <w:rFonts w:cstheme="minorHAnsi"/>
          <w:b/>
          <w:sz w:val="28"/>
          <w:szCs w:val="28"/>
          <w:u w:val="single"/>
        </w:rPr>
      </w:pPr>
      <w:r w:rsidRPr="00B440A4">
        <w:rPr>
          <w:rFonts w:cstheme="minorHAnsi"/>
          <w:b/>
          <w:sz w:val="28"/>
          <w:szCs w:val="28"/>
          <w:u w:val="single"/>
        </w:rPr>
        <w:lastRenderedPageBreak/>
        <w:t xml:space="preserve">Étape 4 : La réalisation </w:t>
      </w:r>
    </w:p>
    <w:p w14:paraId="7DFC9467" w14:textId="15E045CA" w:rsidR="002D0DE0" w:rsidRPr="002D0DE0" w:rsidRDefault="002D0DE0" w:rsidP="002D0DE0">
      <w:pPr>
        <w:rPr>
          <w:rFonts w:cstheme="minorHAnsi"/>
        </w:rPr>
      </w:pPr>
      <w:r w:rsidRPr="002D0DE0">
        <w:rPr>
          <w:rFonts w:cstheme="minorHAnsi"/>
        </w:rPr>
        <w:t>Cette étape constitue l'étape active de la démarche de projet en ce sens où elle concr</w:t>
      </w:r>
      <w:r>
        <w:rPr>
          <w:rFonts w:cstheme="minorHAnsi"/>
        </w:rPr>
        <w:t>étise la réalisation du projet.</w:t>
      </w:r>
    </w:p>
    <w:p w14:paraId="7C7BD89B" w14:textId="5AE3D74C" w:rsidR="002D0DE0" w:rsidRPr="002D0DE0" w:rsidRDefault="002D0DE0" w:rsidP="002D0DE0">
      <w:pPr>
        <w:rPr>
          <w:rFonts w:cstheme="minorHAnsi"/>
        </w:rPr>
      </w:pPr>
      <w:r w:rsidRPr="002D0DE0">
        <w:rPr>
          <w:rFonts w:cstheme="minorHAnsi"/>
        </w:rPr>
        <w:t>Dès lors, la démarche de réalisation prend en c</w:t>
      </w:r>
      <w:r w:rsidR="00B440A4">
        <w:rPr>
          <w:rFonts w:cstheme="minorHAnsi"/>
        </w:rPr>
        <w:t>ompte trois axes fondamentaux :</w:t>
      </w:r>
    </w:p>
    <w:p w14:paraId="2D9126C8" w14:textId="0F7DCF3D" w:rsidR="002D0DE0" w:rsidRPr="00B440A4" w:rsidRDefault="002D0DE0" w:rsidP="002D0DE0">
      <w:pPr>
        <w:pStyle w:val="Paragraphedeliste"/>
        <w:numPr>
          <w:ilvl w:val="0"/>
          <w:numId w:val="24"/>
        </w:numPr>
        <w:rPr>
          <w:rFonts w:cstheme="minorHAnsi"/>
        </w:rPr>
      </w:pPr>
      <w:proofErr w:type="gramStart"/>
      <w:r w:rsidRPr="00B440A4">
        <w:rPr>
          <w:rFonts w:cstheme="minorHAnsi"/>
        </w:rPr>
        <w:t>la</w:t>
      </w:r>
      <w:proofErr w:type="gramEnd"/>
      <w:r w:rsidRPr="00B440A4">
        <w:rPr>
          <w:rFonts w:cstheme="minorHAnsi"/>
        </w:rPr>
        <w:t xml:space="preserve"> mise en œuvre opérationnelle des tâches selon la chronologie identifiée</w:t>
      </w:r>
    </w:p>
    <w:p w14:paraId="1C4CB76D" w14:textId="337C7163" w:rsidR="002D0DE0" w:rsidRPr="00B440A4" w:rsidRDefault="002D0DE0" w:rsidP="002D0DE0">
      <w:pPr>
        <w:pStyle w:val="Paragraphedeliste"/>
        <w:numPr>
          <w:ilvl w:val="0"/>
          <w:numId w:val="24"/>
        </w:numPr>
        <w:rPr>
          <w:rFonts w:cstheme="minorHAnsi"/>
        </w:rPr>
      </w:pPr>
      <w:proofErr w:type="gramStart"/>
      <w:r w:rsidRPr="00B440A4">
        <w:rPr>
          <w:rFonts w:cstheme="minorHAnsi"/>
        </w:rPr>
        <w:t>le</w:t>
      </w:r>
      <w:proofErr w:type="gramEnd"/>
      <w:r w:rsidRPr="00B440A4">
        <w:rPr>
          <w:rFonts w:cstheme="minorHAnsi"/>
        </w:rPr>
        <w:t xml:space="preserve"> suivi en continu de l'état d'avancement des ressources (coûts, délais, qualité)</w:t>
      </w:r>
    </w:p>
    <w:p w14:paraId="136BB18A" w14:textId="7D94CE98" w:rsidR="002D0DE0" w:rsidRPr="0081522B" w:rsidRDefault="002D0DE0" w:rsidP="002D0DE0">
      <w:pPr>
        <w:pStyle w:val="Paragraphedeliste"/>
        <w:numPr>
          <w:ilvl w:val="0"/>
          <w:numId w:val="24"/>
        </w:numPr>
        <w:rPr>
          <w:rFonts w:cstheme="minorHAnsi"/>
        </w:rPr>
      </w:pPr>
      <w:proofErr w:type="gramStart"/>
      <w:r w:rsidRPr="00B440A4">
        <w:rPr>
          <w:rFonts w:cstheme="minorHAnsi"/>
        </w:rPr>
        <w:t>la</w:t>
      </w:r>
      <w:proofErr w:type="gramEnd"/>
      <w:r w:rsidRPr="00B440A4">
        <w:rPr>
          <w:rFonts w:cstheme="minorHAnsi"/>
        </w:rPr>
        <w:t xml:space="preserve"> relation en continu entre la maîtrise d'œuvre (le chef de projet) et la maîtrise d'ouvrage (le commanditaire du projet) afin de palier et corriger toute dérive entre le prévu et le réalisé.</w:t>
      </w:r>
    </w:p>
    <w:p w14:paraId="3C6976E3" w14:textId="0EFBB22D" w:rsidR="002D0DE0" w:rsidRPr="002D0DE0" w:rsidRDefault="00B440A4" w:rsidP="002D0DE0">
      <w:pPr>
        <w:rPr>
          <w:rFonts w:cstheme="minorHAnsi"/>
        </w:rPr>
      </w:pPr>
      <w:r>
        <w:rPr>
          <w:rFonts w:cstheme="minorHAnsi"/>
        </w:rPr>
        <w:t>A cette étape</w:t>
      </w:r>
      <w:r w:rsidR="002D0DE0" w:rsidRPr="002D0DE0">
        <w:rPr>
          <w:rFonts w:cstheme="minorHAnsi"/>
        </w:rPr>
        <w:t xml:space="preserve">, </w:t>
      </w:r>
      <w:r w:rsidR="0081522B">
        <w:rPr>
          <w:rFonts w:cstheme="minorHAnsi"/>
        </w:rPr>
        <w:t xml:space="preserve">un tableau de bord doit être réalisé. Il doit </w:t>
      </w:r>
      <w:proofErr w:type="gramStart"/>
      <w:r w:rsidR="0081522B">
        <w:rPr>
          <w:rFonts w:cstheme="minorHAnsi"/>
        </w:rPr>
        <w:t xml:space="preserve">permettre  </w:t>
      </w:r>
      <w:r w:rsidR="0081522B" w:rsidRPr="00B440A4">
        <w:rPr>
          <w:rFonts w:cstheme="minorHAnsi"/>
        </w:rPr>
        <w:t>de</w:t>
      </w:r>
      <w:proofErr w:type="gramEnd"/>
      <w:r w:rsidR="0081522B" w:rsidRPr="00B440A4">
        <w:rPr>
          <w:rFonts w:cstheme="minorHAnsi"/>
        </w:rPr>
        <w:t xml:space="preserve"> regrouper, sur un même document, toutes les informations relatives à l'état d'avancement de la tâche ou du lot de tâches, ses dérives potentielles et les axes correcteurs à développer.</w:t>
      </w:r>
    </w:p>
    <w:p w14:paraId="482264BD" w14:textId="52BDED93" w:rsidR="00386FBB" w:rsidRPr="00386FBB" w:rsidRDefault="0081522B" w:rsidP="00386FBB">
      <w:pPr>
        <w:rPr>
          <w:rFonts w:cstheme="minorHAnsi"/>
        </w:rPr>
      </w:pPr>
      <w:r>
        <w:rPr>
          <w:rFonts w:cstheme="minorHAnsi"/>
        </w:rPr>
        <w:t>4</w:t>
      </w:r>
      <w:r w:rsidR="00386FBB" w:rsidRPr="00386FBB">
        <w:rPr>
          <w:rFonts w:cstheme="minorHAnsi"/>
        </w:rPr>
        <w:t xml:space="preserve"> principes sont à respecter </w:t>
      </w:r>
      <w:r w:rsidRPr="00386FBB">
        <w:rPr>
          <w:rFonts w:cstheme="minorHAnsi"/>
        </w:rPr>
        <w:t xml:space="preserve">dans la construction d'un tableau de </w:t>
      </w:r>
      <w:proofErr w:type="gramStart"/>
      <w:r w:rsidRPr="00386FBB">
        <w:rPr>
          <w:rFonts w:cstheme="minorHAnsi"/>
        </w:rPr>
        <w:t>bord</w:t>
      </w:r>
      <w:r w:rsidR="00386FBB" w:rsidRPr="00386FBB">
        <w:rPr>
          <w:rFonts w:cstheme="minorHAnsi"/>
        </w:rPr>
        <w:t>:</w:t>
      </w:r>
      <w:proofErr w:type="gramEnd"/>
    </w:p>
    <w:p w14:paraId="33C571F9" w14:textId="3A3C28E5" w:rsidR="00386FBB" w:rsidRPr="0081522B" w:rsidRDefault="00386FBB" w:rsidP="0081522B">
      <w:pPr>
        <w:pStyle w:val="Paragraphedeliste"/>
        <w:numPr>
          <w:ilvl w:val="0"/>
          <w:numId w:val="27"/>
        </w:numPr>
        <w:rPr>
          <w:rFonts w:cstheme="minorHAnsi"/>
        </w:rPr>
      </w:pPr>
      <w:r w:rsidRPr="0081522B">
        <w:rPr>
          <w:rFonts w:cstheme="minorHAnsi"/>
        </w:rPr>
        <w:t>Mettre en place son propre système de gestion et son propre circuit de relations en définissant d'abord le besoin en termes de suivi</w:t>
      </w:r>
    </w:p>
    <w:p w14:paraId="25E98856" w14:textId="0A5F2850" w:rsidR="00386FBB" w:rsidRPr="0081522B" w:rsidRDefault="00386FBB" w:rsidP="0081522B">
      <w:pPr>
        <w:pStyle w:val="Paragraphedeliste"/>
        <w:numPr>
          <w:ilvl w:val="0"/>
          <w:numId w:val="27"/>
        </w:numPr>
        <w:rPr>
          <w:rFonts w:cstheme="minorHAnsi"/>
        </w:rPr>
      </w:pPr>
      <w:r w:rsidRPr="0081522B">
        <w:rPr>
          <w:rFonts w:cstheme="minorHAnsi"/>
        </w:rPr>
        <w:t>Décider de la périodicité des mises à jour et s'y tenir</w:t>
      </w:r>
    </w:p>
    <w:p w14:paraId="6B0D6A5E" w14:textId="594445A4" w:rsidR="00386FBB" w:rsidRPr="0081522B" w:rsidRDefault="00386FBB" w:rsidP="0081522B">
      <w:pPr>
        <w:pStyle w:val="Paragraphedeliste"/>
        <w:numPr>
          <w:ilvl w:val="0"/>
          <w:numId w:val="27"/>
        </w:numPr>
        <w:rPr>
          <w:rFonts w:cstheme="minorHAnsi"/>
        </w:rPr>
      </w:pPr>
      <w:r w:rsidRPr="0081522B">
        <w:rPr>
          <w:rFonts w:cstheme="minorHAnsi"/>
        </w:rPr>
        <w:t>Les tableaux de bord doivent vivre du début à la fin du projet</w:t>
      </w:r>
    </w:p>
    <w:p w14:paraId="2B309100" w14:textId="0AB93B6C" w:rsidR="00386FBB" w:rsidRPr="0081522B" w:rsidRDefault="00386FBB" w:rsidP="00386FBB">
      <w:pPr>
        <w:pStyle w:val="Paragraphedeliste"/>
        <w:numPr>
          <w:ilvl w:val="0"/>
          <w:numId w:val="27"/>
        </w:numPr>
        <w:rPr>
          <w:rFonts w:cstheme="minorHAnsi"/>
        </w:rPr>
      </w:pPr>
      <w:r w:rsidRPr="0081522B">
        <w:rPr>
          <w:rFonts w:cstheme="minorHAnsi"/>
        </w:rPr>
        <w:t>Le pilotage est avant tout humain, il repose sur une bonne circulation de l'information</w:t>
      </w:r>
    </w:p>
    <w:p w14:paraId="30EE3DFC" w14:textId="77777777" w:rsidR="00386FBB" w:rsidRDefault="00386FBB" w:rsidP="00386FBB">
      <w:pPr>
        <w:rPr>
          <w:rFonts w:cstheme="minorHAnsi"/>
        </w:rPr>
      </w:pPr>
      <w:r w:rsidRPr="00386FBB">
        <w:rPr>
          <w:rFonts w:cstheme="minorHAnsi"/>
        </w:rPr>
        <w:t>Quels sont les types d'information à retenir dans le tableau de bord ?</w:t>
      </w:r>
    </w:p>
    <w:tbl>
      <w:tblPr>
        <w:tblStyle w:val="Grilledutableau"/>
        <w:tblW w:w="0" w:type="auto"/>
        <w:tblLook w:val="04A0" w:firstRow="1" w:lastRow="0" w:firstColumn="1" w:lastColumn="0" w:noHBand="0" w:noVBand="1"/>
      </w:tblPr>
      <w:tblGrid>
        <w:gridCol w:w="2265"/>
        <w:gridCol w:w="2265"/>
        <w:gridCol w:w="2266"/>
        <w:gridCol w:w="2266"/>
      </w:tblGrid>
      <w:tr w:rsidR="0081522B" w14:paraId="7F370FAF" w14:textId="77777777" w:rsidTr="0081522B">
        <w:tc>
          <w:tcPr>
            <w:tcW w:w="2265" w:type="dxa"/>
          </w:tcPr>
          <w:p w14:paraId="3DBEE32E" w14:textId="60B54612" w:rsidR="0081522B" w:rsidRPr="0081522B" w:rsidRDefault="0081522B" w:rsidP="00386FBB">
            <w:pPr>
              <w:rPr>
                <w:rFonts w:cstheme="minorHAnsi"/>
                <w:b/>
              </w:rPr>
            </w:pPr>
            <w:r w:rsidRPr="0081522B">
              <w:rPr>
                <w:rFonts w:cstheme="minorHAnsi"/>
                <w:b/>
              </w:rPr>
              <w:t>Types d’informations</w:t>
            </w:r>
          </w:p>
        </w:tc>
        <w:tc>
          <w:tcPr>
            <w:tcW w:w="2265" w:type="dxa"/>
          </w:tcPr>
          <w:p w14:paraId="5F1E1E05" w14:textId="5FA2267C" w:rsidR="0081522B" w:rsidRPr="0081522B" w:rsidRDefault="0081522B" w:rsidP="0081522B">
            <w:pPr>
              <w:jc w:val="center"/>
              <w:rPr>
                <w:rFonts w:cstheme="minorHAnsi"/>
                <w:b/>
              </w:rPr>
            </w:pPr>
            <w:r w:rsidRPr="0081522B">
              <w:rPr>
                <w:rFonts w:cstheme="minorHAnsi"/>
                <w:b/>
              </w:rPr>
              <w:t>Informations de base</w:t>
            </w:r>
          </w:p>
        </w:tc>
        <w:tc>
          <w:tcPr>
            <w:tcW w:w="2266" w:type="dxa"/>
          </w:tcPr>
          <w:p w14:paraId="21729C81" w14:textId="0B2936EF" w:rsidR="0081522B" w:rsidRPr="0081522B" w:rsidRDefault="0081522B" w:rsidP="0081522B">
            <w:pPr>
              <w:jc w:val="center"/>
              <w:rPr>
                <w:rFonts w:cstheme="minorHAnsi"/>
                <w:b/>
              </w:rPr>
            </w:pPr>
            <w:r w:rsidRPr="0081522B">
              <w:rPr>
                <w:rFonts w:cstheme="minorHAnsi"/>
                <w:b/>
              </w:rPr>
              <w:t>Informations d'avancement</w:t>
            </w:r>
          </w:p>
        </w:tc>
        <w:tc>
          <w:tcPr>
            <w:tcW w:w="2266" w:type="dxa"/>
          </w:tcPr>
          <w:p w14:paraId="44EACFEA" w14:textId="70C3BE4F" w:rsidR="0081522B" w:rsidRPr="0081522B" w:rsidRDefault="0081522B" w:rsidP="0081522B">
            <w:pPr>
              <w:jc w:val="center"/>
              <w:rPr>
                <w:rFonts w:cstheme="minorHAnsi"/>
                <w:b/>
              </w:rPr>
            </w:pPr>
            <w:r w:rsidRPr="0081522B">
              <w:rPr>
                <w:rFonts w:cstheme="minorHAnsi"/>
                <w:b/>
              </w:rPr>
              <w:t>Informations prévisionnelles</w:t>
            </w:r>
          </w:p>
        </w:tc>
      </w:tr>
      <w:tr w:rsidR="0081522B" w14:paraId="7DDF5323" w14:textId="77777777" w:rsidTr="0081522B">
        <w:tc>
          <w:tcPr>
            <w:tcW w:w="2265" w:type="dxa"/>
          </w:tcPr>
          <w:p w14:paraId="7E6197F1" w14:textId="254E1BB9" w:rsidR="0081522B" w:rsidRPr="0081522B" w:rsidRDefault="0081522B" w:rsidP="00386FBB">
            <w:pPr>
              <w:rPr>
                <w:rFonts w:cstheme="minorHAnsi"/>
                <w:b/>
              </w:rPr>
            </w:pPr>
            <w:r w:rsidRPr="0081522B">
              <w:rPr>
                <w:rFonts w:cstheme="minorHAnsi"/>
                <w:b/>
              </w:rPr>
              <w:t>Questions à se poser</w:t>
            </w:r>
          </w:p>
        </w:tc>
        <w:tc>
          <w:tcPr>
            <w:tcW w:w="2265" w:type="dxa"/>
          </w:tcPr>
          <w:p w14:paraId="010F03FF" w14:textId="12AFAD34" w:rsidR="0081522B" w:rsidRDefault="0081522B" w:rsidP="0081522B">
            <w:pPr>
              <w:jc w:val="center"/>
              <w:rPr>
                <w:rFonts w:cstheme="minorHAnsi"/>
              </w:rPr>
            </w:pPr>
            <w:r w:rsidRPr="0081522B">
              <w:rPr>
                <w:rFonts w:cstheme="minorHAnsi"/>
              </w:rPr>
              <w:t>"Où on désire aller"</w:t>
            </w:r>
          </w:p>
        </w:tc>
        <w:tc>
          <w:tcPr>
            <w:tcW w:w="2266" w:type="dxa"/>
          </w:tcPr>
          <w:p w14:paraId="38190276" w14:textId="75056F57" w:rsidR="0081522B" w:rsidRDefault="0081522B" w:rsidP="0081522B">
            <w:pPr>
              <w:jc w:val="center"/>
              <w:rPr>
                <w:rFonts w:cstheme="minorHAnsi"/>
              </w:rPr>
            </w:pPr>
            <w:r w:rsidRPr="0081522B">
              <w:rPr>
                <w:rFonts w:cstheme="minorHAnsi"/>
              </w:rPr>
              <w:t>"Où on en est"</w:t>
            </w:r>
          </w:p>
        </w:tc>
        <w:tc>
          <w:tcPr>
            <w:tcW w:w="2266" w:type="dxa"/>
          </w:tcPr>
          <w:p w14:paraId="619A2B2C" w14:textId="77777777" w:rsidR="0081522B" w:rsidRPr="00386FBB" w:rsidRDefault="0081522B" w:rsidP="0081522B">
            <w:pPr>
              <w:jc w:val="center"/>
              <w:rPr>
                <w:rFonts w:cstheme="minorHAnsi"/>
              </w:rPr>
            </w:pPr>
            <w:r>
              <w:rPr>
                <w:rFonts w:cstheme="minorHAnsi"/>
              </w:rPr>
              <w:t>"Où on va si on continu"</w:t>
            </w:r>
          </w:p>
          <w:p w14:paraId="328044E2" w14:textId="77777777" w:rsidR="0081522B" w:rsidRDefault="0081522B" w:rsidP="0081522B">
            <w:pPr>
              <w:jc w:val="center"/>
              <w:rPr>
                <w:rFonts w:cstheme="minorHAnsi"/>
              </w:rPr>
            </w:pPr>
          </w:p>
        </w:tc>
      </w:tr>
      <w:tr w:rsidR="0081522B" w14:paraId="5CA0172E" w14:textId="77777777" w:rsidTr="0081522B">
        <w:tc>
          <w:tcPr>
            <w:tcW w:w="2265" w:type="dxa"/>
          </w:tcPr>
          <w:p w14:paraId="7B855907" w14:textId="408A535C" w:rsidR="0081522B" w:rsidRPr="0081522B" w:rsidRDefault="0081522B" w:rsidP="00386FBB">
            <w:pPr>
              <w:rPr>
                <w:rFonts w:cstheme="minorHAnsi"/>
                <w:b/>
              </w:rPr>
            </w:pPr>
            <w:r w:rsidRPr="0081522B">
              <w:rPr>
                <w:rFonts w:cstheme="minorHAnsi"/>
                <w:b/>
              </w:rPr>
              <w:t>Description du contenu</w:t>
            </w:r>
          </w:p>
        </w:tc>
        <w:tc>
          <w:tcPr>
            <w:tcW w:w="2265" w:type="dxa"/>
          </w:tcPr>
          <w:p w14:paraId="58CC2088" w14:textId="77777777" w:rsidR="0081522B" w:rsidRPr="0081522B" w:rsidRDefault="0081522B" w:rsidP="0081522B">
            <w:pPr>
              <w:jc w:val="center"/>
              <w:rPr>
                <w:rFonts w:cstheme="minorHAnsi"/>
              </w:rPr>
            </w:pPr>
            <w:r w:rsidRPr="0081522B">
              <w:rPr>
                <w:rFonts w:cstheme="minorHAnsi"/>
              </w:rPr>
              <w:t>Ordre spécifiant ce qu'il faut faire, mais théoriques.</w:t>
            </w:r>
          </w:p>
          <w:p w14:paraId="45B5505D" w14:textId="77777777" w:rsidR="0081522B" w:rsidRDefault="0081522B" w:rsidP="0081522B">
            <w:pPr>
              <w:jc w:val="center"/>
              <w:rPr>
                <w:rFonts w:cstheme="minorHAnsi"/>
              </w:rPr>
            </w:pPr>
          </w:p>
        </w:tc>
        <w:tc>
          <w:tcPr>
            <w:tcW w:w="2266" w:type="dxa"/>
          </w:tcPr>
          <w:p w14:paraId="78E8F48B" w14:textId="77777777" w:rsidR="0081522B" w:rsidRPr="00386FBB" w:rsidRDefault="0081522B" w:rsidP="0081522B">
            <w:pPr>
              <w:jc w:val="center"/>
              <w:rPr>
                <w:rFonts w:cstheme="minorHAnsi"/>
              </w:rPr>
            </w:pPr>
            <w:r w:rsidRPr="00386FBB">
              <w:rPr>
                <w:rFonts w:cstheme="minorHAnsi"/>
              </w:rPr>
              <w:t>Constat d'avancement, mais information de nature passive</w:t>
            </w:r>
          </w:p>
          <w:p w14:paraId="57D8CC23" w14:textId="77777777" w:rsidR="0081522B" w:rsidRDefault="0081522B" w:rsidP="0081522B">
            <w:pPr>
              <w:jc w:val="center"/>
              <w:rPr>
                <w:rFonts w:cstheme="minorHAnsi"/>
              </w:rPr>
            </w:pPr>
          </w:p>
        </w:tc>
        <w:tc>
          <w:tcPr>
            <w:tcW w:w="2266" w:type="dxa"/>
          </w:tcPr>
          <w:p w14:paraId="459F0D95" w14:textId="77777777" w:rsidR="0081522B" w:rsidRPr="00386FBB" w:rsidRDefault="0081522B" w:rsidP="0081522B">
            <w:pPr>
              <w:jc w:val="center"/>
              <w:rPr>
                <w:rFonts w:cstheme="minorHAnsi"/>
              </w:rPr>
            </w:pPr>
            <w:r w:rsidRPr="00386FBB">
              <w:rPr>
                <w:rFonts w:cstheme="minorHAnsi"/>
              </w:rPr>
              <w:t>Elles rapprochent de la réalité et du terrain elles servent directement au pilotage du projet</w:t>
            </w:r>
          </w:p>
          <w:p w14:paraId="331C3814" w14:textId="77777777" w:rsidR="0081522B" w:rsidRDefault="0081522B" w:rsidP="0081522B">
            <w:pPr>
              <w:jc w:val="center"/>
              <w:rPr>
                <w:rFonts w:cstheme="minorHAnsi"/>
              </w:rPr>
            </w:pPr>
          </w:p>
        </w:tc>
      </w:tr>
    </w:tbl>
    <w:p w14:paraId="3F8F10CA" w14:textId="3FF99B08" w:rsidR="00386FBB" w:rsidRPr="0081522B" w:rsidRDefault="00386FBB" w:rsidP="0081522B">
      <w:pPr>
        <w:rPr>
          <w:rFonts w:cstheme="minorHAnsi"/>
        </w:rPr>
      </w:pPr>
    </w:p>
    <w:p w14:paraId="434B303E" w14:textId="5EDB7FA2" w:rsidR="0081522B" w:rsidRPr="00386FBB" w:rsidRDefault="0081522B" w:rsidP="0081522B">
      <w:pPr>
        <w:rPr>
          <w:rFonts w:cstheme="minorHAnsi"/>
        </w:rPr>
      </w:pPr>
      <w:r w:rsidRPr="00386FBB">
        <w:rPr>
          <w:rFonts w:cstheme="minorHAnsi"/>
        </w:rPr>
        <w:t>L'élaboration du Tableau de bord doit être effectuée en phase de conception, c'est-à-dire lors du lancement du projet. Il doit être réa</w:t>
      </w:r>
      <w:r>
        <w:rPr>
          <w:rFonts w:cstheme="minorHAnsi"/>
        </w:rPr>
        <w:t>ctualisé durant tout le projet.</w:t>
      </w:r>
      <w:r w:rsidRPr="0081522B">
        <w:rPr>
          <w:rFonts w:cstheme="minorHAnsi"/>
        </w:rPr>
        <w:t xml:space="preserve"> </w:t>
      </w:r>
      <w:r w:rsidRPr="00386FBB">
        <w:rPr>
          <w:rFonts w:cstheme="minorHAnsi"/>
        </w:rPr>
        <w:t xml:space="preserve">Chaque point de contrôle du projet devra permettre de faire une nouvelle estimation des coûts </w:t>
      </w:r>
      <w:proofErr w:type="gramStart"/>
      <w:r w:rsidRPr="00386FBB">
        <w:rPr>
          <w:rFonts w:cstheme="minorHAnsi"/>
        </w:rPr>
        <w:t>à fin</w:t>
      </w:r>
      <w:proofErr w:type="gramEnd"/>
      <w:r w:rsidRPr="00386FBB">
        <w:rPr>
          <w:rFonts w:cstheme="minorHAnsi"/>
        </w:rPr>
        <w:t xml:space="preserve"> de projet.</w:t>
      </w:r>
    </w:p>
    <w:p w14:paraId="232D6F25" w14:textId="7237569B" w:rsidR="00AA0D87" w:rsidRDefault="00AA0D87" w:rsidP="00386FBB">
      <w:pPr>
        <w:rPr>
          <w:rFonts w:cstheme="minorHAnsi"/>
        </w:rPr>
      </w:pPr>
    </w:p>
    <w:p w14:paraId="295BB7C7" w14:textId="24A76DA0" w:rsidR="00AA0D87" w:rsidRPr="004E4234" w:rsidRDefault="00AA0D87" w:rsidP="00DD192D">
      <w:pPr>
        <w:pStyle w:val="Titre2"/>
        <w:spacing w:before="240" w:beforeAutospacing="0" w:after="240" w:afterAutospacing="0"/>
        <w:ind w:left="240" w:right="240"/>
        <w:rPr>
          <w:rFonts w:asciiTheme="minorHAnsi" w:hAnsiTheme="minorHAnsi" w:cstheme="minorHAnsi"/>
          <w:color w:val="00777F"/>
          <w:sz w:val="28"/>
          <w:szCs w:val="28"/>
          <w:u w:val="single"/>
        </w:rPr>
      </w:pPr>
      <w:r w:rsidRPr="004E4234">
        <w:rPr>
          <w:rFonts w:asciiTheme="minorHAnsi" w:hAnsiTheme="minorHAnsi" w:cstheme="minorHAnsi"/>
          <w:sz w:val="28"/>
          <w:szCs w:val="28"/>
          <w:u w:val="single"/>
        </w:rPr>
        <w:t>Étape 5 : La terminaison </w:t>
      </w:r>
    </w:p>
    <w:p w14:paraId="06915C87" w14:textId="23878047" w:rsidR="00AA0D87" w:rsidRPr="004E4234" w:rsidRDefault="00AA0D87" w:rsidP="00DD192D">
      <w:pPr>
        <w:pStyle w:val="optxtp"/>
        <w:spacing w:before="48" w:beforeAutospacing="0" w:after="168" w:afterAutospacing="0"/>
        <w:ind w:left="240" w:right="240"/>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t xml:space="preserve">Cette étape porte sur l'évaluation du déroulement du </w:t>
      </w:r>
      <w:proofErr w:type="gramStart"/>
      <w:r w:rsidRPr="004E4234">
        <w:rPr>
          <w:rFonts w:asciiTheme="minorHAnsi" w:hAnsiTheme="minorHAnsi" w:cstheme="minorHAnsi"/>
          <w:color w:val="000000"/>
          <w:sz w:val="22"/>
          <w:szCs w:val="22"/>
        </w:rPr>
        <w:t>projet ,</w:t>
      </w:r>
      <w:proofErr w:type="gramEnd"/>
      <w:r w:rsidRPr="004E4234">
        <w:rPr>
          <w:rFonts w:asciiTheme="minorHAnsi" w:hAnsiTheme="minorHAnsi" w:cstheme="minorHAnsi"/>
          <w:color w:val="000000"/>
          <w:sz w:val="22"/>
          <w:szCs w:val="22"/>
        </w:rPr>
        <w:t xml:space="preserve"> les résultats obtenus et la capitalisation de</w:t>
      </w:r>
      <w:r w:rsidR="00DD192D" w:rsidRPr="004E4234">
        <w:rPr>
          <w:rFonts w:asciiTheme="minorHAnsi" w:hAnsiTheme="minorHAnsi" w:cstheme="minorHAnsi"/>
          <w:color w:val="000000"/>
          <w:sz w:val="22"/>
          <w:szCs w:val="22"/>
        </w:rPr>
        <w:t xml:space="preserve"> </w:t>
      </w:r>
      <w:r w:rsidRPr="004E4234">
        <w:rPr>
          <w:rFonts w:asciiTheme="minorHAnsi" w:hAnsiTheme="minorHAnsi" w:cstheme="minorHAnsi"/>
          <w:color w:val="000000"/>
          <w:sz w:val="22"/>
          <w:szCs w:val="22"/>
        </w:rPr>
        <w:t>l'expérience acquise durant le projet.</w:t>
      </w:r>
    </w:p>
    <w:p w14:paraId="77BA6380" w14:textId="2050E462" w:rsidR="00AA0D87" w:rsidRPr="004E4234" w:rsidRDefault="00AA0D87" w:rsidP="00DD192D">
      <w:pPr>
        <w:pStyle w:val="optxtp"/>
        <w:spacing w:before="48" w:beforeAutospacing="0" w:after="168" w:afterAutospacing="0"/>
        <w:ind w:left="240" w:right="240"/>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t>Elle est une source d'information riche pour les projets futurs.</w:t>
      </w:r>
    </w:p>
    <w:p w14:paraId="4488240E" w14:textId="77777777" w:rsidR="00AA0D87" w:rsidRPr="004E4234" w:rsidRDefault="00AA0D87" w:rsidP="00DD192D">
      <w:pPr>
        <w:pStyle w:val="optxtp"/>
        <w:spacing w:before="48" w:beforeAutospacing="0" w:after="168" w:afterAutospacing="0"/>
        <w:ind w:left="240" w:right="240"/>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t>L'évaluation a posteriori permet de mettre en avant les faiblesses ou les dysfonctionnements apparus lors du projet.</w:t>
      </w:r>
    </w:p>
    <w:p w14:paraId="35DBFEFC" w14:textId="77777777" w:rsidR="00AA0D87" w:rsidRPr="004E4234" w:rsidRDefault="00AA0D87" w:rsidP="00DD192D">
      <w:pPr>
        <w:pStyle w:val="optxtp"/>
        <w:spacing w:before="48" w:beforeAutospacing="0" w:after="168" w:afterAutospacing="0"/>
        <w:ind w:left="240" w:right="240"/>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t>Un bilan effectué lorsque le projet est terminé permet de comparer trois états :</w:t>
      </w:r>
    </w:p>
    <w:p w14:paraId="53D1D17A" w14:textId="77777777" w:rsidR="00AA0D87" w:rsidRPr="004E4234" w:rsidRDefault="00AA0D87" w:rsidP="004E4234">
      <w:pPr>
        <w:pStyle w:val="optxtp"/>
        <w:numPr>
          <w:ilvl w:val="0"/>
          <w:numId w:val="10"/>
        </w:numPr>
        <w:ind w:left="714" w:right="238" w:hanging="357"/>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lastRenderedPageBreak/>
        <w:t>La situation de départ insatisfaisante (le besoin) ;</w:t>
      </w:r>
    </w:p>
    <w:p w14:paraId="335E1D8C" w14:textId="77777777" w:rsidR="00AA0D87" w:rsidRPr="004E4234" w:rsidRDefault="00AA0D87" w:rsidP="004E4234">
      <w:pPr>
        <w:pStyle w:val="optxtp"/>
        <w:numPr>
          <w:ilvl w:val="0"/>
          <w:numId w:val="10"/>
        </w:numPr>
        <w:ind w:left="714" w:right="238" w:hanging="357"/>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t>La situation satisfaisante projetée (les objectifs fixés) ;</w:t>
      </w:r>
    </w:p>
    <w:p w14:paraId="3CA050BD" w14:textId="77777777" w:rsidR="00AA0D87" w:rsidRPr="004E4234" w:rsidRDefault="00AA0D87" w:rsidP="004E4234">
      <w:pPr>
        <w:pStyle w:val="optxtp"/>
        <w:numPr>
          <w:ilvl w:val="0"/>
          <w:numId w:val="10"/>
        </w:numPr>
        <w:ind w:left="714" w:right="238" w:hanging="357"/>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t>La situation atteinte (les résultats).</w:t>
      </w:r>
    </w:p>
    <w:p w14:paraId="6D462412" w14:textId="77777777" w:rsidR="00AA0D87" w:rsidRPr="004E4234" w:rsidRDefault="00AA0D87" w:rsidP="00DD192D">
      <w:pPr>
        <w:pStyle w:val="optxtp"/>
        <w:spacing w:before="48" w:beforeAutospacing="0" w:after="168" w:afterAutospacing="0"/>
        <w:ind w:left="240" w:right="240"/>
        <w:jc w:val="both"/>
        <w:rPr>
          <w:rFonts w:asciiTheme="minorHAnsi" w:hAnsiTheme="minorHAnsi" w:cstheme="minorHAnsi"/>
          <w:color w:val="000000"/>
          <w:sz w:val="22"/>
          <w:szCs w:val="22"/>
          <w:u w:val="single"/>
        </w:rPr>
      </w:pPr>
      <w:r w:rsidRPr="004E4234">
        <w:rPr>
          <w:rFonts w:asciiTheme="minorHAnsi" w:hAnsiTheme="minorHAnsi" w:cstheme="minorHAnsi"/>
          <w:color w:val="000000"/>
          <w:sz w:val="22"/>
          <w:szCs w:val="22"/>
          <w:u w:val="single"/>
        </w:rPr>
        <w:t>La réussite du projet est effective si la situation atteinte est proche de la situation satisfaisante.</w:t>
      </w:r>
    </w:p>
    <w:p w14:paraId="36E2B655" w14:textId="77777777" w:rsidR="00AA0D87" w:rsidRPr="004E4234" w:rsidRDefault="00AA0D87" w:rsidP="00DD192D">
      <w:pPr>
        <w:pStyle w:val="optxtp"/>
        <w:spacing w:before="48" w:beforeAutospacing="0" w:after="168" w:afterAutospacing="0"/>
        <w:ind w:left="240" w:right="240"/>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t>Les écarts observés doivent faire l'objet d'une analyse plus fine afin d'en déceler les causes :</w:t>
      </w:r>
    </w:p>
    <w:p w14:paraId="3279B505" w14:textId="77777777" w:rsidR="00AA0D87" w:rsidRPr="004E4234" w:rsidRDefault="00AA0D87" w:rsidP="004E4234">
      <w:pPr>
        <w:pStyle w:val="optxtp"/>
        <w:numPr>
          <w:ilvl w:val="0"/>
          <w:numId w:val="11"/>
        </w:numPr>
        <w:spacing w:before="0" w:beforeAutospacing="0" w:after="0" w:afterAutospacing="0"/>
        <w:ind w:left="714" w:right="238" w:hanging="357"/>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t>Problèmes dans la définition des objectifs, souvent ambitieux ;</w:t>
      </w:r>
    </w:p>
    <w:p w14:paraId="02224801" w14:textId="77777777" w:rsidR="00AA0D87" w:rsidRPr="004E4234" w:rsidRDefault="00AA0D87" w:rsidP="004E4234">
      <w:pPr>
        <w:pStyle w:val="optxtp"/>
        <w:numPr>
          <w:ilvl w:val="0"/>
          <w:numId w:val="11"/>
        </w:numPr>
        <w:spacing w:before="0" w:beforeAutospacing="0" w:after="0" w:afterAutospacing="0"/>
        <w:ind w:left="714" w:right="238" w:hanging="357"/>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t>Problèmes dans la résolution (mauvaise évaluation des risques, planification trop sommaire, mauvaise affectation des ressources).</w:t>
      </w:r>
    </w:p>
    <w:p w14:paraId="7830F0E7" w14:textId="77777777" w:rsidR="00AA0D87" w:rsidRPr="004E4234" w:rsidRDefault="00AA0D87" w:rsidP="00DD192D">
      <w:pPr>
        <w:pStyle w:val="optxtp"/>
        <w:spacing w:before="48" w:beforeAutospacing="0" w:after="168" w:afterAutospacing="0"/>
        <w:ind w:left="240" w:right="240"/>
        <w:jc w:val="both"/>
        <w:rPr>
          <w:rFonts w:asciiTheme="minorHAnsi" w:hAnsiTheme="minorHAnsi" w:cstheme="minorHAnsi"/>
          <w:color w:val="000000"/>
          <w:sz w:val="22"/>
          <w:szCs w:val="22"/>
        </w:rPr>
      </w:pPr>
      <w:r w:rsidRPr="004E4234">
        <w:rPr>
          <w:rFonts w:asciiTheme="minorHAnsi" w:hAnsiTheme="minorHAnsi" w:cstheme="minorHAnsi"/>
          <w:color w:val="000000"/>
          <w:sz w:val="22"/>
          <w:szCs w:val="22"/>
        </w:rPr>
        <w:t>Les résultats de cette post-évaluation permettent une capitalisation d'expérience pour de nouveaux projets.</w:t>
      </w:r>
    </w:p>
    <w:p w14:paraId="159A673C" w14:textId="7BEA0142" w:rsidR="00DD192D" w:rsidRDefault="00DD192D" w:rsidP="00386FBB">
      <w:pPr>
        <w:rPr>
          <w:rFonts w:cstheme="minorHAnsi"/>
        </w:rPr>
      </w:pPr>
      <w:r>
        <w:rPr>
          <w:noProof/>
          <w:lang w:eastAsia="fr-FR"/>
        </w:rPr>
        <w:drawing>
          <wp:inline distT="0" distB="0" distL="0" distR="0" wp14:anchorId="50027583" wp14:editId="67B66A7A">
            <wp:extent cx="5125250" cy="261456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696" t="24185" r="29554" b="45208"/>
                    <a:stretch/>
                  </pic:blipFill>
                  <pic:spPr bwMode="auto">
                    <a:xfrm>
                      <a:off x="0" y="0"/>
                      <a:ext cx="5151158" cy="2627778"/>
                    </a:xfrm>
                    <a:prstGeom prst="rect">
                      <a:avLst/>
                    </a:prstGeom>
                    <a:ln>
                      <a:noFill/>
                    </a:ln>
                    <a:extLst>
                      <a:ext uri="{53640926-AAD7-44D8-BBD7-CCE9431645EC}">
                        <a14:shadowObscured xmlns:a14="http://schemas.microsoft.com/office/drawing/2010/main"/>
                      </a:ext>
                    </a:extLst>
                  </pic:spPr>
                </pic:pic>
              </a:graphicData>
            </a:graphic>
          </wp:inline>
        </w:drawing>
      </w:r>
    </w:p>
    <w:p w14:paraId="5B3F2CA6" w14:textId="22714AAD" w:rsidR="00DD192D" w:rsidRDefault="00DD192D" w:rsidP="00DD192D">
      <w:pPr>
        <w:rPr>
          <w:rFonts w:cstheme="minorHAnsi"/>
        </w:rPr>
      </w:pPr>
    </w:p>
    <w:p w14:paraId="7BF3007A" w14:textId="77777777" w:rsidR="00DD192D" w:rsidRPr="00DD192D" w:rsidRDefault="00DD192D" w:rsidP="004E4234">
      <w:pPr>
        <w:rPr>
          <w:rFonts w:cstheme="minorHAnsi"/>
        </w:rPr>
      </w:pPr>
      <w:r w:rsidRPr="00DD192D">
        <w:rPr>
          <w:rFonts w:cstheme="minorHAnsi"/>
        </w:rPr>
        <w:t>A la fin d'un projet, il est important de faire une évaluation précise de ce qui a été atteint et des enseignements que l'on peut en tirer pour les projets futurs. Ainsi, la clôture du projet est également formulée de façon structurée afin de ne pas évincer cette étape.</w:t>
      </w:r>
    </w:p>
    <w:p w14:paraId="346638CA" w14:textId="77777777" w:rsidR="00DD192D" w:rsidRPr="00DD192D" w:rsidRDefault="00DD192D" w:rsidP="00DD192D">
      <w:pPr>
        <w:ind w:firstLine="708"/>
        <w:rPr>
          <w:rFonts w:cstheme="minorHAnsi"/>
        </w:rPr>
      </w:pPr>
    </w:p>
    <w:p w14:paraId="62E083FF" w14:textId="77777777" w:rsidR="00DD192D" w:rsidRDefault="00DD192D" w:rsidP="00DD192D">
      <w:pPr>
        <w:rPr>
          <w:rFonts w:cstheme="minorHAnsi"/>
        </w:rPr>
      </w:pPr>
    </w:p>
    <w:p w14:paraId="37EC36E9" w14:textId="11C36A52" w:rsidR="00DD192D" w:rsidRPr="00DD192D" w:rsidRDefault="00DD192D" w:rsidP="0052572B">
      <w:pPr>
        <w:rPr>
          <w:rFonts w:cstheme="minorHAnsi"/>
        </w:rPr>
      </w:pPr>
      <w:r w:rsidRPr="00DD192D">
        <w:rPr>
          <w:rFonts w:cstheme="minorHAnsi"/>
        </w:rPr>
        <w:t xml:space="preserve">La capitalisation de l'expérience permet de consigner </w:t>
      </w:r>
      <w:proofErr w:type="gramStart"/>
      <w:r w:rsidRPr="00DD192D">
        <w:rPr>
          <w:rFonts w:cstheme="minorHAnsi"/>
        </w:rPr>
        <w:t>l' «</w:t>
      </w:r>
      <w:proofErr w:type="gramEnd"/>
      <w:r w:rsidRPr="00DD192D">
        <w:rPr>
          <w:rFonts w:cstheme="minorHAnsi"/>
        </w:rPr>
        <w:t xml:space="preserve"> histoire » du projet ainsi que l'ensemble de l'apprentissage qui ont été développés et acquis durant le projet. Capitaliser l'</w:t>
      </w:r>
      <w:r w:rsidR="0052572B">
        <w:rPr>
          <w:rFonts w:cstheme="minorHAnsi"/>
        </w:rPr>
        <w:t>expérience, c'est capitaliser :</w:t>
      </w:r>
    </w:p>
    <w:p w14:paraId="26341FC2" w14:textId="5A34A5FA" w:rsidR="00DD192D" w:rsidRPr="000F49F5" w:rsidRDefault="00DD192D" w:rsidP="000F49F5">
      <w:pPr>
        <w:pStyle w:val="Paragraphedeliste"/>
        <w:numPr>
          <w:ilvl w:val="0"/>
          <w:numId w:val="33"/>
        </w:numPr>
        <w:ind w:left="993" w:hanging="284"/>
        <w:rPr>
          <w:rFonts w:cstheme="minorHAnsi"/>
        </w:rPr>
      </w:pPr>
      <w:r w:rsidRPr="000F49F5">
        <w:rPr>
          <w:rFonts w:cstheme="minorHAnsi"/>
        </w:rPr>
        <w:t>Le vécu</w:t>
      </w:r>
    </w:p>
    <w:p w14:paraId="4BDD9719" w14:textId="30D04794" w:rsidR="00DD192D" w:rsidRPr="000F49F5" w:rsidRDefault="00DD192D" w:rsidP="000F49F5">
      <w:pPr>
        <w:pStyle w:val="Paragraphedeliste"/>
        <w:numPr>
          <w:ilvl w:val="0"/>
          <w:numId w:val="33"/>
        </w:numPr>
        <w:ind w:left="993" w:hanging="284"/>
        <w:rPr>
          <w:rFonts w:cstheme="minorHAnsi"/>
        </w:rPr>
      </w:pPr>
      <w:r w:rsidRPr="000F49F5">
        <w:rPr>
          <w:rFonts w:cstheme="minorHAnsi"/>
        </w:rPr>
        <w:t>Les savoir-faire,</w:t>
      </w:r>
    </w:p>
    <w:p w14:paraId="3BD318A9" w14:textId="4156D7DA" w:rsidR="00DD192D" w:rsidRPr="000F49F5" w:rsidRDefault="00DD192D" w:rsidP="000F49F5">
      <w:pPr>
        <w:pStyle w:val="Paragraphedeliste"/>
        <w:numPr>
          <w:ilvl w:val="0"/>
          <w:numId w:val="33"/>
        </w:numPr>
        <w:ind w:left="993" w:hanging="284"/>
        <w:rPr>
          <w:rFonts w:cstheme="minorHAnsi"/>
        </w:rPr>
      </w:pPr>
      <w:r w:rsidRPr="000F49F5">
        <w:rPr>
          <w:rFonts w:cstheme="minorHAnsi"/>
        </w:rPr>
        <w:t>Les savoir-être,</w:t>
      </w:r>
    </w:p>
    <w:p w14:paraId="5DB5EDD8" w14:textId="3BA38CEE" w:rsidR="00DD192D" w:rsidRPr="000F49F5" w:rsidRDefault="00DD192D" w:rsidP="000F49F5">
      <w:pPr>
        <w:pStyle w:val="Paragraphedeliste"/>
        <w:numPr>
          <w:ilvl w:val="0"/>
          <w:numId w:val="33"/>
        </w:numPr>
        <w:ind w:left="993" w:hanging="284"/>
        <w:rPr>
          <w:rFonts w:cstheme="minorHAnsi"/>
        </w:rPr>
      </w:pPr>
      <w:r w:rsidRPr="000F49F5">
        <w:rPr>
          <w:rFonts w:cstheme="minorHAnsi"/>
        </w:rPr>
        <w:t>Les processus,</w:t>
      </w:r>
    </w:p>
    <w:p w14:paraId="2772653E" w14:textId="77777777" w:rsidR="00DD192D" w:rsidRPr="000F49F5" w:rsidRDefault="00DD192D" w:rsidP="000F49F5">
      <w:pPr>
        <w:pStyle w:val="Paragraphedeliste"/>
        <w:numPr>
          <w:ilvl w:val="0"/>
          <w:numId w:val="33"/>
        </w:numPr>
        <w:ind w:left="993" w:hanging="284"/>
        <w:rPr>
          <w:rFonts w:cstheme="minorHAnsi"/>
        </w:rPr>
      </w:pPr>
      <w:r w:rsidRPr="000F49F5">
        <w:rPr>
          <w:rFonts w:cstheme="minorHAnsi"/>
        </w:rPr>
        <w:t>Les modalités de fonctionnement et d'organisation.</w:t>
      </w:r>
    </w:p>
    <w:p w14:paraId="6AA2B2F8" w14:textId="77777777" w:rsidR="00DD192D" w:rsidRPr="00DD192D" w:rsidRDefault="00DD192D" w:rsidP="00DD192D">
      <w:pPr>
        <w:ind w:firstLine="708"/>
        <w:rPr>
          <w:rFonts w:cstheme="minorHAnsi"/>
        </w:rPr>
      </w:pPr>
    </w:p>
    <w:p w14:paraId="1056E015" w14:textId="32075ED3" w:rsidR="00DD192D" w:rsidRPr="00DD192D" w:rsidRDefault="00DD192D" w:rsidP="00DD192D">
      <w:pPr>
        <w:ind w:firstLine="708"/>
        <w:rPr>
          <w:rFonts w:cstheme="minorHAnsi"/>
        </w:rPr>
      </w:pPr>
      <w:r w:rsidRPr="00DD192D">
        <w:rPr>
          <w:rFonts w:cstheme="minorHAnsi"/>
        </w:rPr>
        <w:t>La capitalisation doit permettre aux futurs chefs de projet, en charge de projets similaires ou proches, de se référer à des situations antérieures, de faire des analogies avec celles-ci et d'en déduire les mesures</w:t>
      </w:r>
      <w:r>
        <w:rPr>
          <w:rFonts w:cstheme="minorHAnsi"/>
        </w:rPr>
        <w:t xml:space="preserve"> appropriées à mettre en place.</w:t>
      </w:r>
    </w:p>
    <w:p w14:paraId="5B45EDE2" w14:textId="77777777" w:rsidR="00DD192D" w:rsidRPr="00DD192D" w:rsidRDefault="00DD192D" w:rsidP="00DD192D">
      <w:pPr>
        <w:ind w:firstLine="708"/>
        <w:rPr>
          <w:rFonts w:cstheme="minorHAnsi"/>
        </w:rPr>
      </w:pPr>
      <w:r w:rsidRPr="00DD192D">
        <w:rPr>
          <w:rFonts w:cstheme="minorHAnsi"/>
        </w:rPr>
        <w:lastRenderedPageBreak/>
        <w:t>La capitalisation de l'expérience doit retracer la vie du projet. Elle doit être réalisée au fur et à mesure de l'avancée du projet, et cela dès la mise en œuvre. Elle intègre donc les 5 phases du projet dans un même document de synthèse.</w:t>
      </w:r>
    </w:p>
    <w:p w14:paraId="730CC839" w14:textId="5F702D4D" w:rsidR="00DD192D" w:rsidRPr="00DD192D" w:rsidRDefault="00DD192D" w:rsidP="000F49F5">
      <w:pPr>
        <w:rPr>
          <w:rFonts w:cstheme="minorHAnsi"/>
        </w:rPr>
      </w:pPr>
      <w:r w:rsidRPr="00DD192D">
        <w:rPr>
          <w:rFonts w:cstheme="minorHAnsi"/>
        </w:rPr>
        <w:t>La fiche de capitalisation reprend différents éléments dont les suivants :</w:t>
      </w:r>
    </w:p>
    <w:p w14:paraId="215544A3" w14:textId="41C5D7EF" w:rsidR="00DD192D" w:rsidRPr="000F49F5" w:rsidRDefault="000F49F5" w:rsidP="000F49F5">
      <w:pPr>
        <w:pStyle w:val="Paragraphedeliste"/>
        <w:numPr>
          <w:ilvl w:val="0"/>
          <w:numId w:val="32"/>
        </w:numPr>
        <w:rPr>
          <w:rFonts w:cstheme="minorHAnsi"/>
        </w:rPr>
      </w:pPr>
      <w:r w:rsidRPr="000F49F5">
        <w:rPr>
          <w:rFonts w:cstheme="minorHAnsi"/>
        </w:rPr>
        <w:t>Le déroulement du projet,</w:t>
      </w:r>
    </w:p>
    <w:p w14:paraId="58F154C9" w14:textId="1F00D756" w:rsidR="00DD192D" w:rsidRPr="000F49F5" w:rsidRDefault="00DD192D" w:rsidP="000F49F5">
      <w:pPr>
        <w:pStyle w:val="Paragraphedeliste"/>
        <w:numPr>
          <w:ilvl w:val="0"/>
          <w:numId w:val="32"/>
        </w:numPr>
        <w:rPr>
          <w:rFonts w:cstheme="minorHAnsi"/>
        </w:rPr>
      </w:pPr>
      <w:r w:rsidRPr="000F49F5">
        <w:rPr>
          <w:rFonts w:cstheme="minorHAnsi"/>
        </w:rPr>
        <w:t>Les réussites du</w:t>
      </w:r>
      <w:r w:rsidR="000F49F5" w:rsidRPr="000F49F5">
        <w:rPr>
          <w:rFonts w:cstheme="minorHAnsi"/>
        </w:rPr>
        <w:t xml:space="preserve"> projet : pourquoi et comment ?</w:t>
      </w:r>
    </w:p>
    <w:p w14:paraId="099F9880" w14:textId="308C2337" w:rsidR="00DD192D" w:rsidRPr="000F49F5" w:rsidRDefault="00DD192D" w:rsidP="000F49F5">
      <w:pPr>
        <w:pStyle w:val="Paragraphedeliste"/>
        <w:numPr>
          <w:ilvl w:val="0"/>
          <w:numId w:val="32"/>
        </w:numPr>
        <w:rPr>
          <w:rFonts w:cstheme="minorHAnsi"/>
        </w:rPr>
      </w:pPr>
      <w:r w:rsidRPr="000F49F5">
        <w:rPr>
          <w:rFonts w:cstheme="minorHAnsi"/>
        </w:rPr>
        <w:t>L'analyse des problèmes rencontrés, pourqu</w:t>
      </w:r>
      <w:r w:rsidR="000F49F5" w:rsidRPr="000F49F5">
        <w:rPr>
          <w:rFonts w:cstheme="minorHAnsi"/>
        </w:rPr>
        <w:t xml:space="preserve">oi, </w:t>
      </w:r>
      <w:proofErr w:type="gramStart"/>
      <w:r w:rsidR="000F49F5" w:rsidRPr="000F49F5">
        <w:rPr>
          <w:rFonts w:cstheme="minorHAnsi"/>
        </w:rPr>
        <w:t>quel moyens</w:t>
      </w:r>
      <w:proofErr w:type="gramEnd"/>
      <w:r w:rsidR="000F49F5" w:rsidRPr="000F49F5">
        <w:rPr>
          <w:rFonts w:cstheme="minorHAnsi"/>
        </w:rPr>
        <w:t xml:space="preserve"> de traitement ?</w:t>
      </w:r>
    </w:p>
    <w:p w14:paraId="5401A738" w14:textId="36A2103B" w:rsidR="000F49F5" w:rsidRPr="000F49F5" w:rsidRDefault="000F49F5" w:rsidP="000F49F5">
      <w:pPr>
        <w:pStyle w:val="Paragraphedeliste"/>
        <w:numPr>
          <w:ilvl w:val="0"/>
          <w:numId w:val="32"/>
        </w:numPr>
        <w:rPr>
          <w:rFonts w:cstheme="minorHAnsi"/>
        </w:rPr>
      </w:pPr>
      <w:r w:rsidRPr="000F49F5">
        <w:rPr>
          <w:rFonts w:cstheme="minorHAnsi"/>
        </w:rPr>
        <w:t>Les résultats obtenus et la comparaison de ces résultats avec les attendus initiaux</w:t>
      </w:r>
    </w:p>
    <w:p w14:paraId="4AAA1302" w14:textId="54DB2428" w:rsidR="00DD192D" w:rsidRPr="000F49F5" w:rsidRDefault="00DD192D" w:rsidP="000F49F5">
      <w:pPr>
        <w:pStyle w:val="Paragraphedeliste"/>
        <w:numPr>
          <w:ilvl w:val="0"/>
          <w:numId w:val="32"/>
        </w:numPr>
        <w:rPr>
          <w:rFonts w:cstheme="minorHAnsi"/>
        </w:rPr>
      </w:pPr>
      <w:r w:rsidRPr="000F49F5">
        <w:rPr>
          <w:rFonts w:cstheme="minorHAnsi"/>
        </w:rPr>
        <w:t>Des recommandations</w:t>
      </w:r>
    </w:p>
    <w:p w14:paraId="4099E548" w14:textId="2B361CF0" w:rsidR="000F49F5" w:rsidRPr="000F49F5" w:rsidRDefault="000F49F5" w:rsidP="000F49F5">
      <w:pPr>
        <w:pStyle w:val="Paragraphedeliste"/>
        <w:numPr>
          <w:ilvl w:val="0"/>
          <w:numId w:val="32"/>
        </w:numPr>
        <w:rPr>
          <w:rFonts w:cstheme="minorHAnsi"/>
        </w:rPr>
      </w:pPr>
      <w:r w:rsidRPr="000F49F5">
        <w:rPr>
          <w:rFonts w:cstheme="minorHAnsi"/>
        </w:rPr>
        <w:t>Les principales suggestions d'amélioration</w:t>
      </w:r>
    </w:p>
    <w:p w14:paraId="79A80984" w14:textId="77777777" w:rsidR="00DD192D" w:rsidRPr="00DD192D" w:rsidRDefault="00DD192D" w:rsidP="00DD192D">
      <w:pPr>
        <w:ind w:firstLine="708"/>
        <w:rPr>
          <w:rFonts w:cstheme="minorHAnsi"/>
        </w:rPr>
      </w:pPr>
    </w:p>
    <w:sectPr w:rsidR="00DD192D" w:rsidRPr="00DD192D" w:rsidSect="00DD192D">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93EB6"/>
    <w:multiLevelType w:val="hybridMultilevel"/>
    <w:tmpl w:val="FECA2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AC6288"/>
    <w:multiLevelType w:val="multilevel"/>
    <w:tmpl w:val="7E423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7805BF"/>
    <w:multiLevelType w:val="hybridMultilevel"/>
    <w:tmpl w:val="1CFE9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AD6A01"/>
    <w:multiLevelType w:val="hybridMultilevel"/>
    <w:tmpl w:val="06928A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E73B0E"/>
    <w:multiLevelType w:val="multilevel"/>
    <w:tmpl w:val="7EAC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F76915"/>
    <w:multiLevelType w:val="multilevel"/>
    <w:tmpl w:val="5D4C8F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E623C"/>
    <w:multiLevelType w:val="hybridMultilevel"/>
    <w:tmpl w:val="47BC65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8B0BE9"/>
    <w:multiLevelType w:val="hybridMultilevel"/>
    <w:tmpl w:val="4B90257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1F287F4C"/>
    <w:multiLevelType w:val="hybridMultilevel"/>
    <w:tmpl w:val="A4E8E51C"/>
    <w:lvl w:ilvl="0" w:tplc="040C0003">
      <w:start w:val="1"/>
      <w:numFmt w:val="bullet"/>
      <w:lvlText w:val="o"/>
      <w:lvlJc w:val="left"/>
      <w:pPr>
        <w:ind w:left="2148" w:hanging="360"/>
      </w:pPr>
      <w:rPr>
        <w:rFonts w:ascii="Courier New" w:hAnsi="Courier New" w:cs="Courier New"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F6230A0"/>
    <w:multiLevelType w:val="multilevel"/>
    <w:tmpl w:val="632E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52BE8"/>
    <w:multiLevelType w:val="multilevel"/>
    <w:tmpl w:val="1CF8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B018D"/>
    <w:multiLevelType w:val="hybridMultilevel"/>
    <w:tmpl w:val="488EC35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38944D9B"/>
    <w:multiLevelType w:val="multilevel"/>
    <w:tmpl w:val="D8E0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C566FD"/>
    <w:multiLevelType w:val="multilevel"/>
    <w:tmpl w:val="96BA0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C32AE"/>
    <w:multiLevelType w:val="hybridMultilevel"/>
    <w:tmpl w:val="F16A35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9DB1B1E"/>
    <w:multiLevelType w:val="multilevel"/>
    <w:tmpl w:val="29EE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DD53E9"/>
    <w:multiLevelType w:val="multilevel"/>
    <w:tmpl w:val="9808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C6707C"/>
    <w:multiLevelType w:val="hybridMultilevel"/>
    <w:tmpl w:val="85601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5F31FA"/>
    <w:multiLevelType w:val="hybridMultilevel"/>
    <w:tmpl w:val="C26EA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70283"/>
    <w:multiLevelType w:val="hybridMultilevel"/>
    <w:tmpl w:val="6A6C3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FE1112"/>
    <w:multiLevelType w:val="hybridMultilevel"/>
    <w:tmpl w:val="EF02E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7E12AE8"/>
    <w:multiLevelType w:val="hybridMultilevel"/>
    <w:tmpl w:val="87F8D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A2055B"/>
    <w:multiLevelType w:val="multilevel"/>
    <w:tmpl w:val="28D0418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23" w15:restartNumberingAfterBreak="0">
    <w:nsid w:val="5D3158FF"/>
    <w:multiLevelType w:val="hybridMultilevel"/>
    <w:tmpl w:val="9FAC3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F84F1B"/>
    <w:multiLevelType w:val="hybridMultilevel"/>
    <w:tmpl w:val="1936AC7E"/>
    <w:lvl w:ilvl="0" w:tplc="B60675B4">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612346CF"/>
    <w:multiLevelType w:val="hybridMultilevel"/>
    <w:tmpl w:val="AAAC31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625534"/>
    <w:multiLevelType w:val="multilevel"/>
    <w:tmpl w:val="E3B8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BD7ACC"/>
    <w:multiLevelType w:val="hybridMultilevel"/>
    <w:tmpl w:val="E4C26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9F552C"/>
    <w:multiLevelType w:val="hybridMultilevel"/>
    <w:tmpl w:val="10584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D856622"/>
    <w:multiLevelType w:val="hybridMultilevel"/>
    <w:tmpl w:val="C4DCC68C"/>
    <w:lvl w:ilvl="0" w:tplc="040C0003">
      <w:start w:val="1"/>
      <w:numFmt w:val="bullet"/>
      <w:lvlText w:val="o"/>
      <w:lvlJc w:val="left"/>
      <w:pPr>
        <w:ind w:left="214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71D713F7"/>
    <w:multiLevelType w:val="hybridMultilevel"/>
    <w:tmpl w:val="DE7E3F14"/>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1" w15:restartNumberingAfterBreak="0">
    <w:nsid w:val="7AC66275"/>
    <w:multiLevelType w:val="multilevel"/>
    <w:tmpl w:val="F0D8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1060E1"/>
    <w:multiLevelType w:val="hybridMultilevel"/>
    <w:tmpl w:val="CE6A6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0"/>
  </w:num>
  <w:num w:numId="4">
    <w:abstractNumId w:val="12"/>
  </w:num>
  <w:num w:numId="5">
    <w:abstractNumId w:val="15"/>
  </w:num>
  <w:num w:numId="6">
    <w:abstractNumId w:val="16"/>
  </w:num>
  <w:num w:numId="7">
    <w:abstractNumId w:val="31"/>
  </w:num>
  <w:num w:numId="8">
    <w:abstractNumId w:val="1"/>
  </w:num>
  <w:num w:numId="9">
    <w:abstractNumId w:val="13"/>
  </w:num>
  <w:num w:numId="10">
    <w:abstractNumId w:val="4"/>
  </w:num>
  <w:num w:numId="11">
    <w:abstractNumId w:val="26"/>
  </w:num>
  <w:num w:numId="12">
    <w:abstractNumId w:val="32"/>
  </w:num>
  <w:num w:numId="13">
    <w:abstractNumId w:val="23"/>
  </w:num>
  <w:num w:numId="14">
    <w:abstractNumId w:val="6"/>
  </w:num>
  <w:num w:numId="15">
    <w:abstractNumId w:val="14"/>
  </w:num>
  <w:num w:numId="16">
    <w:abstractNumId w:val="3"/>
  </w:num>
  <w:num w:numId="17">
    <w:abstractNumId w:val="21"/>
  </w:num>
  <w:num w:numId="18">
    <w:abstractNumId w:val="2"/>
  </w:num>
  <w:num w:numId="19">
    <w:abstractNumId w:val="0"/>
  </w:num>
  <w:num w:numId="20">
    <w:abstractNumId w:val="28"/>
  </w:num>
  <w:num w:numId="21">
    <w:abstractNumId w:val="5"/>
  </w:num>
  <w:num w:numId="22">
    <w:abstractNumId w:val="30"/>
  </w:num>
  <w:num w:numId="23">
    <w:abstractNumId w:val="27"/>
  </w:num>
  <w:num w:numId="24">
    <w:abstractNumId w:val="20"/>
  </w:num>
  <w:num w:numId="25">
    <w:abstractNumId w:val="18"/>
  </w:num>
  <w:num w:numId="26">
    <w:abstractNumId w:val="19"/>
  </w:num>
  <w:num w:numId="27">
    <w:abstractNumId w:val="17"/>
  </w:num>
  <w:num w:numId="28">
    <w:abstractNumId w:val="25"/>
  </w:num>
  <w:num w:numId="29">
    <w:abstractNumId w:val="8"/>
  </w:num>
  <w:num w:numId="30">
    <w:abstractNumId w:val="29"/>
  </w:num>
  <w:num w:numId="31">
    <w:abstractNumId w:val="24"/>
  </w:num>
  <w:num w:numId="32">
    <w:abstractNumId w:val="11"/>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B01"/>
    <w:rsid w:val="000303F6"/>
    <w:rsid w:val="00042C9E"/>
    <w:rsid w:val="000F49F5"/>
    <w:rsid w:val="001923D6"/>
    <w:rsid w:val="00197571"/>
    <w:rsid w:val="001B2B47"/>
    <w:rsid w:val="001F735F"/>
    <w:rsid w:val="0023218D"/>
    <w:rsid w:val="00232472"/>
    <w:rsid w:val="002C686F"/>
    <w:rsid w:val="002D0DE0"/>
    <w:rsid w:val="00386FBB"/>
    <w:rsid w:val="00415A34"/>
    <w:rsid w:val="004238C7"/>
    <w:rsid w:val="0044113F"/>
    <w:rsid w:val="004C6774"/>
    <w:rsid w:val="004E4234"/>
    <w:rsid w:val="0052572B"/>
    <w:rsid w:val="005432DB"/>
    <w:rsid w:val="005677B3"/>
    <w:rsid w:val="0058438B"/>
    <w:rsid w:val="0068600E"/>
    <w:rsid w:val="006A6614"/>
    <w:rsid w:val="00710FD2"/>
    <w:rsid w:val="00776B01"/>
    <w:rsid w:val="007D5770"/>
    <w:rsid w:val="0081522B"/>
    <w:rsid w:val="00840995"/>
    <w:rsid w:val="008770AA"/>
    <w:rsid w:val="00886FA8"/>
    <w:rsid w:val="008D7C65"/>
    <w:rsid w:val="008F229F"/>
    <w:rsid w:val="009A32BA"/>
    <w:rsid w:val="00A34515"/>
    <w:rsid w:val="00A45489"/>
    <w:rsid w:val="00AA0D87"/>
    <w:rsid w:val="00AC32DA"/>
    <w:rsid w:val="00B440A4"/>
    <w:rsid w:val="00B70BAE"/>
    <w:rsid w:val="00B914AA"/>
    <w:rsid w:val="00B97E37"/>
    <w:rsid w:val="00BA1A38"/>
    <w:rsid w:val="00BE1C3E"/>
    <w:rsid w:val="00BF4C7B"/>
    <w:rsid w:val="00D56AAA"/>
    <w:rsid w:val="00D8441F"/>
    <w:rsid w:val="00D86644"/>
    <w:rsid w:val="00DD192D"/>
    <w:rsid w:val="00DE49F3"/>
    <w:rsid w:val="00E63DD9"/>
    <w:rsid w:val="00F75E33"/>
    <w:rsid w:val="00F8088D"/>
    <w:rsid w:val="00F93C39"/>
    <w:rsid w:val="00FC20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BCD70"/>
  <w15:chartTrackingRefBased/>
  <w15:docId w15:val="{BE6FBF5D-48E0-4A40-BD4E-5016506AA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776B0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776B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386FB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76B01"/>
    <w:rPr>
      <w:rFonts w:ascii="Times New Roman" w:eastAsia="Times New Roman" w:hAnsi="Times New Roman" w:cs="Times New Roman"/>
      <w:b/>
      <w:bCs/>
      <w:sz w:val="36"/>
      <w:szCs w:val="36"/>
      <w:lang w:eastAsia="fr-FR"/>
    </w:rPr>
  </w:style>
  <w:style w:type="paragraph" w:customStyle="1" w:styleId="opstxtp">
    <w:name w:val="op_stxt_p"/>
    <w:basedOn w:val="Normal"/>
    <w:rsid w:val="00776B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76B01"/>
    <w:rPr>
      <w:b/>
      <w:bCs/>
    </w:rPr>
  </w:style>
  <w:style w:type="character" w:customStyle="1" w:styleId="Titre3Car">
    <w:name w:val="Titre 3 Car"/>
    <w:basedOn w:val="Policepardfaut"/>
    <w:link w:val="Titre3"/>
    <w:uiPriority w:val="9"/>
    <w:semiHidden/>
    <w:rsid w:val="00776B01"/>
    <w:rPr>
      <w:rFonts w:asciiTheme="majorHAnsi" w:eastAsiaTheme="majorEastAsia" w:hAnsiTheme="majorHAnsi" w:cstheme="majorBidi"/>
      <w:color w:val="1F4D78" w:themeColor="accent1" w:themeShade="7F"/>
      <w:sz w:val="24"/>
      <w:szCs w:val="24"/>
    </w:rPr>
  </w:style>
  <w:style w:type="paragraph" w:customStyle="1" w:styleId="optxtp">
    <w:name w:val="op_txt_p"/>
    <w:basedOn w:val="Normal"/>
    <w:rsid w:val="00776B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bti">
    <w:name w:val="pbti"/>
    <w:basedOn w:val="Policepardfaut"/>
    <w:rsid w:val="00776B01"/>
  </w:style>
  <w:style w:type="character" w:customStyle="1" w:styleId="hidden">
    <w:name w:val="hidden"/>
    <w:basedOn w:val="Policepardfaut"/>
    <w:rsid w:val="00776B01"/>
  </w:style>
  <w:style w:type="character" w:customStyle="1" w:styleId="pbtiauthor">
    <w:name w:val="pbtiauthor"/>
    <w:basedOn w:val="Policepardfaut"/>
    <w:rsid w:val="00776B01"/>
  </w:style>
  <w:style w:type="character" w:customStyle="1" w:styleId="capti">
    <w:name w:val="capti"/>
    <w:basedOn w:val="Policepardfaut"/>
    <w:rsid w:val="002D0DE0"/>
  </w:style>
  <w:style w:type="character" w:customStyle="1" w:styleId="Titre4Car">
    <w:name w:val="Titre 4 Car"/>
    <w:basedOn w:val="Policepardfaut"/>
    <w:link w:val="Titre4"/>
    <w:uiPriority w:val="9"/>
    <w:semiHidden/>
    <w:rsid w:val="00386FBB"/>
    <w:rPr>
      <w:rFonts w:asciiTheme="majorHAnsi" w:eastAsiaTheme="majorEastAsia" w:hAnsiTheme="majorHAnsi" w:cstheme="majorBidi"/>
      <w:i/>
      <w:iCs/>
      <w:color w:val="2E74B5" w:themeColor="accent1" w:themeShade="BF"/>
    </w:rPr>
  </w:style>
  <w:style w:type="paragraph" w:styleId="Paragraphedeliste">
    <w:name w:val="List Paragraph"/>
    <w:basedOn w:val="Normal"/>
    <w:uiPriority w:val="34"/>
    <w:qFormat/>
    <w:rsid w:val="005432DB"/>
    <w:pPr>
      <w:ind w:left="720"/>
      <w:contextualSpacing/>
    </w:pPr>
  </w:style>
  <w:style w:type="table" w:styleId="Grilledutableau">
    <w:name w:val="Table Grid"/>
    <w:basedOn w:val="TableauNormal"/>
    <w:uiPriority w:val="39"/>
    <w:rsid w:val="00815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6294">
      <w:bodyDiv w:val="1"/>
      <w:marLeft w:val="0"/>
      <w:marRight w:val="0"/>
      <w:marTop w:val="0"/>
      <w:marBottom w:val="0"/>
      <w:divBdr>
        <w:top w:val="none" w:sz="0" w:space="0" w:color="auto"/>
        <w:left w:val="none" w:sz="0" w:space="0" w:color="auto"/>
        <w:bottom w:val="none" w:sz="0" w:space="0" w:color="auto"/>
        <w:right w:val="none" w:sz="0" w:space="0" w:color="auto"/>
      </w:divBdr>
      <w:divsChild>
        <w:div w:id="1604460069">
          <w:marLeft w:val="0"/>
          <w:marRight w:val="0"/>
          <w:marTop w:val="0"/>
          <w:marBottom w:val="0"/>
          <w:divBdr>
            <w:top w:val="none" w:sz="0" w:space="0" w:color="auto"/>
            <w:left w:val="none" w:sz="0" w:space="0" w:color="auto"/>
            <w:bottom w:val="none" w:sz="0" w:space="0" w:color="auto"/>
            <w:right w:val="none" w:sz="0" w:space="0" w:color="auto"/>
          </w:divBdr>
        </w:div>
        <w:div w:id="1446541297">
          <w:marLeft w:val="0"/>
          <w:marRight w:val="0"/>
          <w:marTop w:val="0"/>
          <w:marBottom w:val="0"/>
          <w:divBdr>
            <w:top w:val="none" w:sz="0" w:space="0" w:color="auto"/>
            <w:left w:val="none" w:sz="0" w:space="0" w:color="auto"/>
            <w:bottom w:val="none" w:sz="0" w:space="0" w:color="auto"/>
            <w:right w:val="none" w:sz="0" w:space="0" w:color="auto"/>
          </w:divBdr>
          <w:divsChild>
            <w:div w:id="2077822005">
              <w:marLeft w:val="240"/>
              <w:marRight w:val="240"/>
              <w:marTop w:val="240"/>
              <w:marBottom w:val="240"/>
              <w:divBdr>
                <w:top w:val="none" w:sz="0" w:space="0" w:color="auto"/>
                <w:left w:val="none" w:sz="0" w:space="0" w:color="auto"/>
                <w:bottom w:val="none" w:sz="0" w:space="0" w:color="auto"/>
                <w:right w:val="none" w:sz="0" w:space="0" w:color="auto"/>
              </w:divBdr>
              <w:divsChild>
                <w:div w:id="2668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06934">
      <w:bodyDiv w:val="1"/>
      <w:marLeft w:val="0"/>
      <w:marRight w:val="0"/>
      <w:marTop w:val="0"/>
      <w:marBottom w:val="0"/>
      <w:divBdr>
        <w:top w:val="none" w:sz="0" w:space="0" w:color="auto"/>
        <w:left w:val="none" w:sz="0" w:space="0" w:color="auto"/>
        <w:bottom w:val="none" w:sz="0" w:space="0" w:color="auto"/>
        <w:right w:val="none" w:sz="0" w:space="0" w:color="auto"/>
      </w:divBdr>
      <w:divsChild>
        <w:div w:id="1089690824">
          <w:marLeft w:val="45"/>
          <w:marRight w:val="0"/>
          <w:marTop w:val="0"/>
          <w:marBottom w:val="0"/>
          <w:divBdr>
            <w:top w:val="none" w:sz="0" w:space="0" w:color="auto"/>
            <w:left w:val="none" w:sz="0" w:space="0" w:color="auto"/>
            <w:bottom w:val="none" w:sz="0" w:space="0" w:color="auto"/>
            <w:right w:val="none" w:sz="0" w:space="0" w:color="auto"/>
          </w:divBdr>
          <w:divsChild>
            <w:div w:id="1653680306">
              <w:marLeft w:val="300"/>
              <w:marRight w:val="300"/>
              <w:marTop w:val="300"/>
              <w:marBottom w:val="300"/>
              <w:divBdr>
                <w:top w:val="none" w:sz="0" w:space="0" w:color="auto"/>
                <w:left w:val="none" w:sz="0" w:space="0" w:color="auto"/>
                <w:bottom w:val="none" w:sz="0" w:space="0" w:color="auto"/>
                <w:right w:val="none" w:sz="0" w:space="0" w:color="auto"/>
              </w:divBdr>
              <w:divsChild>
                <w:div w:id="135414804">
                  <w:marLeft w:val="0"/>
                  <w:marRight w:val="0"/>
                  <w:marTop w:val="0"/>
                  <w:marBottom w:val="0"/>
                  <w:divBdr>
                    <w:top w:val="single" w:sz="6" w:space="0" w:color="BDBDBD"/>
                    <w:left w:val="single" w:sz="6" w:space="0" w:color="BDBDBD"/>
                    <w:bottom w:val="single" w:sz="6" w:space="0" w:color="BDBDBD"/>
                    <w:right w:val="single" w:sz="6" w:space="0" w:color="BDBDBD"/>
                  </w:divBdr>
                  <w:divsChild>
                    <w:div w:id="130269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824230">
      <w:bodyDiv w:val="1"/>
      <w:marLeft w:val="0"/>
      <w:marRight w:val="0"/>
      <w:marTop w:val="0"/>
      <w:marBottom w:val="0"/>
      <w:divBdr>
        <w:top w:val="none" w:sz="0" w:space="0" w:color="auto"/>
        <w:left w:val="none" w:sz="0" w:space="0" w:color="auto"/>
        <w:bottom w:val="none" w:sz="0" w:space="0" w:color="auto"/>
        <w:right w:val="none" w:sz="0" w:space="0" w:color="auto"/>
      </w:divBdr>
      <w:divsChild>
        <w:div w:id="931820096">
          <w:marLeft w:val="0"/>
          <w:marRight w:val="0"/>
          <w:marTop w:val="0"/>
          <w:marBottom w:val="0"/>
          <w:divBdr>
            <w:top w:val="none" w:sz="0" w:space="0" w:color="auto"/>
            <w:left w:val="none" w:sz="0" w:space="0" w:color="auto"/>
            <w:bottom w:val="none" w:sz="0" w:space="0" w:color="auto"/>
            <w:right w:val="none" w:sz="0" w:space="0" w:color="auto"/>
          </w:divBdr>
          <w:divsChild>
            <w:div w:id="315690369">
              <w:marLeft w:val="300"/>
              <w:marRight w:val="300"/>
              <w:marTop w:val="300"/>
              <w:marBottom w:val="300"/>
              <w:divBdr>
                <w:top w:val="none" w:sz="0" w:space="0" w:color="auto"/>
                <w:left w:val="none" w:sz="0" w:space="0" w:color="auto"/>
                <w:bottom w:val="none" w:sz="0" w:space="0" w:color="auto"/>
                <w:right w:val="none" w:sz="0" w:space="0" w:color="auto"/>
              </w:divBdr>
              <w:divsChild>
                <w:div w:id="2128430859">
                  <w:marLeft w:val="0"/>
                  <w:marRight w:val="0"/>
                  <w:marTop w:val="0"/>
                  <w:marBottom w:val="0"/>
                  <w:divBdr>
                    <w:top w:val="single" w:sz="6" w:space="0" w:color="BDBDBD"/>
                    <w:left w:val="single" w:sz="6" w:space="0" w:color="BDBDBD"/>
                    <w:bottom w:val="single" w:sz="6" w:space="0" w:color="BDBDBD"/>
                    <w:right w:val="single" w:sz="6" w:space="0" w:color="BDBDBD"/>
                  </w:divBdr>
                  <w:divsChild>
                    <w:div w:id="5707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55259">
              <w:marLeft w:val="0"/>
              <w:marRight w:val="0"/>
              <w:marTop w:val="0"/>
              <w:marBottom w:val="0"/>
              <w:divBdr>
                <w:top w:val="none" w:sz="0" w:space="0" w:color="auto"/>
                <w:left w:val="none" w:sz="0" w:space="0" w:color="auto"/>
                <w:bottom w:val="none" w:sz="0" w:space="0" w:color="auto"/>
                <w:right w:val="none" w:sz="0" w:space="0" w:color="auto"/>
              </w:divBdr>
              <w:divsChild>
                <w:div w:id="708918885">
                  <w:marLeft w:val="0"/>
                  <w:marRight w:val="0"/>
                  <w:marTop w:val="0"/>
                  <w:marBottom w:val="0"/>
                  <w:divBdr>
                    <w:top w:val="none" w:sz="0" w:space="0" w:color="auto"/>
                    <w:left w:val="none" w:sz="0" w:space="0" w:color="auto"/>
                    <w:bottom w:val="none" w:sz="0" w:space="0" w:color="auto"/>
                    <w:right w:val="none" w:sz="0" w:space="0" w:color="auto"/>
                  </w:divBdr>
                  <w:divsChild>
                    <w:div w:id="653877314">
                      <w:marLeft w:val="0"/>
                      <w:marRight w:val="0"/>
                      <w:marTop w:val="0"/>
                      <w:marBottom w:val="0"/>
                      <w:divBdr>
                        <w:top w:val="none" w:sz="0" w:space="0" w:color="auto"/>
                        <w:left w:val="none" w:sz="0" w:space="0" w:color="auto"/>
                        <w:bottom w:val="none" w:sz="0" w:space="0" w:color="auto"/>
                        <w:right w:val="none" w:sz="0" w:space="0" w:color="auto"/>
                      </w:divBdr>
                    </w:div>
                    <w:div w:id="1555048691">
                      <w:marLeft w:val="0"/>
                      <w:marRight w:val="0"/>
                      <w:marTop w:val="0"/>
                      <w:marBottom w:val="0"/>
                      <w:divBdr>
                        <w:top w:val="none" w:sz="0" w:space="0" w:color="auto"/>
                        <w:left w:val="none" w:sz="0" w:space="0" w:color="auto"/>
                        <w:bottom w:val="none" w:sz="0" w:space="0" w:color="auto"/>
                        <w:right w:val="none" w:sz="0" w:space="0" w:color="auto"/>
                      </w:divBdr>
                    </w:div>
                    <w:div w:id="18093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188239">
      <w:bodyDiv w:val="1"/>
      <w:marLeft w:val="0"/>
      <w:marRight w:val="0"/>
      <w:marTop w:val="0"/>
      <w:marBottom w:val="0"/>
      <w:divBdr>
        <w:top w:val="none" w:sz="0" w:space="0" w:color="auto"/>
        <w:left w:val="none" w:sz="0" w:space="0" w:color="auto"/>
        <w:bottom w:val="none" w:sz="0" w:space="0" w:color="auto"/>
        <w:right w:val="none" w:sz="0" w:space="0" w:color="auto"/>
      </w:divBdr>
      <w:divsChild>
        <w:div w:id="1682702700">
          <w:marLeft w:val="0"/>
          <w:marRight w:val="0"/>
          <w:marTop w:val="0"/>
          <w:marBottom w:val="0"/>
          <w:divBdr>
            <w:top w:val="none" w:sz="0" w:space="0" w:color="auto"/>
            <w:left w:val="none" w:sz="0" w:space="0" w:color="auto"/>
            <w:bottom w:val="none" w:sz="0" w:space="0" w:color="auto"/>
            <w:right w:val="none" w:sz="0" w:space="0" w:color="auto"/>
          </w:divBdr>
          <w:divsChild>
            <w:div w:id="18816709">
              <w:marLeft w:val="300"/>
              <w:marRight w:val="300"/>
              <w:marTop w:val="300"/>
              <w:marBottom w:val="300"/>
              <w:divBdr>
                <w:top w:val="none" w:sz="0" w:space="0" w:color="auto"/>
                <w:left w:val="none" w:sz="0" w:space="0" w:color="auto"/>
                <w:bottom w:val="none" w:sz="0" w:space="0" w:color="auto"/>
                <w:right w:val="none" w:sz="0" w:space="0" w:color="auto"/>
              </w:divBdr>
              <w:divsChild>
                <w:div w:id="128480641">
                  <w:marLeft w:val="0"/>
                  <w:marRight w:val="0"/>
                  <w:marTop w:val="0"/>
                  <w:marBottom w:val="0"/>
                  <w:divBdr>
                    <w:top w:val="single" w:sz="6" w:space="0" w:color="BDBDBD"/>
                    <w:left w:val="single" w:sz="6" w:space="0" w:color="BDBDBD"/>
                    <w:bottom w:val="single" w:sz="6" w:space="0" w:color="BDBDBD"/>
                    <w:right w:val="single" w:sz="6" w:space="0" w:color="BDBDBD"/>
                  </w:divBdr>
                  <w:divsChild>
                    <w:div w:id="1159421065">
                      <w:marLeft w:val="0"/>
                      <w:marRight w:val="0"/>
                      <w:marTop w:val="0"/>
                      <w:marBottom w:val="0"/>
                      <w:divBdr>
                        <w:top w:val="none" w:sz="0" w:space="0" w:color="auto"/>
                        <w:left w:val="none" w:sz="0" w:space="0" w:color="auto"/>
                        <w:bottom w:val="none" w:sz="0" w:space="0" w:color="auto"/>
                        <w:right w:val="none" w:sz="0" w:space="0" w:color="auto"/>
                      </w:divBdr>
                    </w:div>
                    <w:div w:id="141506794">
                      <w:marLeft w:val="0"/>
                      <w:marRight w:val="0"/>
                      <w:marTop w:val="0"/>
                      <w:marBottom w:val="0"/>
                      <w:divBdr>
                        <w:top w:val="none" w:sz="0" w:space="0" w:color="auto"/>
                        <w:left w:val="none" w:sz="0" w:space="0" w:color="auto"/>
                        <w:bottom w:val="none" w:sz="0" w:space="0" w:color="auto"/>
                        <w:right w:val="none" w:sz="0" w:space="0" w:color="auto"/>
                      </w:divBdr>
                      <w:divsChild>
                        <w:div w:id="1928076010">
                          <w:marLeft w:val="240"/>
                          <w:marRight w:val="240"/>
                          <w:marTop w:val="240"/>
                          <w:marBottom w:val="240"/>
                          <w:divBdr>
                            <w:top w:val="none" w:sz="0" w:space="0" w:color="auto"/>
                            <w:left w:val="none" w:sz="0" w:space="0" w:color="auto"/>
                            <w:bottom w:val="none" w:sz="0" w:space="0" w:color="auto"/>
                            <w:right w:val="none" w:sz="0" w:space="0" w:color="auto"/>
                          </w:divBdr>
                          <w:divsChild>
                            <w:div w:id="688871901">
                              <w:marLeft w:val="0"/>
                              <w:marRight w:val="0"/>
                              <w:marTop w:val="0"/>
                              <w:marBottom w:val="0"/>
                              <w:divBdr>
                                <w:top w:val="none" w:sz="0" w:space="0" w:color="auto"/>
                                <w:left w:val="none" w:sz="0" w:space="0" w:color="auto"/>
                                <w:bottom w:val="none" w:sz="0" w:space="0" w:color="auto"/>
                                <w:right w:val="none" w:sz="0" w:space="0" w:color="auto"/>
                              </w:divBdr>
                            </w:div>
                            <w:div w:id="66921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312765">
              <w:marLeft w:val="0"/>
              <w:marRight w:val="0"/>
              <w:marTop w:val="0"/>
              <w:marBottom w:val="0"/>
              <w:divBdr>
                <w:top w:val="none" w:sz="0" w:space="0" w:color="auto"/>
                <w:left w:val="none" w:sz="0" w:space="0" w:color="auto"/>
                <w:bottom w:val="none" w:sz="0" w:space="0" w:color="auto"/>
                <w:right w:val="none" w:sz="0" w:space="0" w:color="auto"/>
              </w:divBdr>
              <w:divsChild>
                <w:div w:id="118763210">
                  <w:marLeft w:val="0"/>
                  <w:marRight w:val="0"/>
                  <w:marTop w:val="0"/>
                  <w:marBottom w:val="0"/>
                  <w:divBdr>
                    <w:top w:val="none" w:sz="0" w:space="0" w:color="auto"/>
                    <w:left w:val="none" w:sz="0" w:space="0" w:color="auto"/>
                    <w:bottom w:val="none" w:sz="0" w:space="0" w:color="auto"/>
                    <w:right w:val="none" w:sz="0" w:space="0" w:color="auto"/>
                  </w:divBdr>
                  <w:divsChild>
                    <w:div w:id="20306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353441">
      <w:bodyDiv w:val="1"/>
      <w:marLeft w:val="0"/>
      <w:marRight w:val="0"/>
      <w:marTop w:val="0"/>
      <w:marBottom w:val="0"/>
      <w:divBdr>
        <w:top w:val="none" w:sz="0" w:space="0" w:color="auto"/>
        <w:left w:val="none" w:sz="0" w:space="0" w:color="auto"/>
        <w:bottom w:val="none" w:sz="0" w:space="0" w:color="auto"/>
        <w:right w:val="none" w:sz="0" w:space="0" w:color="auto"/>
      </w:divBdr>
      <w:divsChild>
        <w:div w:id="1063067641">
          <w:marLeft w:val="0"/>
          <w:marRight w:val="0"/>
          <w:marTop w:val="0"/>
          <w:marBottom w:val="0"/>
          <w:divBdr>
            <w:top w:val="none" w:sz="0" w:space="0" w:color="auto"/>
            <w:left w:val="none" w:sz="0" w:space="0" w:color="auto"/>
            <w:bottom w:val="none" w:sz="0" w:space="0" w:color="auto"/>
            <w:right w:val="none" w:sz="0" w:space="0" w:color="auto"/>
          </w:divBdr>
          <w:divsChild>
            <w:div w:id="955868819">
              <w:marLeft w:val="0"/>
              <w:marRight w:val="0"/>
              <w:marTop w:val="0"/>
              <w:marBottom w:val="0"/>
              <w:divBdr>
                <w:top w:val="none" w:sz="0" w:space="0" w:color="auto"/>
                <w:left w:val="none" w:sz="0" w:space="0" w:color="auto"/>
                <w:bottom w:val="none" w:sz="0" w:space="0" w:color="auto"/>
                <w:right w:val="none" w:sz="0" w:space="0" w:color="auto"/>
              </w:divBdr>
              <w:divsChild>
                <w:div w:id="1883898988">
                  <w:marLeft w:val="0"/>
                  <w:marRight w:val="0"/>
                  <w:marTop w:val="0"/>
                  <w:marBottom w:val="0"/>
                  <w:divBdr>
                    <w:top w:val="none" w:sz="0" w:space="0" w:color="auto"/>
                    <w:left w:val="none" w:sz="0" w:space="0" w:color="auto"/>
                    <w:bottom w:val="none" w:sz="0" w:space="0" w:color="auto"/>
                    <w:right w:val="none" w:sz="0" w:space="0" w:color="auto"/>
                  </w:divBdr>
                  <w:divsChild>
                    <w:div w:id="9174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643731">
      <w:bodyDiv w:val="1"/>
      <w:marLeft w:val="0"/>
      <w:marRight w:val="0"/>
      <w:marTop w:val="0"/>
      <w:marBottom w:val="0"/>
      <w:divBdr>
        <w:top w:val="none" w:sz="0" w:space="0" w:color="auto"/>
        <w:left w:val="none" w:sz="0" w:space="0" w:color="auto"/>
        <w:bottom w:val="none" w:sz="0" w:space="0" w:color="auto"/>
        <w:right w:val="none" w:sz="0" w:space="0" w:color="auto"/>
      </w:divBdr>
      <w:divsChild>
        <w:div w:id="2066564192">
          <w:marLeft w:val="0"/>
          <w:marRight w:val="0"/>
          <w:marTop w:val="0"/>
          <w:marBottom w:val="0"/>
          <w:divBdr>
            <w:top w:val="none" w:sz="0" w:space="0" w:color="auto"/>
            <w:left w:val="none" w:sz="0" w:space="0" w:color="auto"/>
            <w:bottom w:val="none" w:sz="0" w:space="0" w:color="auto"/>
            <w:right w:val="none" w:sz="0" w:space="0" w:color="auto"/>
          </w:divBdr>
        </w:div>
      </w:divsChild>
    </w:div>
    <w:div w:id="1672220677">
      <w:bodyDiv w:val="1"/>
      <w:marLeft w:val="0"/>
      <w:marRight w:val="0"/>
      <w:marTop w:val="0"/>
      <w:marBottom w:val="0"/>
      <w:divBdr>
        <w:top w:val="none" w:sz="0" w:space="0" w:color="auto"/>
        <w:left w:val="none" w:sz="0" w:space="0" w:color="auto"/>
        <w:bottom w:val="none" w:sz="0" w:space="0" w:color="auto"/>
        <w:right w:val="none" w:sz="0" w:space="0" w:color="auto"/>
      </w:divBdr>
      <w:divsChild>
        <w:div w:id="1592198590">
          <w:marLeft w:val="144"/>
          <w:marRight w:val="144"/>
          <w:marTop w:val="0"/>
          <w:marBottom w:val="0"/>
          <w:divBdr>
            <w:top w:val="none" w:sz="0" w:space="0" w:color="auto"/>
            <w:left w:val="none" w:sz="0" w:space="0" w:color="auto"/>
            <w:bottom w:val="none" w:sz="0" w:space="0" w:color="auto"/>
            <w:right w:val="none" w:sz="0" w:space="0" w:color="auto"/>
          </w:divBdr>
          <w:divsChild>
            <w:div w:id="1452362609">
              <w:marLeft w:val="0"/>
              <w:marRight w:val="0"/>
              <w:marTop w:val="0"/>
              <w:marBottom w:val="0"/>
              <w:divBdr>
                <w:top w:val="none" w:sz="0" w:space="0" w:color="auto"/>
                <w:left w:val="none" w:sz="0" w:space="0" w:color="auto"/>
                <w:bottom w:val="none" w:sz="0" w:space="0" w:color="auto"/>
                <w:right w:val="none" w:sz="0" w:space="0" w:color="auto"/>
              </w:divBdr>
              <w:divsChild>
                <w:div w:id="1369791927">
                  <w:marLeft w:val="0"/>
                  <w:marRight w:val="0"/>
                  <w:marTop w:val="0"/>
                  <w:marBottom w:val="0"/>
                  <w:divBdr>
                    <w:top w:val="none" w:sz="0" w:space="0" w:color="auto"/>
                    <w:left w:val="none" w:sz="0" w:space="0" w:color="auto"/>
                    <w:bottom w:val="none" w:sz="0" w:space="0" w:color="auto"/>
                    <w:right w:val="none" w:sz="0" w:space="0" w:color="auto"/>
                  </w:divBdr>
                  <w:divsChild>
                    <w:div w:id="612631894">
                      <w:marLeft w:val="0"/>
                      <w:marRight w:val="0"/>
                      <w:marTop w:val="0"/>
                      <w:marBottom w:val="0"/>
                      <w:divBdr>
                        <w:top w:val="none" w:sz="0" w:space="0" w:color="auto"/>
                        <w:left w:val="none" w:sz="0" w:space="0" w:color="auto"/>
                        <w:bottom w:val="none" w:sz="0" w:space="0" w:color="auto"/>
                        <w:right w:val="none" w:sz="0" w:space="0" w:color="auto"/>
                      </w:divBdr>
                      <w:divsChild>
                        <w:div w:id="118843187">
                          <w:marLeft w:val="0"/>
                          <w:marRight w:val="0"/>
                          <w:marTop w:val="0"/>
                          <w:marBottom w:val="0"/>
                          <w:divBdr>
                            <w:top w:val="none" w:sz="0" w:space="0" w:color="auto"/>
                            <w:left w:val="none" w:sz="0" w:space="0" w:color="auto"/>
                            <w:bottom w:val="none" w:sz="0" w:space="0" w:color="auto"/>
                            <w:right w:val="none" w:sz="0" w:space="0" w:color="auto"/>
                          </w:divBdr>
                          <w:divsChild>
                            <w:div w:id="16761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72384">
                      <w:marLeft w:val="300"/>
                      <w:marRight w:val="300"/>
                      <w:marTop w:val="300"/>
                      <w:marBottom w:val="300"/>
                      <w:divBdr>
                        <w:top w:val="none" w:sz="0" w:space="0" w:color="auto"/>
                        <w:left w:val="none" w:sz="0" w:space="0" w:color="auto"/>
                        <w:bottom w:val="none" w:sz="0" w:space="0" w:color="auto"/>
                        <w:right w:val="none" w:sz="0" w:space="0" w:color="auto"/>
                      </w:divBdr>
                      <w:divsChild>
                        <w:div w:id="1738897871">
                          <w:marLeft w:val="0"/>
                          <w:marRight w:val="0"/>
                          <w:marTop w:val="0"/>
                          <w:marBottom w:val="0"/>
                          <w:divBdr>
                            <w:top w:val="none" w:sz="0" w:space="0" w:color="auto"/>
                            <w:left w:val="none" w:sz="0" w:space="0" w:color="auto"/>
                            <w:bottom w:val="none" w:sz="0" w:space="0" w:color="auto"/>
                            <w:right w:val="none" w:sz="0" w:space="0" w:color="auto"/>
                          </w:divBdr>
                          <w:divsChild>
                            <w:div w:id="172059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3820">
                      <w:marLeft w:val="300"/>
                      <w:marRight w:val="300"/>
                      <w:marTop w:val="300"/>
                      <w:marBottom w:val="300"/>
                      <w:divBdr>
                        <w:top w:val="none" w:sz="0" w:space="0" w:color="auto"/>
                        <w:left w:val="none" w:sz="0" w:space="0" w:color="auto"/>
                        <w:bottom w:val="none" w:sz="0" w:space="0" w:color="auto"/>
                        <w:right w:val="none" w:sz="0" w:space="0" w:color="auto"/>
                      </w:divBdr>
                      <w:divsChild>
                        <w:div w:id="1118329224">
                          <w:marLeft w:val="0"/>
                          <w:marRight w:val="0"/>
                          <w:marTop w:val="0"/>
                          <w:marBottom w:val="0"/>
                          <w:divBdr>
                            <w:top w:val="none" w:sz="0" w:space="0" w:color="auto"/>
                            <w:left w:val="none" w:sz="0" w:space="0" w:color="auto"/>
                            <w:bottom w:val="none" w:sz="0" w:space="0" w:color="auto"/>
                            <w:right w:val="none" w:sz="0" w:space="0" w:color="auto"/>
                          </w:divBdr>
                          <w:divsChild>
                            <w:div w:id="10337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296399">
      <w:bodyDiv w:val="1"/>
      <w:marLeft w:val="0"/>
      <w:marRight w:val="0"/>
      <w:marTop w:val="0"/>
      <w:marBottom w:val="0"/>
      <w:divBdr>
        <w:top w:val="none" w:sz="0" w:space="0" w:color="auto"/>
        <w:left w:val="none" w:sz="0" w:space="0" w:color="auto"/>
        <w:bottom w:val="none" w:sz="0" w:space="0" w:color="auto"/>
        <w:right w:val="none" w:sz="0" w:space="0" w:color="auto"/>
      </w:divBdr>
    </w:div>
    <w:div w:id="1921131742">
      <w:bodyDiv w:val="1"/>
      <w:marLeft w:val="0"/>
      <w:marRight w:val="0"/>
      <w:marTop w:val="0"/>
      <w:marBottom w:val="0"/>
      <w:divBdr>
        <w:top w:val="none" w:sz="0" w:space="0" w:color="auto"/>
        <w:left w:val="none" w:sz="0" w:space="0" w:color="auto"/>
        <w:bottom w:val="none" w:sz="0" w:space="0" w:color="auto"/>
        <w:right w:val="none" w:sz="0" w:space="0" w:color="auto"/>
      </w:divBdr>
      <w:divsChild>
        <w:div w:id="1958294708">
          <w:marLeft w:val="0"/>
          <w:marRight w:val="0"/>
          <w:marTop w:val="0"/>
          <w:marBottom w:val="0"/>
          <w:divBdr>
            <w:top w:val="none" w:sz="0" w:space="0" w:color="auto"/>
            <w:left w:val="none" w:sz="0" w:space="0" w:color="auto"/>
            <w:bottom w:val="none" w:sz="0" w:space="0" w:color="auto"/>
            <w:right w:val="none" w:sz="0" w:space="0" w:color="auto"/>
          </w:divBdr>
          <w:divsChild>
            <w:div w:id="519510584">
              <w:marLeft w:val="300"/>
              <w:marRight w:val="300"/>
              <w:marTop w:val="300"/>
              <w:marBottom w:val="300"/>
              <w:divBdr>
                <w:top w:val="none" w:sz="0" w:space="0" w:color="auto"/>
                <w:left w:val="none" w:sz="0" w:space="0" w:color="auto"/>
                <w:bottom w:val="none" w:sz="0" w:space="0" w:color="auto"/>
                <w:right w:val="none" w:sz="0" w:space="0" w:color="auto"/>
              </w:divBdr>
              <w:divsChild>
                <w:div w:id="156502511">
                  <w:marLeft w:val="0"/>
                  <w:marRight w:val="0"/>
                  <w:marTop w:val="0"/>
                  <w:marBottom w:val="0"/>
                  <w:divBdr>
                    <w:top w:val="single" w:sz="6" w:space="0" w:color="BDBDBD"/>
                    <w:left w:val="single" w:sz="6" w:space="0" w:color="BDBDBD"/>
                    <w:bottom w:val="single" w:sz="6" w:space="0" w:color="BDBDBD"/>
                    <w:right w:val="single" w:sz="6" w:space="0" w:color="BDBDBD"/>
                  </w:divBdr>
                  <w:divsChild>
                    <w:div w:id="1127356277">
                      <w:marLeft w:val="0"/>
                      <w:marRight w:val="0"/>
                      <w:marTop w:val="0"/>
                      <w:marBottom w:val="0"/>
                      <w:divBdr>
                        <w:top w:val="none" w:sz="0" w:space="0" w:color="auto"/>
                        <w:left w:val="none" w:sz="0" w:space="0" w:color="auto"/>
                        <w:bottom w:val="none" w:sz="0" w:space="0" w:color="auto"/>
                        <w:right w:val="none" w:sz="0" w:space="0" w:color="auto"/>
                      </w:divBdr>
                    </w:div>
                    <w:div w:id="12300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408971">
      <w:bodyDiv w:val="1"/>
      <w:marLeft w:val="0"/>
      <w:marRight w:val="0"/>
      <w:marTop w:val="0"/>
      <w:marBottom w:val="0"/>
      <w:divBdr>
        <w:top w:val="none" w:sz="0" w:space="0" w:color="auto"/>
        <w:left w:val="none" w:sz="0" w:space="0" w:color="auto"/>
        <w:bottom w:val="none" w:sz="0" w:space="0" w:color="auto"/>
        <w:right w:val="none" w:sz="0" w:space="0" w:color="auto"/>
      </w:divBdr>
      <w:divsChild>
        <w:div w:id="921643935">
          <w:marLeft w:val="0"/>
          <w:marRight w:val="0"/>
          <w:marTop w:val="0"/>
          <w:marBottom w:val="0"/>
          <w:divBdr>
            <w:top w:val="none" w:sz="0" w:space="0" w:color="auto"/>
            <w:left w:val="none" w:sz="0" w:space="0" w:color="auto"/>
            <w:bottom w:val="none" w:sz="0" w:space="0" w:color="auto"/>
            <w:right w:val="none" w:sz="0" w:space="0" w:color="auto"/>
          </w:divBdr>
          <w:divsChild>
            <w:div w:id="1806200211">
              <w:marLeft w:val="0"/>
              <w:marRight w:val="0"/>
              <w:marTop w:val="0"/>
              <w:marBottom w:val="0"/>
              <w:divBdr>
                <w:top w:val="none" w:sz="0" w:space="0" w:color="auto"/>
                <w:left w:val="none" w:sz="0" w:space="0" w:color="auto"/>
                <w:bottom w:val="none" w:sz="0" w:space="0" w:color="auto"/>
                <w:right w:val="none" w:sz="0" w:space="0" w:color="auto"/>
              </w:divBdr>
              <w:divsChild>
                <w:div w:id="344409329">
                  <w:marLeft w:val="0"/>
                  <w:marRight w:val="0"/>
                  <w:marTop w:val="0"/>
                  <w:marBottom w:val="0"/>
                  <w:divBdr>
                    <w:top w:val="none" w:sz="0" w:space="0" w:color="auto"/>
                    <w:left w:val="none" w:sz="0" w:space="0" w:color="auto"/>
                    <w:bottom w:val="none" w:sz="0" w:space="0" w:color="auto"/>
                    <w:right w:val="none" w:sz="0" w:space="0" w:color="auto"/>
                  </w:divBdr>
                  <w:divsChild>
                    <w:div w:id="8186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odules-iae.univ-lille.fr/M06/cours/res/fiche_de_taches.jpg" TargetMode="External"/><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6842</TotalTime>
  <Pages>13</Pages>
  <Words>2900</Words>
  <Characters>15953</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Eric</dc:creator>
  <cp:keywords/>
  <dc:description/>
  <cp:lastModifiedBy>NOEL Eric</cp:lastModifiedBy>
  <cp:revision>22</cp:revision>
  <dcterms:created xsi:type="dcterms:W3CDTF">2020-09-11T13:07:00Z</dcterms:created>
  <dcterms:modified xsi:type="dcterms:W3CDTF">2021-10-09T07:48:00Z</dcterms:modified>
</cp:coreProperties>
</file>