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1993F" w14:textId="77777777" w:rsidR="00D01B9E" w:rsidRDefault="00635CD1" w:rsidP="002515DC">
      <w:pPr>
        <w:jc w:val="center"/>
        <w:rPr>
          <w:b/>
        </w:rPr>
      </w:pPr>
      <w:bookmarkStart w:id="0" w:name="_GoBack"/>
      <w:bookmarkEnd w:id="0"/>
      <w:r w:rsidRPr="002515DC">
        <w:rPr>
          <w:b/>
        </w:rPr>
        <w:t>Excel – Budget des approvisionnements</w:t>
      </w:r>
    </w:p>
    <w:p w14:paraId="6140ECD6" w14:textId="77777777" w:rsidR="002515DC" w:rsidRPr="002515DC" w:rsidRDefault="002515DC" w:rsidP="002515DC">
      <w:pPr>
        <w:jc w:val="center"/>
        <w:rPr>
          <w:b/>
        </w:rPr>
      </w:pPr>
    </w:p>
    <w:p w14:paraId="12CABD9D" w14:textId="77777777" w:rsidR="00635CD1" w:rsidRDefault="00CA7218">
      <w:r>
        <w:t>A l’aide du fichier Bu</w:t>
      </w:r>
      <w:r w:rsidR="00A45C7F">
        <w:t>dgetApprov.xlsx réaliser un tableau totalement automatisé permettant de connaitre pour chaque jour, s’il y eu une commande mais aussi la quantité livrée.</w:t>
      </w:r>
    </w:p>
    <w:p w14:paraId="06D8EAC8" w14:textId="77777777" w:rsidR="00A45C7F" w:rsidRDefault="00A45C7F" w:rsidP="00A45C7F">
      <w:pPr>
        <w:pStyle w:val="Paragraphedeliste"/>
        <w:numPr>
          <w:ilvl w:val="0"/>
          <w:numId w:val="1"/>
        </w:numPr>
      </w:pPr>
      <w:r>
        <w:t>Le stock de sécurité est de 30 000 unités</w:t>
      </w:r>
    </w:p>
    <w:p w14:paraId="4AB3BDB7" w14:textId="77777777" w:rsidR="00A45C7F" w:rsidRDefault="00A45C7F" w:rsidP="00A45C7F">
      <w:pPr>
        <w:pStyle w:val="Paragraphedeliste"/>
        <w:numPr>
          <w:ilvl w:val="0"/>
          <w:numId w:val="1"/>
        </w:numPr>
      </w:pPr>
      <w:r>
        <w:t>Le stock initial est de 55 000 unités</w:t>
      </w:r>
    </w:p>
    <w:p w14:paraId="6C82051F" w14:textId="77777777" w:rsidR="00A45C7F" w:rsidRDefault="00A45C7F" w:rsidP="00A45C7F">
      <w:pPr>
        <w:pStyle w:val="Paragraphedeliste"/>
        <w:numPr>
          <w:ilvl w:val="0"/>
          <w:numId w:val="1"/>
        </w:numPr>
      </w:pPr>
      <w:r>
        <w:t>Le stock d’alerte est égal au stock de sécurité + les unités consommées pendant le délai de livraison</w:t>
      </w:r>
    </w:p>
    <w:p w14:paraId="530B68D4" w14:textId="77777777" w:rsidR="00A45C7F" w:rsidRDefault="00A45C7F" w:rsidP="00A45C7F">
      <w:pPr>
        <w:pStyle w:val="Paragraphedeliste"/>
        <w:numPr>
          <w:ilvl w:val="0"/>
          <w:numId w:val="1"/>
        </w:numPr>
      </w:pPr>
      <w:r>
        <w:t>Le délai de livraison des fournisseurs est de 5 jours</w:t>
      </w:r>
    </w:p>
    <w:p w14:paraId="77C15C83" w14:textId="77777777" w:rsidR="00A45C7F" w:rsidRDefault="00A45C7F"/>
    <w:p w14:paraId="50070314" w14:textId="77777777" w:rsidR="002515DC" w:rsidRDefault="002515DC">
      <w:r>
        <w:rPr>
          <w:noProof/>
        </w:rPr>
        <w:drawing>
          <wp:inline distT="0" distB="0" distL="0" distR="0" wp14:anchorId="12845C0F" wp14:editId="7ACC5C00">
            <wp:extent cx="5760720" cy="1652270"/>
            <wp:effectExtent l="0" t="0" r="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5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DE8EA" w14:textId="77777777" w:rsidR="002515DC" w:rsidRDefault="002515DC" w:rsidP="002515DC"/>
    <w:p w14:paraId="08AD19E6" w14:textId="77777777" w:rsidR="002515DC" w:rsidRDefault="002515DC" w:rsidP="002515DC">
      <w:pPr>
        <w:pStyle w:val="Paragraphedeliste"/>
        <w:numPr>
          <w:ilvl w:val="0"/>
          <w:numId w:val="2"/>
        </w:numPr>
      </w:pPr>
      <w:r>
        <w:t>Le coût de lancement d’une commande est de 1900€.</w:t>
      </w:r>
    </w:p>
    <w:p w14:paraId="73C74B91" w14:textId="77777777" w:rsidR="00A45C7F" w:rsidRDefault="002515DC" w:rsidP="002515DC">
      <w:pPr>
        <w:pStyle w:val="Paragraphedeliste"/>
        <w:numPr>
          <w:ilvl w:val="0"/>
          <w:numId w:val="2"/>
        </w:numPr>
      </w:pPr>
      <w:r>
        <w:t>Le taux de possession est estimé à 7%.</w:t>
      </w:r>
    </w:p>
    <w:p w14:paraId="3FAAF0AA" w14:textId="77777777" w:rsidR="002515DC" w:rsidRDefault="002515DC" w:rsidP="002515DC">
      <w:pPr>
        <w:pStyle w:val="Paragraphedeliste"/>
        <w:numPr>
          <w:ilvl w:val="0"/>
          <w:numId w:val="2"/>
        </w:numPr>
      </w:pPr>
      <w:r>
        <w:t>Le prix d’achat du produit est de 14€.</w:t>
      </w:r>
    </w:p>
    <w:p w14:paraId="1BDF6E52" w14:textId="77777777" w:rsidR="002515DC" w:rsidRDefault="002515DC" w:rsidP="002515DC">
      <w:pPr>
        <w:pStyle w:val="Paragraphedeliste"/>
      </w:pPr>
    </w:p>
    <w:p w14:paraId="6597FAFB" w14:textId="77777777" w:rsidR="002515DC" w:rsidRPr="002515DC" w:rsidRDefault="002515DC" w:rsidP="002515DC">
      <w:r>
        <w:t>Déterminer le coût de stockage du 1</w:t>
      </w:r>
      <w:r w:rsidRPr="002515DC">
        <w:rPr>
          <w:vertAlign w:val="superscript"/>
        </w:rPr>
        <w:t>er</w:t>
      </w:r>
      <w:r>
        <w:t xml:space="preserve"> semestre.</w:t>
      </w:r>
    </w:p>
    <w:sectPr w:rsidR="002515DC" w:rsidRPr="00251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F1B9B"/>
    <w:multiLevelType w:val="hybridMultilevel"/>
    <w:tmpl w:val="7DB02A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65DF6"/>
    <w:multiLevelType w:val="hybridMultilevel"/>
    <w:tmpl w:val="DF1EFF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D1"/>
    <w:rsid w:val="0005759F"/>
    <w:rsid w:val="001269F3"/>
    <w:rsid w:val="0023218D"/>
    <w:rsid w:val="002515DC"/>
    <w:rsid w:val="0059098C"/>
    <w:rsid w:val="00635CD1"/>
    <w:rsid w:val="00A45C7F"/>
    <w:rsid w:val="00CA7218"/>
    <w:rsid w:val="00D8441F"/>
    <w:rsid w:val="00E0130C"/>
    <w:rsid w:val="00F37813"/>
    <w:rsid w:val="00F8088D"/>
    <w:rsid w:val="00FC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451A"/>
  <w15:chartTrackingRefBased/>
  <w15:docId w15:val="{8A95A901-9062-4752-B8CB-D6DF0465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5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29F2146C75048A695AB3F03D98EF9" ma:contentTypeVersion="8" ma:contentTypeDescription="Crée un document." ma:contentTypeScope="" ma:versionID="085791daa2454e479a0cbb291e9a9015">
  <xsd:schema xmlns:xsd="http://www.w3.org/2001/XMLSchema" xmlns:xs="http://www.w3.org/2001/XMLSchema" xmlns:p="http://schemas.microsoft.com/office/2006/metadata/properties" xmlns:ns3="1b6f2b70-d5a1-4544-a145-5b4293f13656" targetNamespace="http://schemas.microsoft.com/office/2006/metadata/properties" ma:root="true" ma:fieldsID="7ec6f0850911c03cb057cc211887cfd7" ns3:_="">
    <xsd:import namespace="1b6f2b70-d5a1-4544-a145-5b4293f136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f2b70-d5a1-4544-a145-5b4293f13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9DEAA1-C2E5-44C0-97C3-370EC34AB01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b6f2b70-d5a1-4544-a145-5b4293f13656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6DAB369-E80A-4582-B810-31ADEF35CE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FA83EF-0D7E-43EC-B0C0-E46438A4FC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6f2b70-d5a1-4544-a145-5b4293f13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Noel</dc:creator>
  <cp:keywords/>
  <dc:description/>
  <cp:lastModifiedBy>Eric Noel</cp:lastModifiedBy>
  <cp:revision>2</cp:revision>
  <dcterms:created xsi:type="dcterms:W3CDTF">2022-12-30T15:22:00Z</dcterms:created>
  <dcterms:modified xsi:type="dcterms:W3CDTF">2022-12-30T15:22:00Z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0x01010021529F2146C75048A695AB3F03D98EF9</vt:lpwstr>
  </property>
</Properties>
</file>