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2028" w14:textId="50549262" w:rsidR="00AC6C8B" w:rsidRDefault="00AC6C8B" w:rsidP="00AC6C8B">
      <w:pPr>
        <w:rPr>
          <w:b/>
        </w:rPr>
      </w:pPr>
      <w:r>
        <w:rPr>
          <w:b/>
        </w:rPr>
        <w:t xml:space="preserve">TEST </w:t>
      </w:r>
      <w:proofErr w:type="gramStart"/>
      <w:r w:rsidR="00325B4C">
        <w:rPr>
          <w:b/>
        </w:rPr>
        <w:t>4</w:t>
      </w:r>
      <w:r>
        <w:rPr>
          <w:b/>
        </w:rPr>
        <w:t xml:space="preserve">  -</w:t>
      </w:r>
      <w:proofErr w:type="gramEnd"/>
      <w:r>
        <w:rPr>
          <w:b/>
        </w:rPr>
        <w:t xml:space="preserve"> R209 – 2024/2025 </w:t>
      </w:r>
      <w:r w:rsidR="002F6B1B">
        <w:rPr>
          <w:b/>
        </w:rPr>
        <w:t>–</w:t>
      </w:r>
      <w:r>
        <w:rPr>
          <w:b/>
        </w:rPr>
        <w:t xml:space="preserve"> </w:t>
      </w:r>
      <w:r w:rsidR="002F6B1B">
        <w:rPr>
          <w:b/>
        </w:rPr>
        <w:t>GROUPE A</w:t>
      </w:r>
    </w:p>
    <w:p w14:paraId="57987B71" w14:textId="77777777" w:rsidR="00AC6C8B" w:rsidRDefault="00AC6C8B" w:rsidP="00AC6C8B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01D2B48D" w14:textId="77777777" w:rsidR="00937B96" w:rsidRPr="00937B96" w:rsidRDefault="00937B96" w:rsidP="00937B96">
      <w:pPr>
        <w:spacing w:line="259" w:lineRule="auto"/>
      </w:pPr>
    </w:p>
    <w:p w14:paraId="1D186EE6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La société </w:t>
      </w:r>
      <w:r w:rsidRPr="00801E07">
        <w:rPr>
          <w:rFonts w:eastAsia="Times New Roman" w:cstheme="minorHAnsi"/>
          <w:b/>
          <w:bCs/>
          <w:lang w:eastAsia="fr-FR"/>
        </w:rPr>
        <w:t>BUT</w:t>
      </w:r>
      <w:r w:rsidRPr="00801E07">
        <w:rPr>
          <w:rFonts w:eastAsia="Times New Roman" w:cstheme="minorHAnsi"/>
          <w:lang w:eastAsia="fr-FR"/>
        </w:rPr>
        <w:t xml:space="preserve"> gère le stock de matières premières selon la méthode du </w:t>
      </w:r>
      <w:r w:rsidRPr="00801E07">
        <w:rPr>
          <w:rFonts w:eastAsia="Times New Roman" w:cstheme="minorHAnsi"/>
          <w:b/>
          <w:bCs/>
          <w:lang w:eastAsia="fr-FR"/>
        </w:rPr>
        <w:t>CUMP</w:t>
      </w:r>
      <w:r w:rsidRPr="00801E07">
        <w:rPr>
          <w:rFonts w:eastAsia="Times New Roman" w:cstheme="minorHAnsi"/>
          <w:lang w:eastAsia="fr-FR"/>
        </w:rPr>
        <w:t xml:space="preserve"> (Coût Unitaire Moyen Pondéré). Les opérations du mois d'avril sont les suivantes :</w:t>
      </w:r>
    </w:p>
    <w:p w14:paraId="4D6329A6" w14:textId="77777777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Stock initial : 60 kg pour un montant total de 528 € ;</w:t>
      </w:r>
    </w:p>
    <w:p w14:paraId="704192B4" w14:textId="77777777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Achat le 04/04 : 300 kg à un prix unitaire de 8 € ;</w:t>
      </w:r>
    </w:p>
    <w:p w14:paraId="1EA5F595" w14:textId="77777777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Achat le 16/04 : 400 kg pour un montant total de 3 000 € ;</w:t>
      </w:r>
    </w:p>
    <w:p w14:paraId="5FCB2813" w14:textId="77777777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Consommation durant le mois d'avril : 650 kg.</w:t>
      </w:r>
    </w:p>
    <w:p w14:paraId="0FCD3DAB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1. Complétez la fiche de stock de matières premières pour le mois d’avril.</w:t>
      </w:r>
    </w:p>
    <w:p w14:paraId="5A8DE301" w14:textId="318B1277" w:rsidR="003051D0" w:rsidRDefault="00325B4C" w:rsidP="00325B4C">
      <w:pPr>
        <w:spacing w:line="259" w:lineRule="auto"/>
        <w:ind w:left="-1134"/>
      </w:pPr>
      <w:r>
        <w:rPr>
          <w:noProof/>
        </w:rPr>
        <w:drawing>
          <wp:inline distT="0" distB="0" distL="0" distR="0" wp14:anchorId="3F503181" wp14:editId="64DB4200">
            <wp:extent cx="7284720" cy="83751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4385" cy="84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D94C" w14:textId="40000EC7" w:rsidR="00325B4C" w:rsidRPr="00801E07" w:rsidRDefault="00325B4C" w:rsidP="003051D0">
      <w:pPr>
        <w:spacing w:line="259" w:lineRule="auto"/>
        <w:rPr>
          <w:rFonts w:cstheme="minorHAnsi"/>
        </w:rPr>
      </w:pPr>
    </w:p>
    <w:p w14:paraId="6A3A9234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Par ailleurs, la société BUT fabrique deux produits :</w:t>
      </w:r>
    </w:p>
    <w:p w14:paraId="6407CA4D" w14:textId="77777777" w:rsidR="00801E07" w:rsidRPr="00801E07" w:rsidRDefault="00801E07" w:rsidP="00801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Produit A</w:t>
      </w:r>
      <w:r w:rsidRPr="00801E07">
        <w:rPr>
          <w:rFonts w:eastAsia="Times New Roman" w:cstheme="minorHAnsi"/>
          <w:lang w:eastAsia="fr-FR"/>
        </w:rPr>
        <w:t xml:space="preserve"> : 500 unités, nécessitant </w:t>
      </w:r>
      <w:r w:rsidRPr="00801E07">
        <w:rPr>
          <w:rFonts w:eastAsia="Times New Roman" w:cstheme="minorHAnsi"/>
          <w:b/>
          <w:bCs/>
          <w:lang w:eastAsia="fr-FR"/>
        </w:rPr>
        <w:t>1h15</w:t>
      </w:r>
      <w:r w:rsidRPr="00801E07">
        <w:rPr>
          <w:rFonts w:eastAsia="Times New Roman" w:cstheme="minorHAnsi"/>
          <w:lang w:eastAsia="fr-FR"/>
        </w:rPr>
        <w:t xml:space="preserve"> de main-d'œuvre directe (MOD) par produit ;</w:t>
      </w:r>
    </w:p>
    <w:p w14:paraId="19E8DE04" w14:textId="77777777" w:rsidR="00801E07" w:rsidRPr="00801E07" w:rsidRDefault="00801E07" w:rsidP="00801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Produit B</w:t>
      </w:r>
      <w:r w:rsidRPr="00801E07">
        <w:rPr>
          <w:rFonts w:eastAsia="Times New Roman" w:cstheme="minorHAnsi"/>
          <w:lang w:eastAsia="fr-FR"/>
        </w:rPr>
        <w:t xml:space="preserve"> : 200 unités, nécessitant </w:t>
      </w:r>
      <w:r w:rsidRPr="00801E07">
        <w:rPr>
          <w:rFonts w:eastAsia="Times New Roman" w:cstheme="minorHAnsi"/>
          <w:b/>
          <w:bCs/>
          <w:lang w:eastAsia="fr-FR"/>
        </w:rPr>
        <w:t>2h</w:t>
      </w:r>
      <w:r w:rsidRPr="00801E07">
        <w:rPr>
          <w:rFonts w:eastAsia="Times New Roman" w:cstheme="minorHAnsi"/>
          <w:lang w:eastAsia="fr-FR"/>
        </w:rPr>
        <w:t xml:space="preserve"> de MOD par produit.</w:t>
      </w:r>
    </w:p>
    <w:p w14:paraId="159A0477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Informations complémentaires :</w:t>
      </w:r>
    </w:p>
    <w:p w14:paraId="50AA07DF" w14:textId="77777777" w:rsidR="00801E07" w:rsidRPr="00801E07" w:rsidRDefault="00801E07" w:rsidP="00801E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Taux horaire de la MOD : </w:t>
      </w:r>
      <w:r w:rsidRPr="00801E07">
        <w:rPr>
          <w:rFonts w:eastAsia="Times New Roman" w:cstheme="minorHAnsi"/>
          <w:b/>
          <w:bCs/>
          <w:lang w:eastAsia="fr-FR"/>
        </w:rPr>
        <w:t>30 €</w:t>
      </w:r>
      <w:r w:rsidRPr="00801E07">
        <w:rPr>
          <w:rFonts w:eastAsia="Times New Roman" w:cstheme="minorHAnsi"/>
          <w:lang w:eastAsia="fr-FR"/>
        </w:rPr>
        <w:t xml:space="preserve"> ;</w:t>
      </w:r>
    </w:p>
    <w:p w14:paraId="25FCCA28" w14:textId="48B88B77" w:rsidR="00801E07" w:rsidRPr="00801E07" w:rsidRDefault="00801E07" w:rsidP="00801E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Charges indirectes de personnel : </w:t>
      </w:r>
      <w:r w:rsidRPr="00801E07">
        <w:rPr>
          <w:rFonts w:eastAsia="Times New Roman" w:cstheme="minorHAnsi"/>
          <w:b/>
          <w:bCs/>
          <w:lang w:eastAsia="fr-FR"/>
        </w:rPr>
        <w:t>9 225 €</w:t>
      </w:r>
      <w:r w:rsidRPr="00801E07">
        <w:rPr>
          <w:rFonts w:eastAsia="Times New Roman" w:cstheme="minorHAnsi"/>
          <w:lang w:eastAsia="fr-FR"/>
        </w:rPr>
        <w:t xml:space="preserve">, réparties </w:t>
      </w:r>
      <w:r w:rsidR="00545B21">
        <w:rPr>
          <w:rFonts w:eastAsia="Times New Roman" w:cstheme="minorHAnsi"/>
          <w:lang w:eastAsia="fr-FR"/>
        </w:rPr>
        <w:t>en fonction</w:t>
      </w:r>
      <w:r w:rsidRPr="00801E07">
        <w:rPr>
          <w:rFonts w:eastAsia="Times New Roman" w:cstheme="minorHAnsi"/>
          <w:lang w:eastAsia="fr-FR"/>
        </w:rPr>
        <w:t xml:space="preserve"> du nombre total d'heures de MOD.</w:t>
      </w:r>
    </w:p>
    <w:p w14:paraId="6DE439B2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2. Complétez le tableau ci-dessous afin de déterminer le coût total (et unitaire) des charges de personnel pour le produit A.</w:t>
      </w:r>
    </w:p>
    <w:p w14:paraId="53D9709D" w14:textId="08DB41E3" w:rsidR="00325B4C" w:rsidRDefault="00325B4C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5E7B668C" w14:textId="3F19F4D5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61D25F67" w14:textId="5EA2CBF5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2677522B" w14:textId="4A97FF22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44238814" w14:textId="2228411B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7D567A7A" w14:textId="79A59A12" w:rsidR="00801E07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61149933" w14:textId="77777777" w:rsidR="00801E07" w:rsidRPr="00937B96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552"/>
      </w:tblGrid>
      <w:tr w:rsidR="00937B96" w:rsidRPr="00937B96" w14:paraId="0C69AA2B" w14:textId="77777777" w:rsidTr="00E9664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D84D" w14:textId="77777777" w:rsidR="00937B96" w:rsidRPr="00937B96" w:rsidRDefault="00937B96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ADCF" w14:textId="77777777" w:rsidR="00937B96" w:rsidRPr="00937B96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BA4" w14:textId="3792F912" w:rsidR="00937B96" w:rsidRPr="00937B96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A52" w14:textId="77777777" w:rsidR="00937B96" w:rsidRPr="00937B96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7B96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937B96" w:rsidRPr="00937B96" w14:paraId="0BEB5A86" w14:textId="77777777" w:rsidTr="00325B4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6F2" w14:textId="75850A3C" w:rsidR="00937B96" w:rsidRPr="00937B96" w:rsidRDefault="00325B4C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BC03" w14:textId="011E9507" w:rsidR="00937B96" w:rsidRPr="00937B96" w:rsidRDefault="00937B96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A0B8" w14:textId="1E536A37" w:rsidR="00937B96" w:rsidRPr="00937B96" w:rsidRDefault="00937B96" w:rsidP="00305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6AE" w14:textId="77777777" w:rsidR="00937B96" w:rsidRPr="00937B96" w:rsidRDefault="00937B96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37B96" w:rsidRPr="00937B96" w14:paraId="63BBC81D" w14:textId="77777777" w:rsidTr="00E9664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7D27" w14:textId="525B365F" w:rsidR="00937B96" w:rsidRPr="00937B96" w:rsidRDefault="00325B4C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Charges indirectes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1D08" w14:textId="0D47E73E" w:rsidR="00937B96" w:rsidRPr="00937B96" w:rsidRDefault="00937B96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89E7" w14:textId="77777777" w:rsidR="00937B96" w:rsidRPr="00937B96" w:rsidRDefault="00937B96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667F" w14:textId="77777777" w:rsidR="00937B96" w:rsidRPr="00937B96" w:rsidRDefault="00937B96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051D0" w:rsidRPr="00937B96" w14:paraId="50513F7E" w14:textId="77777777" w:rsidTr="003051D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5A0" w14:textId="52639DAE" w:rsidR="003051D0" w:rsidRPr="00325B4C" w:rsidRDefault="003051D0" w:rsidP="00937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25B4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</w:t>
            </w:r>
            <w:r w:rsidR="00325B4C" w:rsidRPr="00325B4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Coût total des charges de personnel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5777F" w14:textId="3996D24A" w:rsidR="003051D0" w:rsidRPr="00937B96" w:rsidRDefault="00545B21" w:rsidP="00DE0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7C55" w14:textId="4FA84900" w:rsidR="003051D0" w:rsidRPr="00937B96" w:rsidRDefault="003051D0" w:rsidP="00937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8F9C" w14:textId="77777777" w:rsidR="003051D0" w:rsidRPr="00937B96" w:rsidRDefault="003051D0" w:rsidP="0093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C2892AA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5B8F44F2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5CEA7DC3" w14:textId="2912A809" w:rsidR="00AC6C8B" w:rsidRDefault="00AC6C8B" w:rsidP="00937B96">
      <w:bookmarkStart w:id="0" w:name="_GoBack"/>
      <w:bookmarkEnd w:id="0"/>
    </w:p>
    <w:sectPr w:rsidR="00AC6C8B" w:rsidSect="00DE05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0008"/>
    <w:multiLevelType w:val="multilevel"/>
    <w:tmpl w:val="E840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B6FD6"/>
    <w:multiLevelType w:val="hybridMultilevel"/>
    <w:tmpl w:val="4DCC0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4714"/>
    <w:multiLevelType w:val="multilevel"/>
    <w:tmpl w:val="1EF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1500D"/>
    <w:multiLevelType w:val="hybridMultilevel"/>
    <w:tmpl w:val="A6BC1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3AF"/>
    <w:multiLevelType w:val="hybridMultilevel"/>
    <w:tmpl w:val="AB2C5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1DCD"/>
    <w:multiLevelType w:val="hybridMultilevel"/>
    <w:tmpl w:val="DD1AEC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263815"/>
    <w:multiLevelType w:val="multilevel"/>
    <w:tmpl w:val="7E5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11328"/>
    <w:multiLevelType w:val="hybridMultilevel"/>
    <w:tmpl w:val="31B2D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8B"/>
    <w:rsid w:val="002F6B1B"/>
    <w:rsid w:val="003051D0"/>
    <w:rsid w:val="00325B4C"/>
    <w:rsid w:val="00545B21"/>
    <w:rsid w:val="006E3E51"/>
    <w:rsid w:val="007A4F43"/>
    <w:rsid w:val="007E0936"/>
    <w:rsid w:val="007F783C"/>
    <w:rsid w:val="00801E07"/>
    <w:rsid w:val="00937B96"/>
    <w:rsid w:val="00AC6C8B"/>
    <w:rsid w:val="00DE05B7"/>
    <w:rsid w:val="00E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F8C"/>
  <w15:chartTrackingRefBased/>
  <w15:docId w15:val="{5C9F82EF-0CE3-4E4B-8D61-AF475D7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8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C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6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0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EB656A57-DDAE-4360-A16C-EF331782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03544-9390-47D1-8B1A-2BB6FFF65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FC0D2-5FE8-4E40-AAAD-DB6273AE22A3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b6f2b70-d5a1-4544-a145-5b4293f136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5</cp:revision>
  <cp:lastPrinted>2025-04-29T07:22:00Z</cp:lastPrinted>
  <dcterms:created xsi:type="dcterms:W3CDTF">2025-04-28T14:50:00Z</dcterms:created>
  <dcterms:modified xsi:type="dcterms:W3CDTF">2025-04-29T08:53:00Z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