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B019" w14:textId="77777777" w:rsidR="0051399A" w:rsidRDefault="00D41D54" w:rsidP="0051399A">
      <w:pPr>
        <w:jc w:val="center"/>
        <w:rPr>
          <w:sz w:val="40"/>
          <w:szCs w:val="40"/>
        </w:rPr>
      </w:pPr>
      <w:r>
        <w:rPr>
          <w:sz w:val="40"/>
          <w:szCs w:val="40"/>
        </w:rPr>
        <w:t>THEME 3</w:t>
      </w:r>
      <w:r w:rsidR="00DD48CE">
        <w:rPr>
          <w:sz w:val="40"/>
          <w:szCs w:val="40"/>
        </w:rPr>
        <w:t xml:space="preserve"> : LES ECARTS SUR </w:t>
      </w:r>
      <w:r>
        <w:rPr>
          <w:sz w:val="40"/>
          <w:szCs w:val="40"/>
        </w:rPr>
        <w:t>CHARGES DE PERSONNEL</w:t>
      </w:r>
    </w:p>
    <w:p w14:paraId="12E5B01A" w14:textId="77777777" w:rsidR="0051399A" w:rsidRPr="00D36452" w:rsidRDefault="0051399A" w:rsidP="0051399A">
      <w:pPr>
        <w:rPr>
          <w:sz w:val="24"/>
          <w:szCs w:val="24"/>
        </w:rPr>
      </w:pPr>
      <w:r w:rsidRPr="00D36452">
        <w:rPr>
          <w:sz w:val="24"/>
          <w:szCs w:val="24"/>
        </w:rPr>
        <w:t>Objectif : Analyser les différences entre les masses salariales de N et de N+1</w:t>
      </w:r>
    </w:p>
    <w:p w14:paraId="12E5B01B" w14:textId="77777777" w:rsidR="0051399A" w:rsidRPr="00DA342E" w:rsidRDefault="0051399A" w:rsidP="00163EC1">
      <w:pPr>
        <w:pStyle w:val="Paragraphedeliste"/>
        <w:numPr>
          <w:ilvl w:val="0"/>
          <w:numId w:val="1"/>
        </w:numPr>
        <w:ind w:left="709" w:hanging="567"/>
        <w:rPr>
          <w:b/>
          <w:sz w:val="24"/>
          <w:szCs w:val="24"/>
          <w:u w:val="single"/>
        </w:rPr>
      </w:pPr>
      <w:r w:rsidRPr="00DA342E">
        <w:rPr>
          <w:b/>
          <w:sz w:val="24"/>
          <w:szCs w:val="24"/>
          <w:u w:val="single"/>
        </w:rPr>
        <w:t>La masse salariale</w:t>
      </w:r>
    </w:p>
    <w:p w14:paraId="12E5B01C" w14:textId="77777777" w:rsidR="0051399A" w:rsidRPr="00A8115C" w:rsidRDefault="00DA342E" w:rsidP="00DA342E">
      <w:pPr>
        <w:spacing w:after="0"/>
        <w:ind w:left="709" w:hanging="567"/>
      </w:pPr>
      <w:r>
        <w:t>La masse salariale  = somme des salaires bruts</w:t>
      </w:r>
    </w:p>
    <w:p w14:paraId="12E5B01D" w14:textId="77777777" w:rsidR="0051399A" w:rsidRDefault="0051399A" w:rsidP="0051399A">
      <w:pPr>
        <w:pStyle w:val="Paragraphedeliste"/>
        <w:ind w:left="709" w:hanging="567"/>
        <w:jc w:val="both"/>
      </w:pPr>
    </w:p>
    <w:p w14:paraId="12E5B01E" w14:textId="77777777" w:rsidR="0051399A" w:rsidRDefault="0051399A" w:rsidP="0051399A">
      <w:pPr>
        <w:ind w:left="709" w:hanging="567"/>
        <w:jc w:val="both"/>
      </w:pPr>
      <w:r>
        <w:t xml:space="preserve"> La variation de la masse salariale résulte de 4  facteurs :</w:t>
      </w:r>
    </w:p>
    <w:p w14:paraId="12E5B01F" w14:textId="77777777" w:rsidR="0051399A" w:rsidRDefault="0051399A" w:rsidP="00163EC1">
      <w:pPr>
        <w:pStyle w:val="Paragraphedeliste"/>
        <w:numPr>
          <w:ilvl w:val="0"/>
          <w:numId w:val="2"/>
        </w:numPr>
        <w:spacing w:line="240" w:lineRule="auto"/>
        <w:ind w:left="709" w:hanging="567"/>
        <w:jc w:val="both"/>
      </w:pPr>
      <w:r>
        <w:t>Variation d’effectif</w:t>
      </w:r>
    </w:p>
    <w:p w14:paraId="12E5B020" w14:textId="77777777" w:rsidR="0051399A" w:rsidRDefault="0051399A" w:rsidP="00163EC1">
      <w:pPr>
        <w:pStyle w:val="Paragraphedeliste"/>
        <w:numPr>
          <w:ilvl w:val="0"/>
          <w:numId w:val="2"/>
        </w:numPr>
        <w:spacing w:line="240" w:lineRule="auto"/>
        <w:ind w:left="709" w:hanging="567"/>
        <w:jc w:val="both"/>
      </w:pPr>
      <w:r>
        <w:t>Variation de structure de l’effectif</w:t>
      </w:r>
    </w:p>
    <w:p w14:paraId="12E5B021" w14:textId="77777777" w:rsidR="0051399A" w:rsidRDefault="0051399A" w:rsidP="00163EC1">
      <w:pPr>
        <w:pStyle w:val="Paragraphedeliste"/>
        <w:numPr>
          <w:ilvl w:val="0"/>
          <w:numId w:val="2"/>
        </w:numPr>
        <w:spacing w:line="240" w:lineRule="auto"/>
        <w:ind w:left="709" w:hanging="567"/>
        <w:jc w:val="both"/>
      </w:pPr>
      <w:r>
        <w:t>Mesures collectives sur les salaires</w:t>
      </w:r>
      <w:r w:rsidR="00DA342E">
        <w:t xml:space="preserve">  (augmentation du SMIC par exemple)</w:t>
      </w:r>
    </w:p>
    <w:p w14:paraId="12E5B022" w14:textId="77777777" w:rsidR="0051399A" w:rsidRDefault="0051399A" w:rsidP="00163EC1">
      <w:pPr>
        <w:pStyle w:val="Paragraphedeliste"/>
        <w:numPr>
          <w:ilvl w:val="0"/>
          <w:numId w:val="2"/>
        </w:numPr>
        <w:spacing w:line="240" w:lineRule="auto"/>
        <w:ind w:left="709" w:hanging="567"/>
        <w:jc w:val="both"/>
      </w:pPr>
      <w:r>
        <w:t>Mesures individuelles sur les salaires</w:t>
      </w:r>
      <w:r w:rsidR="00DA342E">
        <w:t xml:space="preserve"> (augmentation individuelle)</w:t>
      </w:r>
    </w:p>
    <w:p w14:paraId="12E5B023" w14:textId="77777777" w:rsidR="0051399A" w:rsidRDefault="0051399A" w:rsidP="0051399A">
      <w:pPr>
        <w:pStyle w:val="Paragraphedeliste"/>
        <w:spacing w:line="240" w:lineRule="auto"/>
        <w:ind w:left="709" w:hanging="567"/>
        <w:jc w:val="both"/>
      </w:pPr>
    </w:p>
    <w:p w14:paraId="12E5B024" w14:textId="2FB73D94" w:rsidR="0051399A" w:rsidRPr="00DA342E" w:rsidRDefault="0051399A" w:rsidP="00163EC1">
      <w:pPr>
        <w:pStyle w:val="Paragraphedeliste"/>
        <w:numPr>
          <w:ilvl w:val="0"/>
          <w:numId w:val="1"/>
        </w:numPr>
        <w:spacing w:after="0"/>
        <w:ind w:left="709" w:hanging="567"/>
        <w:rPr>
          <w:b/>
          <w:sz w:val="24"/>
          <w:szCs w:val="24"/>
          <w:u w:val="single"/>
        </w:rPr>
      </w:pPr>
      <w:r w:rsidRPr="00DA342E">
        <w:rPr>
          <w:b/>
          <w:sz w:val="24"/>
          <w:szCs w:val="24"/>
          <w:u w:val="single"/>
        </w:rPr>
        <w:t>Les écarts de volume (effectif</w:t>
      </w:r>
      <w:r w:rsidR="00741104">
        <w:rPr>
          <w:b/>
          <w:sz w:val="24"/>
          <w:szCs w:val="24"/>
          <w:u w:val="single"/>
        </w:rPr>
        <w:t>,</w:t>
      </w:r>
      <w:r w:rsidRPr="00DA342E">
        <w:rPr>
          <w:b/>
          <w:sz w:val="24"/>
          <w:szCs w:val="24"/>
          <w:u w:val="single"/>
        </w:rPr>
        <w:t xml:space="preserve"> structure</w:t>
      </w:r>
      <w:r w:rsidR="00741104">
        <w:rPr>
          <w:b/>
          <w:sz w:val="24"/>
          <w:szCs w:val="24"/>
          <w:u w:val="single"/>
        </w:rPr>
        <w:t>, salaire</w:t>
      </w:r>
      <w:r w:rsidRPr="00DA342E">
        <w:rPr>
          <w:b/>
          <w:sz w:val="24"/>
          <w:szCs w:val="24"/>
          <w:u w:val="single"/>
        </w:rPr>
        <w:t xml:space="preserve">) </w:t>
      </w:r>
    </w:p>
    <w:p w14:paraId="12E5B025" w14:textId="77777777" w:rsidR="0051399A" w:rsidRDefault="0051399A" w:rsidP="0051399A">
      <w:pPr>
        <w:pStyle w:val="Paragraphedeliste"/>
        <w:spacing w:after="0"/>
        <w:ind w:left="709" w:hanging="567"/>
      </w:pPr>
    </w:p>
    <w:p w14:paraId="12E5B026" w14:textId="77777777" w:rsidR="0051399A" w:rsidRDefault="00DA342E" w:rsidP="00DA342E">
      <w:pPr>
        <w:pStyle w:val="Paragraphedeliste"/>
        <w:spacing w:after="0"/>
        <w:ind w:left="709" w:hanging="567"/>
        <w:jc w:val="center"/>
        <w:rPr>
          <w:b/>
        </w:rPr>
      </w:pPr>
      <w:r>
        <w:rPr>
          <w:b/>
        </w:rPr>
        <w:t xml:space="preserve">Ecart sur volume </w:t>
      </w:r>
      <w:r w:rsidR="0051399A" w:rsidRPr="00766288">
        <w:rPr>
          <w:b/>
        </w:rPr>
        <w:t>=</w:t>
      </w:r>
      <w:r>
        <w:rPr>
          <w:b/>
        </w:rPr>
        <w:t xml:space="preserve">&gt;   </w:t>
      </w:r>
      <w:r w:rsidR="0051399A" w:rsidRPr="00766288">
        <w:rPr>
          <w:b/>
        </w:rPr>
        <w:t xml:space="preserve"> Masse salariale N – Masse salariale N-1</w:t>
      </w:r>
    </w:p>
    <w:p w14:paraId="12E5B027" w14:textId="77777777" w:rsidR="00766288" w:rsidRDefault="00766288" w:rsidP="0051399A">
      <w:pPr>
        <w:pStyle w:val="Paragraphedeliste"/>
        <w:spacing w:after="0"/>
        <w:ind w:left="709" w:hanging="567"/>
        <w:rPr>
          <w:b/>
        </w:rPr>
      </w:pPr>
    </w:p>
    <w:p w14:paraId="12E5B028" w14:textId="77777777" w:rsidR="00766288" w:rsidRPr="00766288" w:rsidRDefault="00766288" w:rsidP="00766288">
      <w:pPr>
        <w:pStyle w:val="Paragraphedeliste"/>
        <w:spacing w:after="0"/>
        <w:ind w:left="709" w:hanging="567"/>
        <w:rPr>
          <w:b/>
        </w:rPr>
      </w:pPr>
      <w:r>
        <w:rPr>
          <w:b/>
        </w:rPr>
        <w:t xml:space="preserve">3 sous écarts : </w:t>
      </w:r>
    </w:p>
    <w:p w14:paraId="12E5B029" w14:textId="77777777" w:rsidR="0051399A" w:rsidRDefault="0051399A" w:rsidP="0051399A">
      <w:pPr>
        <w:pStyle w:val="Paragraphedeliste"/>
        <w:spacing w:after="0"/>
        <w:ind w:left="709" w:hanging="567"/>
      </w:pPr>
    </w:p>
    <w:p w14:paraId="12E5B02A" w14:textId="77777777" w:rsidR="0051399A" w:rsidRDefault="0051399A" w:rsidP="00163EC1">
      <w:pPr>
        <w:pStyle w:val="Paragraphedeliste"/>
        <w:numPr>
          <w:ilvl w:val="0"/>
          <w:numId w:val="5"/>
        </w:numPr>
        <w:spacing w:after="0"/>
        <w:ind w:left="709" w:hanging="567"/>
      </w:pPr>
      <w:r>
        <w:t xml:space="preserve">Ecart sur effectif </w:t>
      </w:r>
    </w:p>
    <w:p w14:paraId="12E5B02B" w14:textId="77777777" w:rsidR="0051399A" w:rsidRDefault="0051399A" w:rsidP="0051399A">
      <w:pPr>
        <w:pStyle w:val="Paragraphedeliste"/>
        <w:spacing w:after="0"/>
        <w:ind w:left="709" w:hanging="567"/>
      </w:pPr>
      <w:r>
        <w:t>Effet sur la masse salariale d’une variation de l’effectif entre deux années</w:t>
      </w:r>
    </w:p>
    <w:p w14:paraId="12E5B02C" w14:textId="77777777" w:rsidR="0051399A" w:rsidRDefault="0051399A" w:rsidP="0051399A">
      <w:pPr>
        <w:pStyle w:val="Paragraphedeliste"/>
        <w:spacing w:after="0"/>
        <w:ind w:left="709" w:hanging="567"/>
      </w:pPr>
    </w:p>
    <w:p w14:paraId="12E5B02D" w14:textId="77777777" w:rsidR="0051399A" w:rsidRDefault="0051399A" w:rsidP="00163EC1">
      <w:pPr>
        <w:pStyle w:val="Paragraphedeliste"/>
        <w:numPr>
          <w:ilvl w:val="0"/>
          <w:numId w:val="5"/>
        </w:numPr>
        <w:spacing w:after="0"/>
        <w:ind w:left="709" w:hanging="567"/>
      </w:pPr>
      <w:r>
        <w:t>Ecart de structure</w:t>
      </w:r>
    </w:p>
    <w:p w14:paraId="12E5B02E" w14:textId="77777777" w:rsidR="0051399A" w:rsidRDefault="0051399A" w:rsidP="0051399A">
      <w:pPr>
        <w:pStyle w:val="Paragraphedeliste"/>
        <w:spacing w:after="0"/>
        <w:ind w:left="709" w:hanging="567"/>
      </w:pPr>
      <w:r>
        <w:t>Effet de la masse salariale sur une modification de la structure de l’entreprise</w:t>
      </w:r>
    </w:p>
    <w:p w14:paraId="12E5B02F" w14:textId="77777777" w:rsidR="0051399A" w:rsidRDefault="0051399A" w:rsidP="0051399A">
      <w:pPr>
        <w:pStyle w:val="Paragraphedeliste"/>
        <w:spacing w:after="0"/>
        <w:ind w:left="709" w:hanging="567"/>
      </w:pPr>
    </w:p>
    <w:p w14:paraId="12E5B030" w14:textId="77777777" w:rsidR="0051399A" w:rsidRDefault="0051399A" w:rsidP="00163EC1">
      <w:pPr>
        <w:pStyle w:val="Paragraphedeliste"/>
        <w:numPr>
          <w:ilvl w:val="0"/>
          <w:numId w:val="5"/>
        </w:numPr>
        <w:spacing w:after="0"/>
        <w:ind w:left="709" w:hanging="567"/>
      </w:pPr>
      <w:r>
        <w:t xml:space="preserve">Ecart sur salaire </w:t>
      </w:r>
    </w:p>
    <w:p w14:paraId="12E5B031" w14:textId="77777777" w:rsidR="0051399A" w:rsidRDefault="0051399A" w:rsidP="0051399A">
      <w:pPr>
        <w:pStyle w:val="Paragraphedeliste"/>
        <w:spacing w:after="0"/>
        <w:ind w:left="709" w:hanging="567"/>
      </w:pPr>
      <w:r>
        <w:t>Effet de la masse salariale sur une modification des salaires de l’entreprise</w:t>
      </w:r>
    </w:p>
    <w:p w14:paraId="12E5B032" w14:textId="77777777" w:rsidR="00766288" w:rsidRDefault="00766288" w:rsidP="0051399A">
      <w:pPr>
        <w:pStyle w:val="Paragraphedeliste"/>
        <w:spacing w:after="0"/>
        <w:ind w:left="709" w:hanging="567"/>
      </w:pPr>
    </w:p>
    <w:p w14:paraId="12E5B033" w14:textId="77777777" w:rsidR="00766288" w:rsidRPr="00766288" w:rsidRDefault="00766288" w:rsidP="00766288">
      <w:pPr>
        <w:jc w:val="center"/>
        <w:rPr>
          <w:b/>
        </w:rPr>
      </w:pPr>
      <w:r w:rsidRPr="005A2126">
        <w:rPr>
          <w:b/>
        </w:rPr>
        <w:t>METHODOLOGIE DE L’ECART SUR VOLUME</w:t>
      </w:r>
    </w:p>
    <w:tbl>
      <w:tblPr>
        <w:tblW w:w="10718" w:type="dxa"/>
        <w:tblInd w:w="-583" w:type="dxa"/>
        <w:tblCellMar>
          <w:left w:w="70" w:type="dxa"/>
          <w:right w:w="70" w:type="dxa"/>
        </w:tblCellMar>
        <w:tblLook w:val="04A0" w:firstRow="1" w:lastRow="0" w:firstColumn="1" w:lastColumn="0" w:noHBand="0" w:noVBand="1"/>
      </w:tblPr>
      <w:tblGrid>
        <w:gridCol w:w="2709"/>
        <w:gridCol w:w="2339"/>
        <w:gridCol w:w="2126"/>
        <w:gridCol w:w="1559"/>
        <w:gridCol w:w="1985"/>
      </w:tblGrid>
      <w:tr w:rsidR="00766288" w:rsidRPr="000C2BBC" w14:paraId="12E5B039" w14:textId="77777777" w:rsidTr="00C07806">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B034"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14:paraId="12E5B035"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CADRES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2E5B036"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EMPLOYES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E5B037"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TECHNICIENS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2E5B038"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OUVRIERS</w:t>
            </w:r>
          </w:p>
        </w:tc>
      </w:tr>
      <w:tr w:rsidR="00766288" w:rsidRPr="000C2BBC" w14:paraId="12E5B03F" w14:textId="77777777" w:rsidTr="00C07806">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E5B03A"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Effectif N-1</w:t>
            </w:r>
          </w:p>
        </w:tc>
        <w:tc>
          <w:tcPr>
            <w:tcW w:w="2339" w:type="dxa"/>
            <w:tcBorders>
              <w:top w:val="nil"/>
              <w:left w:val="nil"/>
              <w:bottom w:val="single" w:sz="4" w:space="0" w:color="auto"/>
              <w:right w:val="single" w:sz="4" w:space="0" w:color="auto"/>
            </w:tcBorders>
            <w:shd w:val="clear" w:color="auto" w:fill="auto"/>
            <w:noWrap/>
            <w:vAlign w:val="bottom"/>
            <w:hideMark/>
          </w:tcPr>
          <w:p w14:paraId="12E5B03B"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12</w:t>
            </w:r>
          </w:p>
        </w:tc>
        <w:tc>
          <w:tcPr>
            <w:tcW w:w="2126" w:type="dxa"/>
            <w:tcBorders>
              <w:top w:val="nil"/>
              <w:left w:val="nil"/>
              <w:bottom w:val="single" w:sz="4" w:space="0" w:color="auto"/>
              <w:right w:val="single" w:sz="4" w:space="0" w:color="auto"/>
            </w:tcBorders>
            <w:shd w:val="clear" w:color="auto" w:fill="auto"/>
            <w:noWrap/>
            <w:vAlign w:val="bottom"/>
            <w:hideMark/>
          </w:tcPr>
          <w:p w14:paraId="12E5B03C"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25</w:t>
            </w:r>
          </w:p>
        </w:tc>
        <w:tc>
          <w:tcPr>
            <w:tcW w:w="1559" w:type="dxa"/>
            <w:tcBorders>
              <w:top w:val="nil"/>
              <w:left w:val="nil"/>
              <w:bottom w:val="single" w:sz="4" w:space="0" w:color="auto"/>
              <w:right w:val="single" w:sz="4" w:space="0" w:color="auto"/>
            </w:tcBorders>
            <w:shd w:val="clear" w:color="auto" w:fill="auto"/>
            <w:noWrap/>
            <w:vAlign w:val="bottom"/>
            <w:hideMark/>
          </w:tcPr>
          <w:p w14:paraId="12E5B03D"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17</w:t>
            </w:r>
          </w:p>
        </w:tc>
        <w:tc>
          <w:tcPr>
            <w:tcW w:w="1985" w:type="dxa"/>
            <w:tcBorders>
              <w:top w:val="nil"/>
              <w:left w:val="nil"/>
              <w:bottom w:val="single" w:sz="4" w:space="0" w:color="auto"/>
              <w:right w:val="single" w:sz="4" w:space="0" w:color="auto"/>
            </w:tcBorders>
            <w:shd w:val="clear" w:color="auto" w:fill="auto"/>
            <w:noWrap/>
            <w:vAlign w:val="bottom"/>
            <w:hideMark/>
          </w:tcPr>
          <w:p w14:paraId="12E5B03E"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42</w:t>
            </w:r>
          </w:p>
        </w:tc>
      </w:tr>
      <w:tr w:rsidR="00766288" w:rsidRPr="000C2BBC" w14:paraId="12E5B045" w14:textId="77777777" w:rsidTr="00C07806">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E5B040"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Effectif N</w:t>
            </w:r>
          </w:p>
        </w:tc>
        <w:tc>
          <w:tcPr>
            <w:tcW w:w="2339" w:type="dxa"/>
            <w:tcBorders>
              <w:top w:val="nil"/>
              <w:left w:val="nil"/>
              <w:bottom w:val="single" w:sz="4" w:space="0" w:color="auto"/>
              <w:right w:val="single" w:sz="4" w:space="0" w:color="auto"/>
            </w:tcBorders>
            <w:shd w:val="clear" w:color="auto" w:fill="auto"/>
            <w:noWrap/>
            <w:vAlign w:val="bottom"/>
            <w:hideMark/>
          </w:tcPr>
          <w:p w14:paraId="12E5B041"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15</w:t>
            </w:r>
          </w:p>
        </w:tc>
        <w:tc>
          <w:tcPr>
            <w:tcW w:w="2126" w:type="dxa"/>
            <w:tcBorders>
              <w:top w:val="nil"/>
              <w:left w:val="nil"/>
              <w:bottom w:val="single" w:sz="4" w:space="0" w:color="auto"/>
              <w:right w:val="single" w:sz="4" w:space="0" w:color="auto"/>
            </w:tcBorders>
            <w:shd w:val="clear" w:color="auto" w:fill="auto"/>
            <w:noWrap/>
            <w:vAlign w:val="bottom"/>
            <w:hideMark/>
          </w:tcPr>
          <w:p w14:paraId="12E5B042"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25</w:t>
            </w:r>
          </w:p>
        </w:tc>
        <w:tc>
          <w:tcPr>
            <w:tcW w:w="1559" w:type="dxa"/>
            <w:tcBorders>
              <w:top w:val="nil"/>
              <w:left w:val="nil"/>
              <w:bottom w:val="single" w:sz="4" w:space="0" w:color="auto"/>
              <w:right w:val="single" w:sz="4" w:space="0" w:color="auto"/>
            </w:tcBorders>
            <w:shd w:val="clear" w:color="auto" w:fill="auto"/>
            <w:noWrap/>
            <w:vAlign w:val="bottom"/>
            <w:hideMark/>
          </w:tcPr>
          <w:p w14:paraId="12E5B043"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26</w:t>
            </w:r>
          </w:p>
        </w:tc>
        <w:tc>
          <w:tcPr>
            <w:tcW w:w="1985" w:type="dxa"/>
            <w:tcBorders>
              <w:top w:val="nil"/>
              <w:left w:val="nil"/>
              <w:bottom w:val="single" w:sz="4" w:space="0" w:color="auto"/>
              <w:right w:val="single" w:sz="4" w:space="0" w:color="auto"/>
            </w:tcBorders>
            <w:shd w:val="clear" w:color="auto" w:fill="auto"/>
            <w:noWrap/>
            <w:vAlign w:val="bottom"/>
            <w:hideMark/>
          </w:tcPr>
          <w:p w14:paraId="12E5B044"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39</w:t>
            </w:r>
          </w:p>
        </w:tc>
      </w:tr>
      <w:tr w:rsidR="00766288" w:rsidRPr="000C2BBC" w14:paraId="12E5B04B" w14:textId="77777777" w:rsidTr="00C07806">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E5B046"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Salaire moyen N</w:t>
            </w:r>
          </w:p>
        </w:tc>
        <w:tc>
          <w:tcPr>
            <w:tcW w:w="2339" w:type="dxa"/>
            <w:tcBorders>
              <w:top w:val="nil"/>
              <w:left w:val="nil"/>
              <w:bottom w:val="single" w:sz="4" w:space="0" w:color="auto"/>
              <w:right w:val="single" w:sz="4" w:space="0" w:color="auto"/>
            </w:tcBorders>
            <w:shd w:val="clear" w:color="auto" w:fill="auto"/>
            <w:noWrap/>
            <w:vAlign w:val="bottom"/>
            <w:hideMark/>
          </w:tcPr>
          <w:p w14:paraId="12E5B047"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xml:space="preserve">     32 000,00 € </w:t>
            </w:r>
          </w:p>
        </w:tc>
        <w:tc>
          <w:tcPr>
            <w:tcW w:w="2126" w:type="dxa"/>
            <w:tcBorders>
              <w:top w:val="nil"/>
              <w:left w:val="nil"/>
              <w:bottom w:val="single" w:sz="4" w:space="0" w:color="auto"/>
              <w:right w:val="single" w:sz="4" w:space="0" w:color="auto"/>
            </w:tcBorders>
            <w:shd w:val="clear" w:color="auto" w:fill="auto"/>
            <w:noWrap/>
            <w:vAlign w:val="bottom"/>
            <w:hideMark/>
          </w:tcPr>
          <w:p w14:paraId="12E5B048"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xml:space="preserve">                 20 000,00 € </w:t>
            </w:r>
          </w:p>
        </w:tc>
        <w:tc>
          <w:tcPr>
            <w:tcW w:w="1559" w:type="dxa"/>
            <w:tcBorders>
              <w:top w:val="nil"/>
              <w:left w:val="nil"/>
              <w:bottom w:val="single" w:sz="4" w:space="0" w:color="auto"/>
              <w:right w:val="single" w:sz="4" w:space="0" w:color="auto"/>
            </w:tcBorders>
            <w:shd w:val="clear" w:color="auto" w:fill="auto"/>
            <w:noWrap/>
            <w:vAlign w:val="bottom"/>
            <w:hideMark/>
          </w:tcPr>
          <w:p w14:paraId="12E5B049"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xml:space="preserve">     24 000,00 € </w:t>
            </w:r>
          </w:p>
        </w:tc>
        <w:tc>
          <w:tcPr>
            <w:tcW w:w="1985" w:type="dxa"/>
            <w:tcBorders>
              <w:top w:val="nil"/>
              <w:left w:val="nil"/>
              <w:bottom w:val="single" w:sz="4" w:space="0" w:color="auto"/>
              <w:right w:val="single" w:sz="4" w:space="0" w:color="auto"/>
            </w:tcBorders>
            <w:shd w:val="clear" w:color="auto" w:fill="auto"/>
            <w:noWrap/>
            <w:vAlign w:val="bottom"/>
            <w:hideMark/>
          </w:tcPr>
          <w:p w14:paraId="12E5B04A"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xml:space="preserve">              18 000,00 € </w:t>
            </w:r>
          </w:p>
        </w:tc>
      </w:tr>
      <w:tr w:rsidR="00766288" w:rsidRPr="000C2BBC" w14:paraId="12E5B051" w14:textId="77777777" w:rsidTr="00C07806">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E5B04C"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Salaire moyen N-1</w:t>
            </w:r>
          </w:p>
        </w:tc>
        <w:tc>
          <w:tcPr>
            <w:tcW w:w="2339" w:type="dxa"/>
            <w:tcBorders>
              <w:top w:val="nil"/>
              <w:left w:val="nil"/>
              <w:bottom w:val="single" w:sz="4" w:space="0" w:color="auto"/>
              <w:right w:val="single" w:sz="4" w:space="0" w:color="auto"/>
            </w:tcBorders>
            <w:shd w:val="clear" w:color="auto" w:fill="auto"/>
            <w:noWrap/>
            <w:vAlign w:val="bottom"/>
            <w:hideMark/>
          </w:tcPr>
          <w:p w14:paraId="12E5B04D"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xml:space="preserve">     31 500,00 € </w:t>
            </w:r>
          </w:p>
        </w:tc>
        <w:tc>
          <w:tcPr>
            <w:tcW w:w="2126" w:type="dxa"/>
            <w:tcBorders>
              <w:top w:val="nil"/>
              <w:left w:val="nil"/>
              <w:bottom w:val="single" w:sz="4" w:space="0" w:color="auto"/>
              <w:right w:val="single" w:sz="4" w:space="0" w:color="auto"/>
            </w:tcBorders>
            <w:shd w:val="clear" w:color="auto" w:fill="auto"/>
            <w:noWrap/>
            <w:vAlign w:val="bottom"/>
            <w:hideMark/>
          </w:tcPr>
          <w:p w14:paraId="12E5B04E"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xml:space="preserve">                 19 800,00 € </w:t>
            </w:r>
          </w:p>
        </w:tc>
        <w:tc>
          <w:tcPr>
            <w:tcW w:w="1559" w:type="dxa"/>
            <w:tcBorders>
              <w:top w:val="nil"/>
              <w:left w:val="nil"/>
              <w:bottom w:val="single" w:sz="4" w:space="0" w:color="auto"/>
              <w:right w:val="single" w:sz="4" w:space="0" w:color="auto"/>
            </w:tcBorders>
            <w:shd w:val="clear" w:color="auto" w:fill="auto"/>
            <w:noWrap/>
            <w:vAlign w:val="bottom"/>
            <w:hideMark/>
          </w:tcPr>
          <w:p w14:paraId="12E5B04F"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xml:space="preserve">     23 700,00 € </w:t>
            </w:r>
          </w:p>
        </w:tc>
        <w:tc>
          <w:tcPr>
            <w:tcW w:w="1985" w:type="dxa"/>
            <w:tcBorders>
              <w:top w:val="nil"/>
              <w:left w:val="nil"/>
              <w:bottom w:val="single" w:sz="4" w:space="0" w:color="auto"/>
              <w:right w:val="single" w:sz="4" w:space="0" w:color="auto"/>
            </w:tcBorders>
            <w:shd w:val="clear" w:color="auto" w:fill="auto"/>
            <w:noWrap/>
            <w:vAlign w:val="bottom"/>
            <w:hideMark/>
          </w:tcPr>
          <w:p w14:paraId="12E5B050" w14:textId="77777777" w:rsidR="00766288" w:rsidRPr="000C2BBC" w:rsidRDefault="00766288"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xml:space="preserve">              17 800,00 € </w:t>
            </w:r>
          </w:p>
        </w:tc>
      </w:tr>
    </w:tbl>
    <w:p w14:paraId="12E5B052" w14:textId="77777777" w:rsidR="00766288" w:rsidRDefault="00766288" w:rsidP="00766288"/>
    <w:p w14:paraId="12E5B053" w14:textId="77777777" w:rsidR="00CB07B4" w:rsidRDefault="00CB07B4" w:rsidP="00766288"/>
    <w:p w14:paraId="12E5B054" w14:textId="77777777" w:rsidR="00766288" w:rsidRDefault="00766288" w:rsidP="00766288">
      <w:pPr>
        <w:jc w:val="center"/>
        <w:rPr>
          <w:b/>
        </w:rPr>
      </w:pPr>
      <w:r w:rsidRPr="00DA342E">
        <w:rPr>
          <w:b/>
        </w:rPr>
        <w:t>Salaire moyen N-1 (par rapport à l’effectif de N</w:t>
      </w:r>
      <w:r w:rsidR="00611048" w:rsidRPr="00DA342E">
        <w:rPr>
          <w:b/>
        </w:rPr>
        <w:t>-1</w:t>
      </w:r>
      <w:r w:rsidRPr="00DA342E">
        <w:rPr>
          <w:b/>
        </w:rPr>
        <w:t>) = 21078.13€</w:t>
      </w:r>
    </w:p>
    <w:p w14:paraId="12E5B055" w14:textId="77777777" w:rsidR="00766288" w:rsidRDefault="00766288">
      <w:pPr>
        <w:rPr>
          <w:b/>
        </w:rPr>
      </w:pPr>
      <w:r>
        <w:rPr>
          <w:b/>
        </w:rPr>
        <w:br w:type="page"/>
      </w:r>
    </w:p>
    <w:p w14:paraId="12E5B056" w14:textId="77777777" w:rsidR="00766288" w:rsidRPr="00766288" w:rsidRDefault="00766288" w:rsidP="00766288">
      <w:pPr>
        <w:rPr>
          <w:b/>
        </w:rPr>
      </w:pPr>
      <w:r>
        <w:rPr>
          <w:b/>
        </w:rPr>
        <w:lastRenderedPageBreak/>
        <w:t xml:space="preserve">Pour le calcul des 3 sous écarts, il est nécessaire de déterminer 2 informations : </w:t>
      </w:r>
    </w:p>
    <w:p w14:paraId="12E5B057" w14:textId="77777777" w:rsidR="00766288" w:rsidRDefault="00766288" w:rsidP="00766288">
      <w:pPr>
        <w:rPr>
          <w:b/>
        </w:rPr>
      </w:pPr>
      <w:r w:rsidRPr="004C4444">
        <w:rPr>
          <w:b/>
        </w:rPr>
        <w:t>Calcul de la masse salariale à salaire constant :</w:t>
      </w:r>
      <w:r>
        <w:rPr>
          <w:b/>
        </w:rPr>
        <w:t xml:space="preserve"> </w:t>
      </w:r>
      <w:r w:rsidR="00294D10">
        <w:rPr>
          <w:b/>
        </w:rPr>
        <w:tab/>
      </w:r>
    </w:p>
    <w:p w14:paraId="12E5B058" w14:textId="77777777" w:rsidR="00766288" w:rsidRPr="00766288" w:rsidRDefault="00DA342E" w:rsidP="00766288">
      <w:pPr>
        <w:rPr>
          <w:b/>
        </w:rPr>
      </w:pPr>
      <w:r>
        <w:t xml:space="preserve">Effectif de N </w:t>
      </w:r>
      <w:r w:rsidR="00766288">
        <w:t>* salaire moyen de N-1 (toutes catégorie)</w:t>
      </w:r>
      <w:r w:rsidR="00294D10">
        <w:t xml:space="preserve">   : </w:t>
      </w:r>
      <w:r>
        <w:rPr>
          <w:b/>
        </w:rPr>
        <w:t xml:space="preserve">105 * 21078.13€   =&gt; </w:t>
      </w:r>
      <w:r w:rsidRPr="00C07806">
        <w:rPr>
          <w:b/>
          <w:highlight w:val="yellow"/>
        </w:rPr>
        <w:t>2 213 203.65€</w:t>
      </w:r>
    </w:p>
    <w:p w14:paraId="12E5B059" w14:textId="77777777" w:rsidR="00766288" w:rsidRPr="004C4444" w:rsidRDefault="00766288" w:rsidP="00766288">
      <w:pPr>
        <w:rPr>
          <w:b/>
        </w:rPr>
      </w:pPr>
      <w:r w:rsidRPr="004C4444">
        <w:rPr>
          <w:b/>
        </w:rPr>
        <w:t>Calcul de la masse salariale à structure constante :</w:t>
      </w:r>
    </w:p>
    <w:p w14:paraId="12E5B05A" w14:textId="77777777" w:rsidR="00766288" w:rsidRDefault="00766288" w:rsidP="00766288">
      <w:r>
        <w:t>Effectif de la catégorie de N * Salaire moyen de N-1 (par catégorie)</w:t>
      </w:r>
    </w:p>
    <w:p w14:paraId="12E5B05B" w14:textId="77777777" w:rsidR="00766288" w:rsidRDefault="008404D5" w:rsidP="008404D5">
      <w:pPr>
        <w:ind w:left="-709"/>
      </w:pPr>
      <w:r w:rsidRPr="008404D5">
        <w:rPr>
          <w:noProof/>
          <w:lang w:eastAsia="fr-FR"/>
        </w:rPr>
        <w:drawing>
          <wp:inline distT="0" distB="0" distL="0" distR="0" wp14:anchorId="12E5B27A" wp14:editId="12E5B27B">
            <wp:extent cx="6480933" cy="571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316" cy="572857"/>
                    </a:xfrm>
                    <a:prstGeom prst="rect">
                      <a:avLst/>
                    </a:prstGeom>
                    <a:noFill/>
                    <a:ln>
                      <a:noFill/>
                    </a:ln>
                  </pic:spPr>
                </pic:pic>
              </a:graphicData>
            </a:graphic>
          </wp:inline>
        </w:drawing>
      </w:r>
    </w:p>
    <w:p w14:paraId="12E5B05C" w14:textId="77777777" w:rsidR="00DA342E" w:rsidRDefault="00DA342E" w:rsidP="00766288"/>
    <w:p w14:paraId="12E5B05D" w14:textId="77777777" w:rsidR="00766288" w:rsidRDefault="00766288" w:rsidP="00766288">
      <w:r w:rsidRPr="00766288">
        <w:rPr>
          <w:b/>
        </w:rPr>
        <w:t>Ecart sur effectif</w:t>
      </w:r>
      <w:r>
        <w:t> : Masse salariale à salaire constant - Masse salariale de N-1</w:t>
      </w:r>
    </w:p>
    <w:p w14:paraId="12E5B05E" w14:textId="39D8272E" w:rsidR="008404D5" w:rsidRPr="008404D5" w:rsidRDefault="008404D5" w:rsidP="008404D5">
      <w:pPr>
        <w:jc w:val="center"/>
        <w:rPr>
          <w:b/>
        </w:rPr>
      </w:pPr>
      <w:r w:rsidRPr="008404D5">
        <w:rPr>
          <w:b/>
        </w:rPr>
        <w:t>2 213 203.65</w:t>
      </w:r>
      <w:proofErr w:type="gramStart"/>
      <w:r w:rsidRPr="008404D5">
        <w:rPr>
          <w:b/>
        </w:rPr>
        <w:t>€  -</w:t>
      </w:r>
      <w:proofErr w:type="gramEnd"/>
      <w:r w:rsidRPr="008404D5">
        <w:rPr>
          <w:b/>
        </w:rPr>
        <w:t xml:space="preserve">  2 023 500€   =&gt;  189 703.65€</w:t>
      </w:r>
      <w:r w:rsidR="00741104">
        <w:rPr>
          <w:b/>
        </w:rPr>
        <w:t xml:space="preserve">  D</w:t>
      </w:r>
    </w:p>
    <w:p w14:paraId="12E5B05F" w14:textId="77777777" w:rsidR="008404D5" w:rsidRDefault="008404D5" w:rsidP="008404D5">
      <w:pPr>
        <w:jc w:val="center"/>
      </w:pPr>
      <w:r>
        <w:t>Ou</w:t>
      </w:r>
    </w:p>
    <w:p w14:paraId="12E5B060" w14:textId="76826939" w:rsidR="008404D5" w:rsidRPr="008404D5" w:rsidRDefault="008404D5" w:rsidP="008404D5">
      <w:pPr>
        <w:jc w:val="center"/>
        <w:rPr>
          <w:b/>
        </w:rPr>
      </w:pPr>
      <w:r w:rsidRPr="008404D5">
        <w:rPr>
          <w:b/>
        </w:rPr>
        <w:t>(105 – 96) * 21078.13    =</w:t>
      </w:r>
      <w:proofErr w:type="gramStart"/>
      <w:r w:rsidRPr="008404D5">
        <w:rPr>
          <w:b/>
        </w:rPr>
        <w:t>&gt;  189</w:t>
      </w:r>
      <w:proofErr w:type="gramEnd"/>
      <w:r w:rsidRPr="008404D5">
        <w:rPr>
          <w:b/>
        </w:rPr>
        <w:t> 703.65€</w:t>
      </w:r>
      <w:r w:rsidR="00741104">
        <w:rPr>
          <w:b/>
        </w:rPr>
        <w:t xml:space="preserve"> D</w:t>
      </w:r>
    </w:p>
    <w:p w14:paraId="12E5B061" w14:textId="77777777" w:rsidR="008404D5" w:rsidRDefault="008404D5" w:rsidP="00766288"/>
    <w:p w14:paraId="12E5B062" w14:textId="77777777" w:rsidR="00766288" w:rsidRDefault="00766288" w:rsidP="00766288">
      <w:r w:rsidRPr="00766288">
        <w:rPr>
          <w:b/>
        </w:rPr>
        <w:t>Ecart sur structure</w:t>
      </w:r>
      <w:r>
        <w:t> : Masse salariale à structure constante - Masse salariale à salaire constant</w:t>
      </w:r>
    </w:p>
    <w:p w14:paraId="12E5B063" w14:textId="76B70367" w:rsidR="008404D5" w:rsidRPr="008404D5" w:rsidRDefault="008404D5" w:rsidP="008404D5">
      <w:pPr>
        <w:jc w:val="center"/>
        <w:rPr>
          <w:b/>
        </w:rPr>
      </w:pPr>
      <w:r w:rsidRPr="008404D5">
        <w:rPr>
          <w:b/>
        </w:rPr>
        <w:t>2 277 900</w:t>
      </w:r>
      <w:proofErr w:type="gramStart"/>
      <w:r w:rsidRPr="008404D5">
        <w:rPr>
          <w:b/>
        </w:rPr>
        <w:t>€  -</w:t>
      </w:r>
      <w:proofErr w:type="gramEnd"/>
      <w:r w:rsidRPr="008404D5">
        <w:rPr>
          <w:b/>
        </w:rPr>
        <w:t xml:space="preserve">   2 213 203.65€  =&gt;  64 69</w:t>
      </w:r>
      <w:r>
        <w:rPr>
          <w:b/>
        </w:rPr>
        <w:t>6</w:t>
      </w:r>
      <w:r w:rsidRPr="008404D5">
        <w:rPr>
          <w:b/>
        </w:rPr>
        <w:t>.35€</w:t>
      </w:r>
      <w:r w:rsidR="00741104">
        <w:rPr>
          <w:b/>
        </w:rPr>
        <w:t xml:space="preserve">  D</w:t>
      </w:r>
    </w:p>
    <w:p w14:paraId="12E5B064" w14:textId="77777777" w:rsidR="00766288" w:rsidRDefault="00766288" w:rsidP="00766288">
      <w:r w:rsidRPr="00766288">
        <w:rPr>
          <w:b/>
        </w:rPr>
        <w:t>Ecart sur salaire</w:t>
      </w:r>
      <w:r>
        <w:t> : Masse salariale N - Masse salariale à structure constante</w:t>
      </w:r>
    </w:p>
    <w:p w14:paraId="12E5B065" w14:textId="76B73840" w:rsidR="00766288" w:rsidRPr="008404D5" w:rsidRDefault="008404D5" w:rsidP="008404D5">
      <w:pPr>
        <w:jc w:val="center"/>
        <w:rPr>
          <w:b/>
        </w:rPr>
      </w:pPr>
      <w:r w:rsidRPr="008404D5">
        <w:rPr>
          <w:b/>
        </w:rPr>
        <w:t>2 306 000</w:t>
      </w:r>
      <w:proofErr w:type="gramStart"/>
      <w:r w:rsidRPr="008404D5">
        <w:rPr>
          <w:b/>
        </w:rPr>
        <w:t>€  -</w:t>
      </w:r>
      <w:proofErr w:type="gramEnd"/>
      <w:r w:rsidRPr="008404D5">
        <w:rPr>
          <w:b/>
        </w:rPr>
        <w:t xml:space="preserve">  2 277 900€  =&gt;   28 100€</w:t>
      </w:r>
      <w:r w:rsidR="00741104">
        <w:rPr>
          <w:b/>
        </w:rPr>
        <w:t xml:space="preserve">  D</w:t>
      </w:r>
    </w:p>
    <w:p w14:paraId="12E5B066" w14:textId="77777777" w:rsidR="0051399A" w:rsidRDefault="0051399A" w:rsidP="00766288">
      <w:pPr>
        <w:jc w:val="both"/>
      </w:pPr>
    </w:p>
    <w:p w14:paraId="12E5B067" w14:textId="77777777" w:rsidR="0051399A" w:rsidRPr="00DA342E" w:rsidRDefault="0051399A" w:rsidP="00163EC1">
      <w:pPr>
        <w:pStyle w:val="Paragraphedeliste"/>
        <w:numPr>
          <w:ilvl w:val="0"/>
          <w:numId w:val="1"/>
        </w:numPr>
        <w:ind w:left="709" w:hanging="567"/>
        <w:jc w:val="both"/>
        <w:rPr>
          <w:b/>
          <w:sz w:val="24"/>
          <w:szCs w:val="24"/>
          <w:u w:val="single"/>
        </w:rPr>
      </w:pPr>
      <w:r w:rsidRPr="00DA342E">
        <w:rPr>
          <w:b/>
          <w:sz w:val="24"/>
          <w:szCs w:val="24"/>
          <w:u w:val="single"/>
        </w:rPr>
        <w:t>Analyse de l’é</w:t>
      </w:r>
      <w:r w:rsidR="00766288" w:rsidRPr="00DA342E">
        <w:rPr>
          <w:b/>
          <w:sz w:val="24"/>
          <w:szCs w:val="24"/>
          <w:u w:val="single"/>
        </w:rPr>
        <w:t>volution de la masse salariale liée à des mesures collectives</w:t>
      </w:r>
    </w:p>
    <w:p w14:paraId="12E5B068" w14:textId="77777777" w:rsidR="0051399A" w:rsidRDefault="0051399A" w:rsidP="0051399A">
      <w:pPr>
        <w:pStyle w:val="Paragraphedeliste"/>
        <w:ind w:left="709" w:hanging="567"/>
        <w:jc w:val="both"/>
      </w:pPr>
    </w:p>
    <w:p w14:paraId="12E5B069" w14:textId="77777777" w:rsidR="0051399A" w:rsidRPr="008404D5" w:rsidRDefault="0051399A" w:rsidP="00163EC1">
      <w:pPr>
        <w:pStyle w:val="Paragraphedeliste"/>
        <w:numPr>
          <w:ilvl w:val="0"/>
          <w:numId w:val="3"/>
        </w:numPr>
        <w:ind w:left="709" w:hanging="567"/>
        <w:jc w:val="both"/>
        <w:rPr>
          <w:b/>
          <w:u w:val="single"/>
        </w:rPr>
      </w:pPr>
      <w:r w:rsidRPr="008404D5">
        <w:rPr>
          <w:b/>
          <w:u w:val="single"/>
        </w:rPr>
        <w:t>L’effet  niveau</w:t>
      </w:r>
    </w:p>
    <w:p w14:paraId="12E5B06A" w14:textId="77777777" w:rsidR="0051399A" w:rsidRDefault="0051399A" w:rsidP="0051399A">
      <w:pPr>
        <w:ind w:left="709" w:hanging="567"/>
        <w:jc w:val="both"/>
      </w:pPr>
      <w:r>
        <w:t>C’est le rapport du salaire mensuel d’un salarié entre deux dates données (pour un même niveau de qualification)</w:t>
      </w:r>
    </w:p>
    <w:p w14:paraId="12E5B06B" w14:textId="77777777" w:rsidR="0051399A" w:rsidRDefault="0051399A" w:rsidP="0051399A">
      <w:pPr>
        <w:ind w:left="709" w:hanging="567"/>
        <w:jc w:val="both"/>
      </w:pPr>
      <w:r>
        <w:t>Evolution en niveau = Indice de N+1 / Indice de N</w:t>
      </w:r>
    </w:p>
    <w:p w14:paraId="12E5B06C" w14:textId="77777777" w:rsidR="0051399A" w:rsidRPr="008404D5" w:rsidRDefault="0051399A" w:rsidP="00163EC1">
      <w:pPr>
        <w:pStyle w:val="Paragraphedeliste"/>
        <w:numPr>
          <w:ilvl w:val="0"/>
          <w:numId w:val="3"/>
        </w:numPr>
        <w:ind w:left="709" w:hanging="567"/>
        <w:jc w:val="both"/>
        <w:rPr>
          <w:b/>
          <w:u w:val="single"/>
        </w:rPr>
      </w:pPr>
      <w:r w:rsidRPr="008404D5">
        <w:rPr>
          <w:b/>
          <w:u w:val="single"/>
        </w:rPr>
        <w:t>L’effet masse</w:t>
      </w:r>
    </w:p>
    <w:p w14:paraId="12E5B06D" w14:textId="77777777" w:rsidR="0051399A" w:rsidRDefault="0051399A" w:rsidP="0051399A">
      <w:pPr>
        <w:ind w:left="709" w:hanging="567"/>
        <w:jc w:val="both"/>
      </w:pPr>
      <w:r>
        <w:t>C’est la variation de la masse des salaires entre deux années.</w:t>
      </w:r>
    </w:p>
    <w:p w14:paraId="12E5B06E" w14:textId="77777777" w:rsidR="0051399A" w:rsidRDefault="0051399A" w:rsidP="0051399A">
      <w:pPr>
        <w:ind w:left="709" w:hanging="567"/>
        <w:jc w:val="both"/>
      </w:pPr>
      <w:r>
        <w:t>Evolution en masse = &gt;Indice moyen de N  / 100</w:t>
      </w:r>
    </w:p>
    <w:p w14:paraId="12E5B06F" w14:textId="77777777" w:rsidR="0051399A" w:rsidRPr="008404D5" w:rsidRDefault="0051399A" w:rsidP="00163EC1">
      <w:pPr>
        <w:pStyle w:val="Paragraphedeliste"/>
        <w:numPr>
          <w:ilvl w:val="0"/>
          <w:numId w:val="3"/>
        </w:numPr>
        <w:ind w:left="709" w:hanging="567"/>
        <w:jc w:val="both"/>
        <w:rPr>
          <w:b/>
          <w:u w:val="single"/>
        </w:rPr>
      </w:pPr>
      <w:r w:rsidRPr="008404D5">
        <w:rPr>
          <w:b/>
          <w:u w:val="single"/>
        </w:rPr>
        <w:lastRenderedPageBreak/>
        <w:t>L’effet report</w:t>
      </w:r>
    </w:p>
    <w:p w14:paraId="12E5B070" w14:textId="77777777" w:rsidR="0051399A" w:rsidRDefault="0051399A" w:rsidP="0051399A">
      <w:pPr>
        <w:ind w:left="709" w:hanging="567"/>
        <w:jc w:val="both"/>
      </w:pPr>
      <w:r>
        <w:t>Il mesure l’incidence des augmentations de salaires survenues au cours d’une année sur la progression de la masse salariale de l’année suivante.</w:t>
      </w:r>
    </w:p>
    <w:p w14:paraId="12E5B071" w14:textId="77777777" w:rsidR="0051399A" w:rsidRDefault="0051399A" w:rsidP="0051399A">
      <w:pPr>
        <w:ind w:left="709" w:hanging="567"/>
        <w:jc w:val="both"/>
      </w:pPr>
      <w:r>
        <w:t>Effet de report   : Indice au 31/12/N   /  Indice moyen de N</w:t>
      </w:r>
    </w:p>
    <w:p w14:paraId="12E5B072" w14:textId="77777777" w:rsidR="0051399A" w:rsidRDefault="0051399A" w:rsidP="0051399A">
      <w:pPr>
        <w:ind w:left="709" w:hanging="567"/>
        <w:jc w:val="both"/>
      </w:pPr>
      <w:r>
        <w:t>Exemple : Une société a effectué deux augmentations dans l’année</w:t>
      </w:r>
    </w:p>
    <w:tbl>
      <w:tblPr>
        <w:tblStyle w:val="Grilledutableau"/>
        <w:tblW w:w="0" w:type="auto"/>
        <w:tblInd w:w="720" w:type="dxa"/>
        <w:tblLook w:val="04A0" w:firstRow="1" w:lastRow="0" w:firstColumn="1" w:lastColumn="0" w:noHBand="0" w:noVBand="1"/>
      </w:tblPr>
      <w:tblGrid>
        <w:gridCol w:w="2697"/>
        <w:gridCol w:w="2751"/>
        <w:gridCol w:w="2751"/>
      </w:tblGrid>
      <w:tr w:rsidR="0051399A" w14:paraId="12E5B076" w14:textId="77777777" w:rsidTr="00C07806">
        <w:tc>
          <w:tcPr>
            <w:tcW w:w="2799" w:type="dxa"/>
          </w:tcPr>
          <w:p w14:paraId="12E5B073" w14:textId="77777777" w:rsidR="0051399A" w:rsidRDefault="0051399A" w:rsidP="0051399A">
            <w:pPr>
              <w:ind w:left="709" w:hanging="567"/>
              <w:jc w:val="both"/>
            </w:pPr>
          </w:p>
        </w:tc>
        <w:tc>
          <w:tcPr>
            <w:tcW w:w="2813" w:type="dxa"/>
          </w:tcPr>
          <w:p w14:paraId="12E5B074" w14:textId="77777777" w:rsidR="0051399A" w:rsidRDefault="0051399A" w:rsidP="0051399A">
            <w:pPr>
              <w:ind w:left="709" w:hanging="567"/>
              <w:jc w:val="center"/>
            </w:pPr>
            <w:r>
              <w:t>Hausse au 01/04/N</w:t>
            </w:r>
          </w:p>
        </w:tc>
        <w:tc>
          <w:tcPr>
            <w:tcW w:w="2813" w:type="dxa"/>
          </w:tcPr>
          <w:p w14:paraId="12E5B075" w14:textId="77777777" w:rsidR="0051399A" w:rsidRDefault="0051399A" w:rsidP="0051399A">
            <w:pPr>
              <w:ind w:left="709" w:hanging="567"/>
              <w:jc w:val="center"/>
            </w:pPr>
            <w:r>
              <w:t>Hausse au 01/10/N</w:t>
            </w:r>
          </w:p>
        </w:tc>
      </w:tr>
      <w:tr w:rsidR="0051399A" w14:paraId="12E5B07A" w14:textId="77777777" w:rsidTr="00C07806">
        <w:tc>
          <w:tcPr>
            <w:tcW w:w="2799" w:type="dxa"/>
          </w:tcPr>
          <w:p w14:paraId="12E5B077" w14:textId="77777777" w:rsidR="0051399A" w:rsidRDefault="0051399A" w:rsidP="0051399A">
            <w:pPr>
              <w:ind w:left="709" w:hanging="567"/>
              <w:jc w:val="both"/>
            </w:pPr>
            <w:r>
              <w:t>Cadres</w:t>
            </w:r>
          </w:p>
        </w:tc>
        <w:tc>
          <w:tcPr>
            <w:tcW w:w="2813" w:type="dxa"/>
          </w:tcPr>
          <w:p w14:paraId="12E5B078" w14:textId="77777777" w:rsidR="0051399A" w:rsidRDefault="0051399A" w:rsidP="0051399A">
            <w:pPr>
              <w:ind w:left="709" w:hanging="567"/>
              <w:jc w:val="center"/>
            </w:pPr>
            <w:r>
              <w:t>+1%</w:t>
            </w:r>
          </w:p>
        </w:tc>
        <w:tc>
          <w:tcPr>
            <w:tcW w:w="2813" w:type="dxa"/>
          </w:tcPr>
          <w:p w14:paraId="12E5B079" w14:textId="77777777" w:rsidR="0051399A" w:rsidRDefault="0051399A" w:rsidP="0051399A">
            <w:pPr>
              <w:ind w:left="709" w:hanging="567"/>
              <w:jc w:val="center"/>
            </w:pPr>
            <w:r>
              <w:t>+2%</w:t>
            </w:r>
          </w:p>
        </w:tc>
      </w:tr>
    </w:tbl>
    <w:p w14:paraId="12E5B07B" w14:textId="77777777" w:rsidR="0051399A" w:rsidRDefault="0051399A" w:rsidP="0051399A">
      <w:pPr>
        <w:ind w:left="709" w:hanging="567"/>
        <w:jc w:val="both"/>
      </w:pPr>
      <w:r>
        <w:tab/>
        <w:t>-Entre N et N+1 les effectifs par catégories sont stables</w:t>
      </w:r>
    </w:p>
    <w:p w14:paraId="12E5B07C" w14:textId="77777777" w:rsidR="0051399A" w:rsidRPr="00152A1D" w:rsidRDefault="0051399A" w:rsidP="0051399A">
      <w:pPr>
        <w:ind w:left="709" w:hanging="567"/>
        <w:jc w:val="both"/>
        <w:rPr>
          <w:u w:val="single"/>
        </w:rPr>
      </w:pPr>
      <w:r w:rsidRPr="00152A1D">
        <w:rPr>
          <w:u w:val="single"/>
        </w:rPr>
        <w:t xml:space="preserve">Effet de niveau : </w:t>
      </w:r>
    </w:p>
    <w:p w14:paraId="12E5B07D" w14:textId="77777777" w:rsidR="0051399A" w:rsidRPr="008404D5" w:rsidRDefault="0051399A" w:rsidP="0051399A">
      <w:pPr>
        <w:ind w:left="709" w:hanging="567"/>
        <w:jc w:val="both"/>
      </w:pPr>
      <w:r w:rsidRPr="008404D5">
        <w:t>Indice de au 01/01/N : 100</w:t>
      </w:r>
    </w:p>
    <w:p w14:paraId="12E5B07E" w14:textId="77777777" w:rsidR="0051399A" w:rsidRPr="008404D5" w:rsidRDefault="0051399A" w:rsidP="0051399A">
      <w:pPr>
        <w:ind w:left="709" w:hanging="567"/>
        <w:jc w:val="both"/>
      </w:pPr>
      <w:r w:rsidRPr="008404D5">
        <w:t>Indice au 01/01/N+1 : 100*1.01*1.02 = 103.</w:t>
      </w:r>
      <w:r w:rsidR="00970203" w:rsidRPr="008404D5">
        <w:t>0</w:t>
      </w:r>
      <w:r w:rsidRPr="008404D5">
        <w:t>2</w:t>
      </w:r>
    </w:p>
    <w:p w14:paraId="12E5B07F" w14:textId="77777777" w:rsidR="0051399A" w:rsidRPr="008404D5" w:rsidRDefault="00970203" w:rsidP="0051399A">
      <w:pPr>
        <w:ind w:left="709" w:hanging="567"/>
        <w:jc w:val="both"/>
      </w:pPr>
      <w:r w:rsidRPr="008404D5">
        <w:t>103.</w:t>
      </w:r>
      <w:r w:rsidR="00C462CC" w:rsidRPr="008404D5">
        <w:t>0</w:t>
      </w:r>
      <w:r w:rsidRPr="008404D5">
        <w:t>2 / 100 = +3.02</w:t>
      </w:r>
      <w:r w:rsidR="0051399A" w:rsidRPr="008404D5">
        <w:t>%</w:t>
      </w:r>
    </w:p>
    <w:p w14:paraId="12E5B080" w14:textId="77777777" w:rsidR="0051399A" w:rsidRPr="008404D5" w:rsidRDefault="0051399A" w:rsidP="0051399A">
      <w:pPr>
        <w:ind w:left="709" w:hanging="567"/>
        <w:jc w:val="both"/>
        <w:rPr>
          <w:u w:val="single"/>
        </w:rPr>
      </w:pPr>
      <w:r w:rsidRPr="008404D5">
        <w:rPr>
          <w:u w:val="single"/>
        </w:rPr>
        <w:t>Effet de masse :</w:t>
      </w:r>
    </w:p>
    <w:p w14:paraId="12E5B081" w14:textId="77777777" w:rsidR="0051399A" w:rsidRPr="008404D5" w:rsidRDefault="0051399A" w:rsidP="0051399A">
      <w:pPr>
        <w:ind w:left="709" w:hanging="567"/>
        <w:jc w:val="both"/>
      </w:pPr>
      <w:r w:rsidRPr="008404D5">
        <w:t>Indice moyen de N : (100*3 + (6*</w:t>
      </w:r>
      <w:proofErr w:type="gramStart"/>
      <w:r w:rsidRPr="008404D5">
        <w:t>101)+(</w:t>
      </w:r>
      <w:proofErr w:type="gramEnd"/>
      <w:r w:rsidRPr="008404D5">
        <w:t>3*103.</w:t>
      </w:r>
      <w:r w:rsidR="00120E85" w:rsidRPr="008404D5">
        <w:t>02)) / 12 =101.255</w:t>
      </w:r>
    </w:p>
    <w:p w14:paraId="12E5B082" w14:textId="77777777" w:rsidR="0051399A" w:rsidRPr="008404D5" w:rsidRDefault="00120E85" w:rsidP="0051399A">
      <w:pPr>
        <w:ind w:left="709" w:hanging="567"/>
        <w:jc w:val="both"/>
      </w:pPr>
      <w:r w:rsidRPr="008404D5">
        <w:t>101.255 / 100 = +1.255</w:t>
      </w:r>
      <w:r w:rsidR="0051399A" w:rsidRPr="008404D5">
        <w:t>%</w:t>
      </w:r>
    </w:p>
    <w:p w14:paraId="12E5B083" w14:textId="77777777" w:rsidR="0051399A" w:rsidRPr="008404D5" w:rsidRDefault="0051399A" w:rsidP="0051399A">
      <w:pPr>
        <w:ind w:left="709" w:hanging="567"/>
        <w:jc w:val="both"/>
        <w:rPr>
          <w:u w:val="single"/>
        </w:rPr>
      </w:pPr>
      <w:r w:rsidRPr="008404D5">
        <w:rPr>
          <w:u w:val="single"/>
        </w:rPr>
        <w:t>Effet de report :</w:t>
      </w:r>
    </w:p>
    <w:p w14:paraId="12E5B084" w14:textId="77777777" w:rsidR="0051399A" w:rsidRDefault="00120E85" w:rsidP="0051399A">
      <w:pPr>
        <w:ind w:left="709" w:hanging="567"/>
        <w:jc w:val="both"/>
      </w:pPr>
      <w:r w:rsidRPr="008404D5">
        <w:t>103.02 / 101.255 = 1.74</w:t>
      </w:r>
      <w:r w:rsidR="0051399A" w:rsidRPr="008404D5">
        <w:t>%</w:t>
      </w:r>
    </w:p>
    <w:p w14:paraId="12E5B085" w14:textId="77777777" w:rsidR="0082447E" w:rsidRPr="0082447E" w:rsidRDefault="0082447E" w:rsidP="00163EC1">
      <w:pPr>
        <w:pStyle w:val="Paragraphedeliste"/>
        <w:numPr>
          <w:ilvl w:val="0"/>
          <w:numId w:val="1"/>
        </w:numPr>
        <w:ind w:left="709" w:hanging="567"/>
        <w:rPr>
          <w:b/>
          <w:u w:val="single"/>
        </w:rPr>
      </w:pPr>
      <w:r w:rsidRPr="0082447E">
        <w:rPr>
          <w:b/>
          <w:u w:val="single"/>
        </w:rPr>
        <w:t>La Noria</w:t>
      </w:r>
    </w:p>
    <w:p w14:paraId="12E5B086" w14:textId="77777777" w:rsidR="0051399A" w:rsidRDefault="0082447E" w:rsidP="0082447E">
      <w:pPr>
        <w:ind w:left="142"/>
      </w:pPr>
      <w:r>
        <w:t xml:space="preserve">La </w:t>
      </w:r>
      <w:r w:rsidR="0051399A">
        <w:t xml:space="preserve"> Noria : variation de la masse salariale résultant de remplacement des salariés ayant quitté l’entreprise par de nouveau salariés.</w:t>
      </w:r>
    </w:p>
    <w:p w14:paraId="12E5B087" w14:textId="77777777" w:rsidR="0051399A" w:rsidRDefault="0051399A" w:rsidP="00163EC1">
      <w:pPr>
        <w:pStyle w:val="Paragraphedeliste"/>
        <w:numPr>
          <w:ilvl w:val="0"/>
          <w:numId w:val="4"/>
        </w:numPr>
        <w:ind w:left="709" w:hanging="567"/>
      </w:pPr>
      <w:r>
        <w:t>La Noria au sens strict regroupe uniquement les phénomènes de remplacement</w:t>
      </w:r>
    </w:p>
    <w:p w14:paraId="12E5B088" w14:textId="77777777" w:rsidR="0051399A" w:rsidRDefault="0051399A" w:rsidP="00163EC1">
      <w:pPr>
        <w:pStyle w:val="Paragraphedeliste"/>
        <w:numPr>
          <w:ilvl w:val="0"/>
          <w:numId w:val="4"/>
        </w:numPr>
        <w:ind w:left="709" w:hanging="567"/>
      </w:pPr>
      <w:r>
        <w:t>La Noria au sens large regroupe les phénomènes de vieillissement et de remplacement</w:t>
      </w:r>
    </w:p>
    <w:p w14:paraId="12E5B089" w14:textId="77777777" w:rsidR="0051399A" w:rsidRDefault="0051399A" w:rsidP="0051399A">
      <w:pPr>
        <w:ind w:left="709" w:hanging="567"/>
      </w:pPr>
      <w:r>
        <w:t xml:space="preserve">Exemple : </w:t>
      </w:r>
    </w:p>
    <w:p w14:paraId="12E5B08A" w14:textId="77777777" w:rsidR="0051399A" w:rsidRDefault="0051399A" w:rsidP="0051399A">
      <w:pPr>
        <w:ind w:left="709" w:hanging="567"/>
      </w:pPr>
      <w:r>
        <w:t xml:space="preserve">Les primes d’anciennetés sont en N-1 de 309200€ et en N de 326480€. </w:t>
      </w:r>
    </w:p>
    <w:p w14:paraId="12E5B08B" w14:textId="77777777" w:rsidR="0051399A" w:rsidRDefault="0051399A" w:rsidP="0051399A">
      <w:pPr>
        <w:ind w:left="709" w:hanging="567"/>
      </w:pPr>
      <w:r>
        <w:t xml:space="preserve">3 salariés dont le salaire moyen annuel était de 29000€ sont partis à la retraite fin N-1. </w:t>
      </w:r>
    </w:p>
    <w:p w14:paraId="12E5B08C" w14:textId="77777777" w:rsidR="0051399A" w:rsidRDefault="0051399A" w:rsidP="0051399A">
      <w:pPr>
        <w:ind w:left="709" w:hanging="567"/>
      </w:pPr>
      <w:r>
        <w:t>Ils sont remplacé début N par 3 nouveaux salariés dont le salaire moyen annuel est de 17000€.</w:t>
      </w:r>
    </w:p>
    <w:p w14:paraId="12E5B08D" w14:textId="77777777" w:rsidR="0051399A" w:rsidRDefault="0051399A" w:rsidP="0051399A">
      <w:pPr>
        <w:spacing w:after="0"/>
        <w:ind w:left="709" w:hanging="567"/>
      </w:pPr>
      <w:r>
        <w:tab/>
      </w:r>
      <w:r>
        <w:tab/>
        <w:t xml:space="preserve">-Effet vieillissement </w:t>
      </w:r>
      <w:r>
        <w:tab/>
        <w:t>: 326480 – 309200 = 17 280€</w:t>
      </w:r>
    </w:p>
    <w:p w14:paraId="12E5B08E" w14:textId="77777777" w:rsidR="0051399A" w:rsidRDefault="0051399A" w:rsidP="0051399A">
      <w:pPr>
        <w:spacing w:after="0"/>
        <w:ind w:left="709" w:hanging="567"/>
      </w:pPr>
      <w:r>
        <w:tab/>
      </w:r>
      <w:r>
        <w:tab/>
        <w:t>-Effet Noria (strict)</w:t>
      </w:r>
      <w:r>
        <w:tab/>
        <w:t>: (3*17000) – (3*29000) = -36000€</w:t>
      </w:r>
    </w:p>
    <w:p w14:paraId="12E5B08F" w14:textId="77777777" w:rsidR="0051399A" w:rsidRDefault="0051399A" w:rsidP="0051399A">
      <w:pPr>
        <w:spacing w:after="0"/>
        <w:ind w:left="709" w:hanging="567"/>
      </w:pPr>
      <w:r>
        <w:tab/>
      </w:r>
      <w:r>
        <w:tab/>
        <w:t>-</w:t>
      </w:r>
      <w:r w:rsidRPr="006E275E">
        <w:t xml:space="preserve"> </w:t>
      </w:r>
      <w:r>
        <w:t>Effet Noria (Large)</w:t>
      </w:r>
      <w:r>
        <w:tab/>
        <w:t>: = -36000€ + 17280€  = - 18720€</w:t>
      </w:r>
    </w:p>
    <w:p w14:paraId="12E5B090" w14:textId="77777777" w:rsidR="0051399A" w:rsidRDefault="0051399A" w:rsidP="0051399A">
      <w:pPr>
        <w:spacing w:after="0"/>
        <w:ind w:left="709" w:hanging="567"/>
      </w:pPr>
    </w:p>
    <w:p w14:paraId="12E5B091" w14:textId="77777777" w:rsidR="0051399A" w:rsidRDefault="0051399A" w:rsidP="0051399A">
      <w:pPr>
        <w:spacing w:after="0"/>
        <w:ind w:left="709" w:hanging="567"/>
      </w:pPr>
    </w:p>
    <w:p w14:paraId="12E5B092" w14:textId="77777777" w:rsidR="0082447E" w:rsidRDefault="0082447E" w:rsidP="0082447E">
      <w:pPr>
        <w:jc w:val="center"/>
        <w:rPr>
          <w:sz w:val="40"/>
          <w:szCs w:val="40"/>
        </w:rPr>
      </w:pPr>
      <w:r>
        <w:rPr>
          <w:sz w:val="40"/>
          <w:szCs w:val="40"/>
        </w:rPr>
        <w:t>EXERCICES</w:t>
      </w:r>
    </w:p>
    <w:p w14:paraId="12E5B093" w14:textId="77777777" w:rsidR="0082447E" w:rsidRDefault="0082447E" w:rsidP="0082447E">
      <w:pPr>
        <w:rPr>
          <w:b/>
        </w:rPr>
      </w:pPr>
      <w:r>
        <w:rPr>
          <w:b/>
        </w:rPr>
        <w:t>Exercice 1</w:t>
      </w:r>
    </w:p>
    <w:p w14:paraId="12E5B094" w14:textId="77777777" w:rsidR="0082447E" w:rsidRPr="00D47C0F" w:rsidRDefault="0082447E" w:rsidP="0082447E">
      <w:r w:rsidRPr="00D47C0F">
        <w:t xml:space="preserve">Une société désire analyser l’évolution de la masse salariale de trois de ses catégories de salariés : </w:t>
      </w:r>
    </w:p>
    <w:p w14:paraId="12E5B095" w14:textId="77777777" w:rsidR="0082447E" w:rsidRPr="00D47C0F" w:rsidRDefault="0082447E" w:rsidP="0082447E">
      <w:pPr>
        <w:spacing w:after="0"/>
      </w:pPr>
      <w:r w:rsidRPr="00D47C0F">
        <w:t>-Les électriciens</w:t>
      </w:r>
    </w:p>
    <w:p w14:paraId="12E5B096" w14:textId="77777777" w:rsidR="0082447E" w:rsidRPr="00D47C0F" w:rsidRDefault="0082447E" w:rsidP="0082447E">
      <w:pPr>
        <w:spacing w:after="0"/>
      </w:pPr>
      <w:r w:rsidRPr="00D47C0F">
        <w:t>-Les carrossiers</w:t>
      </w:r>
    </w:p>
    <w:p w14:paraId="12E5B097" w14:textId="77777777" w:rsidR="0082447E" w:rsidRDefault="0082447E" w:rsidP="0082447E">
      <w:pPr>
        <w:spacing w:after="0"/>
      </w:pPr>
      <w:r w:rsidRPr="00D47C0F">
        <w:t>- Les peintres</w:t>
      </w:r>
    </w:p>
    <w:p w14:paraId="12E5B098" w14:textId="77777777" w:rsidR="0082447E" w:rsidRPr="00D47C0F" w:rsidRDefault="0082447E" w:rsidP="0082447E">
      <w:pPr>
        <w:spacing w:after="0"/>
      </w:pPr>
    </w:p>
    <w:p w14:paraId="12E5B099" w14:textId="77777777" w:rsidR="0082447E" w:rsidRPr="00D47C0F" w:rsidRDefault="0082447E" w:rsidP="0082447E">
      <w:r w:rsidRPr="00D47C0F">
        <w:t xml:space="preserve">Pour cela, elle vous communique les éléments suivants : </w:t>
      </w:r>
    </w:p>
    <w:tbl>
      <w:tblPr>
        <w:tblW w:w="4503" w:type="dxa"/>
        <w:tblInd w:w="-5" w:type="dxa"/>
        <w:tblCellMar>
          <w:left w:w="70" w:type="dxa"/>
          <w:right w:w="70" w:type="dxa"/>
        </w:tblCellMar>
        <w:tblLook w:val="04A0" w:firstRow="1" w:lastRow="0" w:firstColumn="1" w:lastColumn="0" w:noHBand="0" w:noVBand="1"/>
      </w:tblPr>
      <w:tblGrid>
        <w:gridCol w:w="1180"/>
        <w:gridCol w:w="2461"/>
        <w:gridCol w:w="862"/>
      </w:tblGrid>
      <w:tr w:rsidR="0082447E" w:rsidRPr="00D47C0F" w14:paraId="12E5B09B" w14:textId="77777777" w:rsidTr="00C07806">
        <w:trPr>
          <w:trHeight w:val="288"/>
        </w:trPr>
        <w:tc>
          <w:tcPr>
            <w:tcW w:w="45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B09A" w14:textId="77777777" w:rsidR="0082447E" w:rsidRPr="00D47C0F" w:rsidRDefault="0082447E" w:rsidP="00C07806">
            <w:pPr>
              <w:spacing w:after="0" w:line="240" w:lineRule="auto"/>
              <w:jc w:val="center"/>
              <w:rPr>
                <w:rFonts w:ascii="Calibri" w:eastAsia="Times New Roman" w:hAnsi="Calibri" w:cs="Calibri"/>
                <w:color w:val="000000"/>
                <w:lang w:eastAsia="fr-FR"/>
              </w:rPr>
            </w:pPr>
            <w:r w:rsidRPr="00D47C0F">
              <w:rPr>
                <w:rFonts w:ascii="Calibri" w:eastAsia="Times New Roman" w:hAnsi="Calibri" w:cs="Calibri"/>
                <w:color w:val="000000"/>
                <w:lang w:eastAsia="fr-FR"/>
              </w:rPr>
              <w:t>31/12/N-1</w:t>
            </w:r>
          </w:p>
        </w:tc>
      </w:tr>
      <w:tr w:rsidR="0082447E" w:rsidRPr="00D47C0F" w14:paraId="12E5B09F"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9C"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w:t>
            </w:r>
          </w:p>
        </w:tc>
        <w:tc>
          <w:tcPr>
            <w:tcW w:w="2461" w:type="dxa"/>
            <w:tcBorders>
              <w:top w:val="nil"/>
              <w:left w:val="nil"/>
              <w:bottom w:val="single" w:sz="4" w:space="0" w:color="auto"/>
              <w:right w:val="single" w:sz="4" w:space="0" w:color="auto"/>
            </w:tcBorders>
            <w:shd w:val="clear" w:color="auto" w:fill="auto"/>
            <w:noWrap/>
            <w:vAlign w:val="bottom"/>
            <w:hideMark/>
          </w:tcPr>
          <w:p w14:paraId="12E5B09D"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Salaires moyens annuels</w:t>
            </w:r>
          </w:p>
        </w:tc>
        <w:tc>
          <w:tcPr>
            <w:tcW w:w="862" w:type="dxa"/>
            <w:tcBorders>
              <w:top w:val="nil"/>
              <w:left w:val="nil"/>
              <w:bottom w:val="single" w:sz="4" w:space="0" w:color="auto"/>
              <w:right w:val="single" w:sz="4" w:space="0" w:color="auto"/>
            </w:tcBorders>
            <w:shd w:val="clear" w:color="auto" w:fill="auto"/>
            <w:noWrap/>
            <w:vAlign w:val="bottom"/>
            <w:hideMark/>
          </w:tcPr>
          <w:p w14:paraId="12E5B09E"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Effectifs</w:t>
            </w:r>
          </w:p>
        </w:tc>
      </w:tr>
      <w:tr w:rsidR="0082447E" w:rsidRPr="00D47C0F" w14:paraId="12E5B0A3"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A0"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Electricien</w:t>
            </w:r>
          </w:p>
        </w:tc>
        <w:tc>
          <w:tcPr>
            <w:tcW w:w="2461" w:type="dxa"/>
            <w:tcBorders>
              <w:top w:val="nil"/>
              <w:left w:val="nil"/>
              <w:bottom w:val="single" w:sz="4" w:space="0" w:color="auto"/>
              <w:right w:val="single" w:sz="4" w:space="0" w:color="auto"/>
            </w:tcBorders>
            <w:shd w:val="clear" w:color="auto" w:fill="auto"/>
            <w:noWrap/>
            <w:vAlign w:val="bottom"/>
            <w:hideMark/>
          </w:tcPr>
          <w:p w14:paraId="12E5B0A1"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30 000 € </w:t>
            </w:r>
          </w:p>
        </w:tc>
        <w:tc>
          <w:tcPr>
            <w:tcW w:w="862" w:type="dxa"/>
            <w:tcBorders>
              <w:top w:val="nil"/>
              <w:left w:val="nil"/>
              <w:bottom w:val="single" w:sz="4" w:space="0" w:color="auto"/>
              <w:right w:val="single" w:sz="4" w:space="0" w:color="auto"/>
            </w:tcBorders>
            <w:shd w:val="clear" w:color="auto" w:fill="auto"/>
            <w:noWrap/>
            <w:vAlign w:val="bottom"/>
            <w:hideMark/>
          </w:tcPr>
          <w:p w14:paraId="12E5B0A2"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26</w:t>
            </w:r>
          </w:p>
        </w:tc>
      </w:tr>
      <w:tr w:rsidR="0082447E" w:rsidRPr="00D47C0F" w14:paraId="12E5B0A7"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A4"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Carrossiers</w:t>
            </w:r>
          </w:p>
        </w:tc>
        <w:tc>
          <w:tcPr>
            <w:tcW w:w="2461" w:type="dxa"/>
            <w:tcBorders>
              <w:top w:val="nil"/>
              <w:left w:val="nil"/>
              <w:bottom w:val="single" w:sz="4" w:space="0" w:color="auto"/>
              <w:right w:val="single" w:sz="4" w:space="0" w:color="auto"/>
            </w:tcBorders>
            <w:shd w:val="clear" w:color="auto" w:fill="auto"/>
            <w:noWrap/>
            <w:vAlign w:val="bottom"/>
            <w:hideMark/>
          </w:tcPr>
          <w:p w14:paraId="12E5B0A5"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36 000 € </w:t>
            </w:r>
          </w:p>
        </w:tc>
        <w:tc>
          <w:tcPr>
            <w:tcW w:w="862" w:type="dxa"/>
            <w:tcBorders>
              <w:top w:val="nil"/>
              <w:left w:val="nil"/>
              <w:bottom w:val="single" w:sz="4" w:space="0" w:color="auto"/>
              <w:right w:val="single" w:sz="4" w:space="0" w:color="auto"/>
            </w:tcBorders>
            <w:shd w:val="clear" w:color="auto" w:fill="auto"/>
            <w:noWrap/>
            <w:vAlign w:val="bottom"/>
            <w:hideMark/>
          </w:tcPr>
          <w:p w14:paraId="12E5B0A6"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54</w:t>
            </w:r>
          </w:p>
        </w:tc>
      </w:tr>
      <w:tr w:rsidR="0082447E" w:rsidRPr="00D47C0F" w14:paraId="12E5B0AB"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A8"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Peintres</w:t>
            </w:r>
          </w:p>
        </w:tc>
        <w:tc>
          <w:tcPr>
            <w:tcW w:w="2461" w:type="dxa"/>
            <w:tcBorders>
              <w:top w:val="nil"/>
              <w:left w:val="nil"/>
              <w:bottom w:val="single" w:sz="4" w:space="0" w:color="auto"/>
              <w:right w:val="single" w:sz="4" w:space="0" w:color="auto"/>
            </w:tcBorders>
            <w:shd w:val="clear" w:color="auto" w:fill="auto"/>
            <w:noWrap/>
            <w:vAlign w:val="bottom"/>
            <w:hideMark/>
          </w:tcPr>
          <w:p w14:paraId="12E5B0A9"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24 000 € </w:t>
            </w:r>
          </w:p>
        </w:tc>
        <w:tc>
          <w:tcPr>
            <w:tcW w:w="862" w:type="dxa"/>
            <w:tcBorders>
              <w:top w:val="nil"/>
              <w:left w:val="nil"/>
              <w:bottom w:val="single" w:sz="4" w:space="0" w:color="auto"/>
              <w:right w:val="single" w:sz="4" w:space="0" w:color="auto"/>
            </w:tcBorders>
            <w:shd w:val="clear" w:color="auto" w:fill="auto"/>
            <w:noWrap/>
            <w:vAlign w:val="bottom"/>
            <w:hideMark/>
          </w:tcPr>
          <w:p w14:paraId="12E5B0AA"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20</w:t>
            </w:r>
          </w:p>
        </w:tc>
      </w:tr>
    </w:tbl>
    <w:tbl>
      <w:tblPr>
        <w:tblpPr w:leftFromText="141" w:rightFromText="141" w:vertAnchor="text" w:horzAnchor="page" w:tblpX="6721" w:tblpY="-1499"/>
        <w:tblW w:w="4503" w:type="dxa"/>
        <w:tblCellMar>
          <w:left w:w="70" w:type="dxa"/>
          <w:right w:w="70" w:type="dxa"/>
        </w:tblCellMar>
        <w:tblLook w:val="04A0" w:firstRow="1" w:lastRow="0" w:firstColumn="1" w:lastColumn="0" w:noHBand="0" w:noVBand="1"/>
      </w:tblPr>
      <w:tblGrid>
        <w:gridCol w:w="1180"/>
        <w:gridCol w:w="2461"/>
        <w:gridCol w:w="862"/>
      </w:tblGrid>
      <w:tr w:rsidR="0082447E" w:rsidRPr="00D47C0F" w14:paraId="12E5B0AD" w14:textId="77777777" w:rsidTr="00C07806">
        <w:trPr>
          <w:trHeight w:val="288"/>
        </w:trPr>
        <w:tc>
          <w:tcPr>
            <w:tcW w:w="45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B0AC" w14:textId="77777777" w:rsidR="0082447E" w:rsidRPr="00D47C0F" w:rsidRDefault="0082447E" w:rsidP="00C07806">
            <w:pPr>
              <w:spacing w:after="0" w:line="240" w:lineRule="auto"/>
              <w:jc w:val="center"/>
              <w:rPr>
                <w:rFonts w:ascii="Calibri" w:eastAsia="Times New Roman" w:hAnsi="Calibri" w:cs="Calibri"/>
                <w:color w:val="000000"/>
                <w:lang w:eastAsia="fr-FR"/>
              </w:rPr>
            </w:pPr>
            <w:r w:rsidRPr="00D47C0F">
              <w:rPr>
                <w:rFonts w:ascii="Calibri" w:eastAsia="Times New Roman" w:hAnsi="Calibri" w:cs="Calibri"/>
                <w:color w:val="000000"/>
                <w:lang w:eastAsia="fr-FR"/>
              </w:rPr>
              <w:t>31/12/N</w:t>
            </w:r>
          </w:p>
        </w:tc>
      </w:tr>
      <w:tr w:rsidR="0082447E" w:rsidRPr="00D47C0F" w14:paraId="12E5B0B1"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AE"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w:t>
            </w:r>
          </w:p>
        </w:tc>
        <w:tc>
          <w:tcPr>
            <w:tcW w:w="2461" w:type="dxa"/>
            <w:tcBorders>
              <w:top w:val="nil"/>
              <w:left w:val="nil"/>
              <w:bottom w:val="single" w:sz="4" w:space="0" w:color="auto"/>
              <w:right w:val="single" w:sz="4" w:space="0" w:color="auto"/>
            </w:tcBorders>
            <w:shd w:val="clear" w:color="auto" w:fill="auto"/>
            <w:noWrap/>
            <w:vAlign w:val="bottom"/>
            <w:hideMark/>
          </w:tcPr>
          <w:p w14:paraId="12E5B0AF"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Salaires moyens annuels</w:t>
            </w:r>
          </w:p>
        </w:tc>
        <w:tc>
          <w:tcPr>
            <w:tcW w:w="862" w:type="dxa"/>
            <w:tcBorders>
              <w:top w:val="nil"/>
              <w:left w:val="nil"/>
              <w:bottom w:val="single" w:sz="4" w:space="0" w:color="auto"/>
              <w:right w:val="single" w:sz="4" w:space="0" w:color="auto"/>
            </w:tcBorders>
            <w:shd w:val="clear" w:color="auto" w:fill="auto"/>
            <w:noWrap/>
            <w:vAlign w:val="bottom"/>
            <w:hideMark/>
          </w:tcPr>
          <w:p w14:paraId="12E5B0B0"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Effectifs</w:t>
            </w:r>
          </w:p>
        </w:tc>
      </w:tr>
      <w:tr w:rsidR="0082447E" w:rsidRPr="00D47C0F" w14:paraId="12E5B0B5"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B2"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Electricien</w:t>
            </w:r>
          </w:p>
        </w:tc>
        <w:tc>
          <w:tcPr>
            <w:tcW w:w="2461" w:type="dxa"/>
            <w:tcBorders>
              <w:top w:val="nil"/>
              <w:left w:val="nil"/>
              <w:bottom w:val="single" w:sz="4" w:space="0" w:color="auto"/>
              <w:right w:val="single" w:sz="4" w:space="0" w:color="auto"/>
            </w:tcBorders>
            <w:shd w:val="clear" w:color="auto" w:fill="auto"/>
            <w:noWrap/>
            <w:vAlign w:val="bottom"/>
            <w:hideMark/>
          </w:tcPr>
          <w:p w14:paraId="12E5B0B3"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31 200 € </w:t>
            </w:r>
          </w:p>
        </w:tc>
        <w:tc>
          <w:tcPr>
            <w:tcW w:w="862" w:type="dxa"/>
            <w:tcBorders>
              <w:top w:val="nil"/>
              <w:left w:val="nil"/>
              <w:bottom w:val="single" w:sz="4" w:space="0" w:color="auto"/>
              <w:right w:val="single" w:sz="4" w:space="0" w:color="auto"/>
            </w:tcBorders>
            <w:shd w:val="clear" w:color="auto" w:fill="auto"/>
            <w:noWrap/>
            <w:vAlign w:val="bottom"/>
            <w:hideMark/>
          </w:tcPr>
          <w:p w14:paraId="12E5B0B4"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27</w:t>
            </w:r>
          </w:p>
        </w:tc>
      </w:tr>
      <w:tr w:rsidR="0082447E" w:rsidRPr="00D47C0F" w14:paraId="12E5B0B9"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B6"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Carrossiers</w:t>
            </w:r>
          </w:p>
        </w:tc>
        <w:tc>
          <w:tcPr>
            <w:tcW w:w="2461" w:type="dxa"/>
            <w:tcBorders>
              <w:top w:val="nil"/>
              <w:left w:val="nil"/>
              <w:bottom w:val="single" w:sz="4" w:space="0" w:color="auto"/>
              <w:right w:val="single" w:sz="4" w:space="0" w:color="auto"/>
            </w:tcBorders>
            <w:shd w:val="clear" w:color="auto" w:fill="auto"/>
            <w:noWrap/>
            <w:vAlign w:val="bottom"/>
            <w:hideMark/>
          </w:tcPr>
          <w:p w14:paraId="12E5B0B7"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36 500 € </w:t>
            </w:r>
          </w:p>
        </w:tc>
        <w:tc>
          <w:tcPr>
            <w:tcW w:w="862" w:type="dxa"/>
            <w:tcBorders>
              <w:top w:val="nil"/>
              <w:left w:val="nil"/>
              <w:bottom w:val="single" w:sz="4" w:space="0" w:color="auto"/>
              <w:right w:val="single" w:sz="4" w:space="0" w:color="auto"/>
            </w:tcBorders>
            <w:shd w:val="clear" w:color="auto" w:fill="auto"/>
            <w:noWrap/>
            <w:vAlign w:val="bottom"/>
            <w:hideMark/>
          </w:tcPr>
          <w:p w14:paraId="12E5B0B8"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47</w:t>
            </w:r>
          </w:p>
        </w:tc>
      </w:tr>
      <w:tr w:rsidR="0082447E" w:rsidRPr="00D47C0F" w14:paraId="12E5B0BD"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BA"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Peintres</w:t>
            </w:r>
          </w:p>
        </w:tc>
        <w:tc>
          <w:tcPr>
            <w:tcW w:w="2461" w:type="dxa"/>
            <w:tcBorders>
              <w:top w:val="nil"/>
              <w:left w:val="nil"/>
              <w:bottom w:val="single" w:sz="4" w:space="0" w:color="auto"/>
              <w:right w:val="single" w:sz="4" w:space="0" w:color="auto"/>
            </w:tcBorders>
            <w:shd w:val="clear" w:color="auto" w:fill="auto"/>
            <w:noWrap/>
            <w:vAlign w:val="bottom"/>
            <w:hideMark/>
          </w:tcPr>
          <w:p w14:paraId="12E5B0BB"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25 600 € </w:t>
            </w:r>
          </w:p>
        </w:tc>
        <w:tc>
          <w:tcPr>
            <w:tcW w:w="862" w:type="dxa"/>
            <w:tcBorders>
              <w:top w:val="nil"/>
              <w:left w:val="nil"/>
              <w:bottom w:val="single" w:sz="4" w:space="0" w:color="auto"/>
              <w:right w:val="single" w:sz="4" w:space="0" w:color="auto"/>
            </w:tcBorders>
            <w:shd w:val="clear" w:color="auto" w:fill="auto"/>
            <w:noWrap/>
            <w:vAlign w:val="bottom"/>
            <w:hideMark/>
          </w:tcPr>
          <w:p w14:paraId="12E5B0BC"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28</w:t>
            </w:r>
          </w:p>
        </w:tc>
      </w:tr>
    </w:tbl>
    <w:p w14:paraId="12E5B0BE" w14:textId="77777777" w:rsidR="0082447E" w:rsidRDefault="0082447E" w:rsidP="0082447E">
      <w:pPr>
        <w:rPr>
          <w:b/>
        </w:rPr>
      </w:pPr>
    </w:p>
    <w:p w14:paraId="12E5B0BF" w14:textId="77777777" w:rsidR="0082447E" w:rsidRPr="0082447E" w:rsidRDefault="0082447E" w:rsidP="00163EC1">
      <w:pPr>
        <w:pStyle w:val="Paragraphedeliste"/>
        <w:numPr>
          <w:ilvl w:val="0"/>
          <w:numId w:val="12"/>
        </w:numPr>
        <w:rPr>
          <w:b/>
          <w:i/>
        </w:rPr>
      </w:pPr>
      <w:r w:rsidRPr="0082447E">
        <w:rPr>
          <w:b/>
          <w:i/>
        </w:rPr>
        <w:t>Déterminez l’écart sur la masse salariale entre N-1 et N</w:t>
      </w:r>
    </w:p>
    <w:p w14:paraId="12E5B0C0" w14:textId="77777777" w:rsidR="0082447E" w:rsidRPr="0082447E" w:rsidRDefault="0082447E" w:rsidP="00163EC1">
      <w:pPr>
        <w:pStyle w:val="Paragraphedeliste"/>
        <w:numPr>
          <w:ilvl w:val="0"/>
          <w:numId w:val="12"/>
        </w:numPr>
        <w:rPr>
          <w:b/>
          <w:i/>
        </w:rPr>
      </w:pPr>
      <w:r w:rsidRPr="0082447E">
        <w:rPr>
          <w:b/>
          <w:i/>
        </w:rPr>
        <w:t xml:space="preserve">Scindez cet écart en : </w:t>
      </w:r>
    </w:p>
    <w:p w14:paraId="12E5B0C1" w14:textId="77777777" w:rsidR="0082447E" w:rsidRPr="0082447E" w:rsidRDefault="0082447E" w:rsidP="00163EC1">
      <w:pPr>
        <w:pStyle w:val="Paragraphedeliste"/>
        <w:numPr>
          <w:ilvl w:val="1"/>
          <w:numId w:val="12"/>
        </w:numPr>
        <w:rPr>
          <w:b/>
          <w:i/>
        </w:rPr>
      </w:pPr>
      <w:r w:rsidRPr="0082447E">
        <w:rPr>
          <w:b/>
          <w:i/>
        </w:rPr>
        <w:t>Ecart sur effectif</w:t>
      </w:r>
    </w:p>
    <w:p w14:paraId="12E5B0C2" w14:textId="77777777" w:rsidR="0082447E" w:rsidRPr="0082447E" w:rsidRDefault="0082447E" w:rsidP="00163EC1">
      <w:pPr>
        <w:pStyle w:val="Paragraphedeliste"/>
        <w:numPr>
          <w:ilvl w:val="1"/>
          <w:numId w:val="12"/>
        </w:numPr>
        <w:rPr>
          <w:b/>
          <w:i/>
        </w:rPr>
      </w:pPr>
      <w:r w:rsidRPr="0082447E">
        <w:rPr>
          <w:b/>
          <w:i/>
        </w:rPr>
        <w:t>Ecart sur composition</w:t>
      </w:r>
    </w:p>
    <w:p w14:paraId="12E5B0C3" w14:textId="77777777" w:rsidR="0082447E" w:rsidRPr="0082447E" w:rsidRDefault="0082447E" w:rsidP="00163EC1">
      <w:pPr>
        <w:pStyle w:val="Paragraphedeliste"/>
        <w:numPr>
          <w:ilvl w:val="1"/>
          <w:numId w:val="12"/>
        </w:numPr>
        <w:rPr>
          <w:b/>
          <w:i/>
        </w:rPr>
      </w:pPr>
      <w:r w:rsidRPr="0082447E">
        <w:rPr>
          <w:b/>
          <w:i/>
        </w:rPr>
        <w:t>Ecart sur salaire</w:t>
      </w:r>
    </w:p>
    <w:p w14:paraId="12E5B0C4" w14:textId="77777777" w:rsidR="0082447E" w:rsidRDefault="0082447E" w:rsidP="0082447E">
      <w:pPr>
        <w:rPr>
          <w:b/>
        </w:rPr>
      </w:pPr>
      <w:r w:rsidRPr="00D47C0F">
        <w:rPr>
          <w:b/>
        </w:rPr>
        <w:t>Exercice</w:t>
      </w:r>
      <w:r>
        <w:rPr>
          <w:b/>
        </w:rPr>
        <w:t xml:space="preserve"> 2</w:t>
      </w:r>
    </w:p>
    <w:p w14:paraId="12E5B0C5" w14:textId="77777777" w:rsidR="0082447E" w:rsidRDefault="0082447E" w:rsidP="0082447E">
      <w:r>
        <w:t xml:space="preserve">Un groupe de restauration a un effectif de 310 salariés, dont 178 sont des employés de salle (serveurs ou serveuses). Il y a eu au cours de l’année précédente de nombreuses démissions (principalement chez les employés de salle). Pour stopper l’hémorragie, le groupe a décidé : </w:t>
      </w:r>
    </w:p>
    <w:p w14:paraId="12E5B0C6" w14:textId="77777777" w:rsidR="0082447E" w:rsidRDefault="0082447E" w:rsidP="00163EC1">
      <w:pPr>
        <w:pStyle w:val="Paragraphedeliste"/>
        <w:numPr>
          <w:ilvl w:val="0"/>
          <w:numId w:val="13"/>
        </w:numPr>
      </w:pPr>
      <w:r>
        <w:t>De proposer une augmentation de 3% à tous les salariés à partir du 1</w:t>
      </w:r>
      <w:r w:rsidRPr="00153363">
        <w:rPr>
          <w:vertAlign w:val="superscript"/>
        </w:rPr>
        <w:t>er</w:t>
      </w:r>
      <w:r>
        <w:t xml:space="preserve"> janvier N+1</w:t>
      </w:r>
    </w:p>
    <w:p w14:paraId="12E5B0C7" w14:textId="77777777" w:rsidR="0082447E" w:rsidRDefault="0082447E" w:rsidP="00163EC1">
      <w:pPr>
        <w:pStyle w:val="Paragraphedeliste"/>
        <w:numPr>
          <w:ilvl w:val="0"/>
          <w:numId w:val="13"/>
        </w:numPr>
      </w:pPr>
      <w:r>
        <w:t>D’augmenter le personnel de salle à de 2% supplémentaire à partir du 1</w:t>
      </w:r>
      <w:r w:rsidRPr="00153363">
        <w:rPr>
          <w:vertAlign w:val="superscript"/>
        </w:rPr>
        <w:t>er</w:t>
      </w:r>
      <w:r>
        <w:t xml:space="preserve"> Juillet N+1</w:t>
      </w:r>
    </w:p>
    <w:p w14:paraId="12E5B0C8" w14:textId="77777777" w:rsidR="0082447E" w:rsidRPr="0082447E" w:rsidRDefault="0082447E" w:rsidP="00163EC1">
      <w:pPr>
        <w:pStyle w:val="Paragraphedeliste"/>
        <w:numPr>
          <w:ilvl w:val="0"/>
          <w:numId w:val="14"/>
        </w:numPr>
        <w:rPr>
          <w:b/>
          <w:i/>
        </w:rPr>
      </w:pPr>
      <w:r w:rsidRPr="0082447E">
        <w:rPr>
          <w:b/>
          <w:i/>
        </w:rPr>
        <w:t xml:space="preserve">En scindant le personnel en deux catégories (personnels de salle et autres salariés) calculez : </w:t>
      </w:r>
    </w:p>
    <w:p w14:paraId="12E5B0C9" w14:textId="77777777" w:rsidR="0082447E" w:rsidRPr="0082447E" w:rsidRDefault="0082447E" w:rsidP="00163EC1">
      <w:pPr>
        <w:pStyle w:val="Paragraphedeliste"/>
        <w:numPr>
          <w:ilvl w:val="1"/>
          <w:numId w:val="14"/>
        </w:numPr>
        <w:rPr>
          <w:b/>
          <w:i/>
        </w:rPr>
      </w:pPr>
      <w:r w:rsidRPr="0082447E">
        <w:rPr>
          <w:b/>
          <w:i/>
        </w:rPr>
        <w:t>L’effet de niveau</w:t>
      </w:r>
    </w:p>
    <w:p w14:paraId="12E5B0CA" w14:textId="77777777" w:rsidR="0082447E" w:rsidRPr="0082447E" w:rsidRDefault="0082447E" w:rsidP="00163EC1">
      <w:pPr>
        <w:pStyle w:val="Paragraphedeliste"/>
        <w:numPr>
          <w:ilvl w:val="1"/>
          <w:numId w:val="14"/>
        </w:numPr>
        <w:rPr>
          <w:b/>
          <w:i/>
        </w:rPr>
      </w:pPr>
      <w:r w:rsidRPr="0082447E">
        <w:rPr>
          <w:b/>
          <w:i/>
        </w:rPr>
        <w:t>L’effet de masse</w:t>
      </w:r>
    </w:p>
    <w:p w14:paraId="12E5B0CB" w14:textId="77777777" w:rsidR="0082447E" w:rsidRPr="0082447E" w:rsidRDefault="0082447E" w:rsidP="00163EC1">
      <w:pPr>
        <w:pStyle w:val="Paragraphedeliste"/>
        <w:numPr>
          <w:ilvl w:val="1"/>
          <w:numId w:val="14"/>
        </w:numPr>
        <w:rPr>
          <w:b/>
          <w:i/>
        </w:rPr>
      </w:pPr>
      <w:r w:rsidRPr="0082447E">
        <w:rPr>
          <w:b/>
          <w:i/>
        </w:rPr>
        <w:t>L’effet de report</w:t>
      </w:r>
    </w:p>
    <w:p w14:paraId="12E5B0CC" w14:textId="77777777" w:rsidR="0082447E" w:rsidRPr="0082447E" w:rsidRDefault="0082447E" w:rsidP="0082447E">
      <w:pPr>
        <w:pStyle w:val="Paragraphedeliste"/>
        <w:ind w:left="1440"/>
        <w:rPr>
          <w:b/>
          <w:i/>
        </w:rPr>
      </w:pPr>
    </w:p>
    <w:p w14:paraId="12E5B0CD" w14:textId="77777777" w:rsidR="0082447E" w:rsidRPr="0082447E" w:rsidRDefault="0082447E" w:rsidP="00163EC1">
      <w:pPr>
        <w:pStyle w:val="Paragraphedeliste"/>
        <w:numPr>
          <w:ilvl w:val="0"/>
          <w:numId w:val="14"/>
        </w:numPr>
        <w:rPr>
          <w:b/>
          <w:i/>
        </w:rPr>
      </w:pPr>
      <w:r w:rsidRPr="0082447E">
        <w:rPr>
          <w:b/>
          <w:i/>
        </w:rPr>
        <w:t>Justifiez la signification de chaque effet</w:t>
      </w:r>
    </w:p>
    <w:p w14:paraId="12E5B0CE" w14:textId="77777777" w:rsidR="0082447E" w:rsidRPr="0082447E" w:rsidRDefault="0082447E" w:rsidP="0082447E">
      <w:pPr>
        <w:pStyle w:val="Paragraphedeliste"/>
        <w:rPr>
          <w:b/>
          <w:i/>
        </w:rPr>
      </w:pPr>
    </w:p>
    <w:p w14:paraId="12E5B0CF" w14:textId="77777777" w:rsidR="0082447E" w:rsidRPr="0082447E" w:rsidRDefault="0082447E" w:rsidP="00163EC1">
      <w:pPr>
        <w:pStyle w:val="Paragraphedeliste"/>
        <w:numPr>
          <w:ilvl w:val="0"/>
          <w:numId w:val="14"/>
        </w:numPr>
        <w:rPr>
          <w:b/>
          <w:i/>
        </w:rPr>
      </w:pPr>
      <w:r w:rsidRPr="0082447E">
        <w:rPr>
          <w:b/>
          <w:i/>
        </w:rPr>
        <w:t>Pourquoi l’effet de report de la catégorie « Autres salariés » ne peut être que de 1 ?</w:t>
      </w:r>
    </w:p>
    <w:p w14:paraId="12E5B0D0" w14:textId="77777777" w:rsidR="0082447E" w:rsidRDefault="0082447E" w:rsidP="0082447E">
      <w:pPr>
        <w:rPr>
          <w:b/>
        </w:rPr>
      </w:pPr>
    </w:p>
    <w:p w14:paraId="12E5B0D1" w14:textId="77777777" w:rsidR="0082447E" w:rsidRPr="0082447E" w:rsidRDefault="0082447E" w:rsidP="0082447E">
      <w:pPr>
        <w:rPr>
          <w:b/>
        </w:rPr>
      </w:pPr>
      <w:r w:rsidRPr="0082447E">
        <w:rPr>
          <w:b/>
        </w:rPr>
        <w:lastRenderedPageBreak/>
        <w:t>Exercice 3 :   « Masse salariale et Effets»</w:t>
      </w:r>
    </w:p>
    <w:p w14:paraId="12E5B0D2" w14:textId="77777777" w:rsidR="0082447E" w:rsidRDefault="0082447E" w:rsidP="0082447E">
      <w:r>
        <w:t>M. Riou, salarié de la société RTY a salaire brut mensuel moyen de décembre N-1 est de 1800€.</w:t>
      </w:r>
    </w:p>
    <w:p w14:paraId="12E5B0D3" w14:textId="77777777" w:rsidR="0082447E" w:rsidRDefault="0082447E" w:rsidP="0082447E">
      <w:r>
        <w:t xml:space="preserve">La société propose, à M. Riou, deux modes d’augmentations différents : </w:t>
      </w:r>
    </w:p>
    <w:p w14:paraId="12E5B0D4" w14:textId="77777777" w:rsidR="0082447E" w:rsidRDefault="0082447E" w:rsidP="00163EC1">
      <w:pPr>
        <w:pStyle w:val="Paragraphedeliste"/>
        <w:numPr>
          <w:ilvl w:val="0"/>
          <w:numId w:val="15"/>
        </w:numPr>
        <w:spacing w:after="160" w:line="259" w:lineRule="auto"/>
      </w:pPr>
      <w:r>
        <w:t>Réaliser une seule augmentation dans l’année de 3%. Cette augmentation interviendra en Juin  N</w:t>
      </w:r>
    </w:p>
    <w:p w14:paraId="12E5B0D5" w14:textId="77777777" w:rsidR="0082447E" w:rsidRDefault="0082447E" w:rsidP="00163EC1">
      <w:pPr>
        <w:pStyle w:val="Paragraphedeliste"/>
        <w:numPr>
          <w:ilvl w:val="0"/>
          <w:numId w:val="15"/>
        </w:numPr>
        <w:spacing w:after="160" w:line="259" w:lineRule="auto"/>
      </w:pPr>
      <w:r>
        <w:t>Proposer une première augmentation de 1%  au 1</w:t>
      </w:r>
      <w:r w:rsidRPr="008003A6">
        <w:rPr>
          <w:vertAlign w:val="superscript"/>
        </w:rPr>
        <w:t>er</w:t>
      </w:r>
      <w:r>
        <w:t xml:space="preserve"> janvier N, puis une seconde de 2.5% en Novembre N</w:t>
      </w:r>
    </w:p>
    <w:p w14:paraId="12E5B0D6" w14:textId="77777777" w:rsidR="0082447E" w:rsidRDefault="0082447E" w:rsidP="0082447E">
      <w:r>
        <w:t>Pour chaque mode déterminez :</w:t>
      </w:r>
    </w:p>
    <w:p w14:paraId="12E5B0D7" w14:textId="77777777" w:rsidR="0082447E" w:rsidRDefault="0082447E" w:rsidP="00163EC1">
      <w:pPr>
        <w:pStyle w:val="Paragraphedeliste"/>
        <w:numPr>
          <w:ilvl w:val="0"/>
          <w:numId w:val="16"/>
        </w:numPr>
        <w:spacing w:after="160" w:line="259" w:lineRule="auto"/>
      </w:pPr>
      <w:r>
        <w:t>Le salaire brut de décembre N</w:t>
      </w:r>
    </w:p>
    <w:p w14:paraId="12E5B0D8" w14:textId="77777777" w:rsidR="0082447E" w:rsidRDefault="0082447E" w:rsidP="00163EC1">
      <w:pPr>
        <w:pStyle w:val="Paragraphedeliste"/>
        <w:numPr>
          <w:ilvl w:val="0"/>
          <w:numId w:val="16"/>
        </w:numPr>
        <w:spacing w:after="160" w:line="259" w:lineRule="auto"/>
      </w:pPr>
      <w:r>
        <w:t>La masse salariale de l’année N</w:t>
      </w:r>
    </w:p>
    <w:p w14:paraId="12E5B0D9" w14:textId="77777777" w:rsidR="0082447E" w:rsidRDefault="0082447E" w:rsidP="00163EC1">
      <w:pPr>
        <w:pStyle w:val="Paragraphedeliste"/>
        <w:numPr>
          <w:ilvl w:val="0"/>
          <w:numId w:val="16"/>
        </w:numPr>
        <w:spacing w:after="160" w:line="259" w:lineRule="auto"/>
      </w:pPr>
      <w:r>
        <w:t>L’effet de niveau</w:t>
      </w:r>
    </w:p>
    <w:p w14:paraId="12E5B0DA" w14:textId="77777777" w:rsidR="0082447E" w:rsidRDefault="0082447E" w:rsidP="00163EC1">
      <w:pPr>
        <w:pStyle w:val="Paragraphedeliste"/>
        <w:numPr>
          <w:ilvl w:val="0"/>
          <w:numId w:val="16"/>
        </w:numPr>
        <w:spacing w:after="160" w:line="259" w:lineRule="auto"/>
      </w:pPr>
      <w:r>
        <w:t>L’effet de masse</w:t>
      </w:r>
    </w:p>
    <w:p w14:paraId="12E5B0DB" w14:textId="77777777" w:rsidR="0082447E" w:rsidRDefault="0082447E" w:rsidP="0082447E">
      <w:pPr>
        <w:pStyle w:val="Paragraphedeliste"/>
        <w:spacing w:after="160" w:line="259" w:lineRule="auto"/>
      </w:pPr>
    </w:p>
    <w:p w14:paraId="12E5B0DC" w14:textId="77777777" w:rsidR="0082447E" w:rsidRPr="0082447E" w:rsidRDefault="0082447E" w:rsidP="00163EC1">
      <w:pPr>
        <w:pStyle w:val="Paragraphedeliste"/>
        <w:numPr>
          <w:ilvl w:val="0"/>
          <w:numId w:val="17"/>
        </w:numPr>
        <w:rPr>
          <w:b/>
          <w:i/>
        </w:rPr>
      </w:pPr>
      <w:r w:rsidRPr="0082447E">
        <w:rPr>
          <w:b/>
          <w:i/>
        </w:rPr>
        <w:t>Quelle solution permet, à la société RTY, le coût salarial le plus faible pour N ?</w:t>
      </w:r>
    </w:p>
    <w:p w14:paraId="12E5B0DD" w14:textId="77777777" w:rsidR="0082447E" w:rsidRPr="0082447E" w:rsidRDefault="0082447E" w:rsidP="00163EC1">
      <w:pPr>
        <w:pStyle w:val="Paragraphedeliste"/>
        <w:numPr>
          <w:ilvl w:val="0"/>
          <w:numId w:val="17"/>
        </w:numPr>
        <w:rPr>
          <w:b/>
          <w:i/>
        </w:rPr>
      </w:pPr>
      <w:r w:rsidRPr="0082447E">
        <w:rPr>
          <w:b/>
          <w:i/>
        </w:rPr>
        <w:t>En calculant l’effet de report des deux solutions, est ce que la société RTY a toujours intérêt à privilégier la solution 2 ?</w:t>
      </w:r>
    </w:p>
    <w:p w14:paraId="12E5B0DE" w14:textId="77777777" w:rsidR="0082447E" w:rsidRPr="006E13BB" w:rsidRDefault="0082447E" w:rsidP="0082447E">
      <w:pPr>
        <w:rPr>
          <w:b/>
        </w:rPr>
      </w:pPr>
      <w:r>
        <w:rPr>
          <w:b/>
        </w:rPr>
        <w:t xml:space="preserve">Exercice 4 </w:t>
      </w:r>
    </w:p>
    <w:p w14:paraId="12E5B0DF" w14:textId="77777777" w:rsidR="0082447E" w:rsidRPr="00E40276" w:rsidRDefault="0082447E" w:rsidP="0082447E">
      <w:pPr>
        <w:pStyle w:val="Sansinterligne1"/>
        <w:rPr>
          <w:rFonts w:asciiTheme="minorHAnsi" w:hAnsiTheme="minorHAnsi" w:cstheme="minorHAnsi"/>
          <w:sz w:val="22"/>
        </w:rPr>
      </w:pPr>
      <w:r>
        <w:rPr>
          <w:rFonts w:asciiTheme="minorHAnsi" w:hAnsiTheme="minorHAnsi" w:cstheme="minorHAnsi"/>
          <w:sz w:val="22"/>
        </w:rPr>
        <w:t>Pour l’exercice N+1</w:t>
      </w:r>
      <w:r w:rsidRPr="00E40276">
        <w:rPr>
          <w:rFonts w:asciiTheme="minorHAnsi" w:hAnsiTheme="minorHAnsi" w:cstheme="minorHAnsi"/>
          <w:sz w:val="22"/>
        </w:rPr>
        <w:t>, il est prévu une réorganisation des ressources humaines au sein de l’entreprise SIL et les dirigeants de la société souhaitent évaluer :</w:t>
      </w:r>
    </w:p>
    <w:p w14:paraId="12E5B0E0" w14:textId="77777777" w:rsidR="0082447E" w:rsidRPr="00E40276" w:rsidRDefault="0082447E" w:rsidP="0082447E">
      <w:pPr>
        <w:pStyle w:val="Sansinterligne1"/>
        <w:ind w:left="142" w:hanging="142"/>
        <w:rPr>
          <w:rFonts w:asciiTheme="minorHAnsi" w:hAnsiTheme="minorHAnsi" w:cstheme="minorHAnsi"/>
          <w:sz w:val="22"/>
        </w:rPr>
      </w:pPr>
      <w:r w:rsidRPr="00E40276">
        <w:rPr>
          <w:rFonts w:asciiTheme="minorHAnsi" w:hAnsiTheme="minorHAnsi" w:cstheme="minorHAnsi"/>
          <w:sz w:val="22"/>
        </w:rPr>
        <w:t>- d’une part, l’impact des augmentations collective</w:t>
      </w:r>
      <w:r>
        <w:rPr>
          <w:rFonts w:asciiTheme="minorHAnsi" w:hAnsiTheme="minorHAnsi" w:cstheme="minorHAnsi"/>
          <w:sz w:val="22"/>
        </w:rPr>
        <w:t>s de salaires de l’exercice N sur la masse salariale de N+1</w:t>
      </w:r>
      <w:r w:rsidRPr="00E40276">
        <w:rPr>
          <w:rFonts w:asciiTheme="minorHAnsi" w:hAnsiTheme="minorHAnsi" w:cstheme="minorHAnsi"/>
          <w:sz w:val="22"/>
        </w:rPr>
        <w:t xml:space="preserve"> ;</w:t>
      </w:r>
    </w:p>
    <w:p w14:paraId="12E5B0E1" w14:textId="77777777" w:rsidR="0082447E" w:rsidRPr="00E40276" w:rsidRDefault="0082447E" w:rsidP="0082447E">
      <w:pPr>
        <w:pStyle w:val="Sansinterligne1"/>
        <w:rPr>
          <w:rFonts w:asciiTheme="minorHAnsi" w:hAnsiTheme="minorHAnsi" w:cstheme="minorHAnsi"/>
          <w:sz w:val="22"/>
        </w:rPr>
      </w:pPr>
      <w:r w:rsidRPr="00E40276">
        <w:rPr>
          <w:rFonts w:asciiTheme="minorHAnsi" w:hAnsiTheme="minorHAnsi" w:cstheme="minorHAnsi"/>
          <w:sz w:val="22"/>
        </w:rPr>
        <w:t xml:space="preserve">- d’autre part, la masse </w:t>
      </w:r>
      <w:r>
        <w:rPr>
          <w:rFonts w:asciiTheme="minorHAnsi" w:hAnsiTheme="minorHAnsi" w:cstheme="minorHAnsi"/>
          <w:sz w:val="22"/>
        </w:rPr>
        <w:t>salariale prévisionnelle de N+1</w:t>
      </w:r>
      <w:r w:rsidRPr="00E40276">
        <w:rPr>
          <w:rFonts w:asciiTheme="minorHAnsi" w:hAnsiTheme="minorHAnsi" w:cstheme="minorHAnsi"/>
          <w:sz w:val="22"/>
        </w:rPr>
        <w:t>.</w:t>
      </w:r>
    </w:p>
    <w:p w14:paraId="12E5B0E2" w14:textId="77777777" w:rsidR="0082447E" w:rsidRPr="00E40276" w:rsidRDefault="0082447E" w:rsidP="0082447E">
      <w:pPr>
        <w:pStyle w:val="Sansinterligne1"/>
        <w:rPr>
          <w:rFonts w:asciiTheme="minorHAnsi" w:hAnsiTheme="minorHAnsi" w:cstheme="minorHAnsi"/>
          <w:sz w:val="22"/>
        </w:rPr>
      </w:pPr>
    </w:p>
    <w:p w14:paraId="12E5B0E3" w14:textId="77777777" w:rsidR="0082447E" w:rsidRPr="00E40276" w:rsidRDefault="0082447E" w:rsidP="0082447E">
      <w:pPr>
        <w:spacing w:after="120"/>
        <w:jc w:val="center"/>
        <w:rPr>
          <w:rFonts w:cstheme="minorHAnsi"/>
          <w:b/>
        </w:rPr>
      </w:pPr>
      <w:r w:rsidRPr="00E40276">
        <w:rPr>
          <w:rFonts w:cstheme="minorHAnsi"/>
          <w:b/>
        </w:rPr>
        <w:t>Travail à faire</w:t>
      </w:r>
    </w:p>
    <w:p w14:paraId="12E5B0E4" w14:textId="77777777" w:rsidR="0082447E" w:rsidRPr="00E40276" w:rsidRDefault="0082447E" w:rsidP="0082447E">
      <w:pPr>
        <w:spacing w:after="120"/>
        <w:rPr>
          <w:rFonts w:cstheme="minorHAnsi"/>
          <w:b/>
        </w:rPr>
      </w:pPr>
      <w:r w:rsidRPr="00E40276">
        <w:rPr>
          <w:rFonts w:cstheme="minorHAnsi"/>
          <w:b/>
        </w:rPr>
        <w:t>A l’aide de l’</w:t>
      </w:r>
      <w:r>
        <w:rPr>
          <w:rFonts w:cstheme="minorHAnsi"/>
          <w:b/>
          <w:i/>
        </w:rPr>
        <w:t>annexe 1</w:t>
      </w:r>
      <w:r w:rsidRPr="00E40276">
        <w:rPr>
          <w:rFonts w:cstheme="minorHAnsi"/>
          <w:b/>
          <w:i/>
        </w:rPr>
        <w:t> </w:t>
      </w:r>
      <w:r w:rsidRPr="00E40276">
        <w:rPr>
          <w:rFonts w:cstheme="minorHAnsi"/>
          <w:b/>
        </w:rPr>
        <w:t>:</w:t>
      </w:r>
    </w:p>
    <w:p w14:paraId="12E5B0E5" w14:textId="0DCE1864" w:rsidR="0082447E" w:rsidRPr="00E40276" w:rsidRDefault="0082447E" w:rsidP="0082447E">
      <w:pPr>
        <w:pStyle w:val="Sansinterligne1"/>
        <w:tabs>
          <w:tab w:val="left" w:pos="0"/>
        </w:tabs>
        <w:spacing w:after="120"/>
        <w:ind w:left="284" w:hanging="284"/>
        <w:rPr>
          <w:rFonts w:asciiTheme="minorHAnsi" w:hAnsiTheme="minorHAnsi" w:cstheme="minorHAnsi"/>
          <w:b/>
          <w:sz w:val="22"/>
        </w:rPr>
      </w:pPr>
      <w:r w:rsidRPr="00E40276">
        <w:rPr>
          <w:rFonts w:asciiTheme="minorHAnsi" w:hAnsiTheme="minorHAnsi" w:cstheme="minorHAnsi"/>
          <w:b/>
          <w:sz w:val="22"/>
        </w:rPr>
        <w:t xml:space="preserve">1. </w:t>
      </w:r>
      <w:r w:rsidR="00741104">
        <w:rPr>
          <w:rFonts w:asciiTheme="minorHAnsi" w:hAnsiTheme="minorHAnsi" w:cstheme="minorHAnsi"/>
          <w:b/>
          <w:sz w:val="22"/>
        </w:rPr>
        <w:t>C</w:t>
      </w:r>
      <w:r>
        <w:rPr>
          <w:rFonts w:asciiTheme="minorHAnsi" w:hAnsiTheme="minorHAnsi" w:cstheme="minorHAnsi"/>
          <w:b/>
          <w:sz w:val="22"/>
        </w:rPr>
        <w:t xml:space="preserve">alculer </w:t>
      </w:r>
      <w:r w:rsidR="00741104">
        <w:rPr>
          <w:rFonts w:asciiTheme="minorHAnsi" w:hAnsiTheme="minorHAnsi" w:cstheme="minorHAnsi"/>
          <w:b/>
          <w:sz w:val="22"/>
        </w:rPr>
        <w:t xml:space="preserve">les effets de masse </w:t>
      </w:r>
      <w:r>
        <w:rPr>
          <w:rFonts w:asciiTheme="minorHAnsi" w:hAnsiTheme="minorHAnsi" w:cstheme="minorHAnsi"/>
          <w:b/>
          <w:sz w:val="22"/>
        </w:rPr>
        <w:t>pour l’exercice N</w:t>
      </w:r>
      <w:r w:rsidRPr="00E40276">
        <w:rPr>
          <w:rFonts w:asciiTheme="minorHAnsi" w:hAnsiTheme="minorHAnsi" w:cstheme="minorHAnsi"/>
          <w:b/>
          <w:sz w:val="22"/>
        </w:rPr>
        <w:t>. Commenter les résultats obtenus.</w:t>
      </w:r>
    </w:p>
    <w:p w14:paraId="12E5B0E6" w14:textId="77777777" w:rsidR="0082447E" w:rsidRPr="00E40276" w:rsidRDefault="0082447E" w:rsidP="0082447E">
      <w:pPr>
        <w:pStyle w:val="Sansinterligne1"/>
        <w:tabs>
          <w:tab w:val="left" w:pos="284"/>
        </w:tabs>
        <w:spacing w:after="120"/>
        <w:ind w:left="284" w:hanging="284"/>
        <w:rPr>
          <w:rFonts w:asciiTheme="minorHAnsi" w:hAnsiTheme="minorHAnsi" w:cstheme="minorHAnsi"/>
          <w:b/>
          <w:sz w:val="22"/>
        </w:rPr>
      </w:pPr>
      <w:r w:rsidRPr="00E40276">
        <w:rPr>
          <w:rFonts w:asciiTheme="minorHAnsi" w:hAnsiTheme="minorHAnsi" w:cstheme="minorHAnsi"/>
          <w:b/>
          <w:sz w:val="22"/>
        </w:rPr>
        <w:t>2. Calculer l’impact des augmentations</w:t>
      </w:r>
      <w:r>
        <w:rPr>
          <w:rFonts w:asciiTheme="minorHAnsi" w:hAnsiTheme="minorHAnsi" w:cstheme="minorHAnsi"/>
          <w:b/>
          <w:sz w:val="22"/>
        </w:rPr>
        <w:t xml:space="preserve"> collectives de salaires de N sur la masse salariale de N+1</w:t>
      </w:r>
      <w:r w:rsidRPr="00E40276">
        <w:rPr>
          <w:rFonts w:asciiTheme="minorHAnsi" w:hAnsiTheme="minorHAnsi" w:cstheme="minorHAnsi"/>
          <w:b/>
          <w:sz w:val="22"/>
        </w:rPr>
        <w:t>. Comment qualifie-t-on cet effet ?</w:t>
      </w:r>
    </w:p>
    <w:p w14:paraId="12E5B0E7" w14:textId="77777777" w:rsidR="0082447E" w:rsidRPr="00E40276" w:rsidRDefault="0082447E" w:rsidP="0082447E">
      <w:pPr>
        <w:spacing w:after="120"/>
        <w:ind w:firstLine="426"/>
        <w:rPr>
          <w:rFonts w:cstheme="minorHAnsi"/>
          <w:b/>
        </w:rPr>
      </w:pPr>
    </w:p>
    <w:p w14:paraId="12E5B0E8" w14:textId="77777777" w:rsidR="0082447E" w:rsidRPr="00E40276" w:rsidRDefault="0082447E" w:rsidP="0082447E">
      <w:pPr>
        <w:spacing w:after="120"/>
        <w:rPr>
          <w:rFonts w:cstheme="minorHAnsi"/>
          <w:b/>
        </w:rPr>
      </w:pPr>
      <w:r w:rsidRPr="00E40276">
        <w:rPr>
          <w:rFonts w:cstheme="minorHAnsi"/>
          <w:b/>
        </w:rPr>
        <w:t>A l’aide de l’</w:t>
      </w:r>
      <w:r w:rsidRPr="00E40276">
        <w:rPr>
          <w:rFonts w:cstheme="minorHAnsi"/>
          <w:b/>
          <w:i/>
        </w:rPr>
        <w:t xml:space="preserve">annexe </w:t>
      </w:r>
      <w:r>
        <w:rPr>
          <w:rFonts w:cstheme="minorHAnsi"/>
          <w:b/>
          <w:i/>
        </w:rPr>
        <w:t>2</w:t>
      </w:r>
      <w:r w:rsidRPr="00E40276">
        <w:rPr>
          <w:rFonts w:cstheme="minorHAnsi"/>
          <w:b/>
          <w:i/>
        </w:rPr>
        <w:t> </w:t>
      </w:r>
      <w:r w:rsidRPr="00E40276">
        <w:rPr>
          <w:rFonts w:cstheme="minorHAnsi"/>
          <w:b/>
        </w:rPr>
        <w:t>:</w:t>
      </w:r>
    </w:p>
    <w:p w14:paraId="12E5B0E9" w14:textId="77777777" w:rsidR="0082447E" w:rsidRPr="00E40276" w:rsidRDefault="0082447E" w:rsidP="0082447E">
      <w:pPr>
        <w:pStyle w:val="Sansinterligne1"/>
        <w:tabs>
          <w:tab w:val="left" w:pos="142"/>
        </w:tabs>
        <w:spacing w:after="120"/>
        <w:ind w:left="284" w:hanging="284"/>
        <w:rPr>
          <w:rFonts w:asciiTheme="minorHAnsi" w:hAnsiTheme="minorHAnsi" w:cstheme="minorHAnsi"/>
          <w:b/>
          <w:sz w:val="22"/>
        </w:rPr>
      </w:pPr>
      <w:r w:rsidRPr="00E40276">
        <w:rPr>
          <w:rFonts w:asciiTheme="minorHAnsi" w:hAnsiTheme="minorHAnsi" w:cstheme="minorHAnsi"/>
          <w:b/>
          <w:sz w:val="22"/>
        </w:rPr>
        <w:t xml:space="preserve">3. Estimer la masse salariale prévisionnelle pour </w:t>
      </w:r>
      <w:r>
        <w:rPr>
          <w:rFonts w:asciiTheme="minorHAnsi" w:hAnsiTheme="minorHAnsi" w:cstheme="minorHAnsi"/>
          <w:b/>
          <w:sz w:val="22"/>
        </w:rPr>
        <w:t>l’exercice N+1</w:t>
      </w:r>
      <w:r w:rsidRPr="00E40276">
        <w:rPr>
          <w:rFonts w:asciiTheme="minorHAnsi" w:hAnsiTheme="minorHAnsi" w:cstheme="minorHAnsi"/>
          <w:b/>
          <w:sz w:val="22"/>
        </w:rPr>
        <w:t>.</w:t>
      </w:r>
    </w:p>
    <w:p w14:paraId="12E5B0EA" w14:textId="77777777" w:rsidR="0082447E" w:rsidRPr="00E40276" w:rsidRDefault="0082447E" w:rsidP="0082447E">
      <w:pPr>
        <w:rPr>
          <w:rFonts w:cstheme="minorHAnsi"/>
        </w:rPr>
      </w:pPr>
    </w:p>
    <w:p w14:paraId="12E5B0EB" w14:textId="77777777" w:rsidR="0082447E" w:rsidRPr="00E40276" w:rsidRDefault="0082447E" w:rsidP="0082447E">
      <w:pPr>
        <w:pStyle w:val="Sansinterligne1"/>
        <w:rPr>
          <w:rFonts w:asciiTheme="minorHAnsi" w:hAnsiTheme="minorHAnsi" w:cstheme="minorHAnsi"/>
          <w:sz w:val="22"/>
        </w:rPr>
      </w:pPr>
    </w:p>
    <w:p w14:paraId="12E5B0EC" w14:textId="77777777" w:rsidR="0082447E" w:rsidRPr="00E40276" w:rsidRDefault="0082447E" w:rsidP="0082447E">
      <w:pPr>
        <w:pStyle w:val="Sansinterligne1"/>
        <w:jc w:val="center"/>
        <w:rPr>
          <w:rFonts w:asciiTheme="minorHAnsi" w:hAnsiTheme="minorHAnsi" w:cstheme="minorHAnsi"/>
          <w:b/>
          <w:sz w:val="22"/>
        </w:rPr>
      </w:pPr>
      <w:r>
        <w:rPr>
          <w:rFonts w:asciiTheme="minorHAnsi" w:hAnsiTheme="minorHAnsi" w:cstheme="minorHAnsi"/>
          <w:b/>
          <w:sz w:val="22"/>
        </w:rPr>
        <w:t>Annexe 1</w:t>
      </w:r>
    </w:p>
    <w:p w14:paraId="12E5B0ED" w14:textId="77777777" w:rsidR="0082447E" w:rsidRPr="00E40276" w:rsidRDefault="0082447E" w:rsidP="0082447E">
      <w:pPr>
        <w:pStyle w:val="Sansinterligne1"/>
        <w:jc w:val="center"/>
        <w:rPr>
          <w:rFonts w:asciiTheme="minorHAnsi" w:hAnsiTheme="minorHAnsi" w:cstheme="minorHAnsi"/>
          <w:b/>
          <w:sz w:val="22"/>
        </w:rPr>
      </w:pPr>
    </w:p>
    <w:p w14:paraId="12E5B0EE" w14:textId="77777777" w:rsidR="0082447E" w:rsidRPr="00E40276" w:rsidRDefault="0082447E" w:rsidP="0082447E">
      <w:pPr>
        <w:pStyle w:val="Sansinterligne1"/>
        <w:jc w:val="center"/>
        <w:rPr>
          <w:rFonts w:asciiTheme="minorHAnsi" w:hAnsiTheme="minorHAnsi" w:cstheme="minorHAnsi"/>
          <w:b/>
          <w:sz w:val="22"/>
          <w:u w:val="single"/>
        </w:rPr>
      </w:pPr>
      <w:r w:rsidRPr="00E40276">
        <w:rPr>
          <w:rFonts w:asciiTheme="minorHAnsi" w:hAnsiTheme="minorHAnsi" w:cstheme="minorHAnsi"/>
          <w:b/>
          <w:sz w:val="22"/>
          <w:u w:val="single"/>
        </w:rPr>
        <w:t>Analyse de la ma</w:t>
      </w:r>
      <w:r>
        <w:rPr>
          <w:rFonts w:asciiTheme="minorHAnsi" w:hAnsiTheme="minorHAnsi" w:cstheme="minorHAnsi"/>
          <w:b/>
          <w:sz w:val="22"/>
          <w:u w:val="single"/>
        </w:rPr>
        <w:t>sse salariale de l’exercice N</w:t>
      </w:r>
    </w:p>
    <w:p w14:paraId="12E5B0EF" w14:textId="77777777" w:rsidR="0082447E" w:rsidRPr="00E40276" w:rsidRDefault="0082447E" w:rsidP="0082447E">
      <w:pPr>
        <w:pStyle w:val="Sansinterligne1"/>
        <w:rPr>
          <w:rFonts w:asciiTheme="minorHAnsi" w:hAnsiTheme="minorHAnsi" w:cstheme="minorHAnsi"/>
          <w:b/>
          <w:sz w:val="22"/>
          <w:u w:val="single"/>
        </w:rPr>
      </w:pPr>
    </w:p>
    <w:p w14:paraId="12E5B0F0" w14:textId="77777777" w:rsidR="0082447E" w:rsidRPr="00E40276" w:rsidRDefault="0082447E" w:rsidP="0082447E">
      <w:pPr>
        <w:pStyle w:val="Sansinterligne1"/>
        <w:spacing w:after="120"/>
        <w:rPr>
          <w:rFonts w:asciiTheme="minorHAnsi" w:hAnsiTheme="minorHAnsi" w:cstheme="minorHAnsi"/>
          <w:sz w:val="22"/>
        </w:rPr>
      </w:pPr>
      <w:r w:rsidRPr="00E40276">
        <w:rPr>
          <w:rFonts w:asciiTheme="minorHAnsi" w:hAnsiTheme="minorHAnsi" w:cstheme="minorHAnsi"/>
          <w:sz w:val="22"/>
        </w:rPr>
        <w:lastRenderedPageBreak/>
        <w:t>Un accord paritaire portant sur les salaires effectifs a été conclu, à l’issue de plusieurs réunions de négociation entre la Direction de l’imprimerie SIL et la Délégation syndicale.</w:t>
      </w:r>
    </w:p>
    <w:p w14:paraId="12E5B0F1" w14:textId="77777777" w:rsidR="0082447E" w:rsidRPr="00E40276" w:rsidRDefault="0082447E" w:rsidP="0082447E">
      <w:pPr>
        <w:pStyle w:val="Sansinterligne1"/>
        <w:rPr>
          <w:rFonts w:asciiTheme="minorHAnsi" w:hAnsiTheme="minorHAnsi" w:cstheme="minorHAnsi"/>
          <w:i/>
          <w:sz w:val="22"/>
        </w:rPr>
      </w:pPr>
      <w:r w:rsidRPr="00E40276">
        <w:rPr>
          <w:rFonts w:asciiTheme="minorHAnsi" w:hAnsiTheme="minorHAnsi" w:cstheme="minorHAnsi"/>
          <w:i/>
          <w:sz w:val="22"/>
          <w:u w:val="single"/>
        </w:rPr>
        <w:t>Extraits d</w:t>
      </w:r>
      <w:r>
        <w:rPr>
          <w:rFonts w:asciiTheme="minorHAnsi" w:hAnsiTheme="minorHAnsi" w:cstheme="minorHAnsi"/>
          <w:i/>
          <w:sz w:val="22"/>
          <w:u w:val="single"/>
        </w:rPr>
        <w:t>e l’accord sur les salaires N</w:t>
      </w:r>
      <w:r w:rsidRPr="00E40276">
        <w:rPr>
          <w:rFonts w:asciiTheme="minorHAnsi" w:hAnsiTheme="minorHAnsi" w:cstheme="minorHAnsi"/>
          <w:i/>
          <w:sz w:val="22"/>
        </w:rPr>
        <w:t>: </w:t>
      </w:r>
    </w:p>
    <w:p w14:paraId="12E5B0F2" w14:textId="77777777" w:rsidR="0082447E" w:rsidRPr="00E40276" w:rsidRDefault="0082447E" w:rsidP="0082447E">
      <w:pPr>
        <w:pStyle w:val="Sansinterligne1"/>
        <w:rPr>
          <w:rFonts w:asciiTheme="minorHAnsi" w:hAnsiTheme="minorHAnsi" w:cstheme="minorHAnsi"/>
          <w:i/>
          <w:sz w:val="22"/>
        </w:rPr>
      </w:pPr>
      <w:r w:rsidRPr="00E40276">
        <w:rPr>
          <w:rFonts w:asciiTheme="minorHAnsi" w:hAnsiTheme="minorHAnsi" w:cstheme="minorHAnsi"/>
          <w:i/>
          <w:sz w:val="22"/>
        </w:rPr>
        <w:t>«  PREAMBULE : La Délégation syndicale souhaitait un rattrapage du pouvoir d’achat perdu depuis plusieurs années par certains salariés. La Direction a rappelé la situation économique difficile.</w:t>
      </w:r>
    </w:p>
    <w:p w14:paraId="12E5B0F3" w14:textId="77777777" w:rsidR="0082447E" w:rsidRPr="00E40276" w:rsidRDefault="0082447E" w:rsidP="0082447E">
      <w:pPr>
        <w:pStyle w:val="Sansinterligne1"/>
        <w:rPr>
          <w:rFonts w:asciiTheme="minorHAnsi" w:hAnsiTheme="minorHAnsi" w:cstheme="minorHAnsi"/>
          <w:i/>
          <w:sz w:val="22"/>
        </w:rPr>
      </w:pPr>
      <w:r w:rsidRPr="00E40276">
        <w:rPr>
          <w:rFonts w:asciiTheme="minorHAnsi" w:hAnsiTheme="minorHAnsi" w:cstheme="minorHAnsi"/>
          <w:i/>
          <w:sz w:val="22"/>
        </w:rPr>
        <w:t>Calendrier : les augmentations prévues seront réalisées en deux temps, le 1</w:t>
      </w:r>
      <w:r w:rsidRPr="00E40276">
        <w:rPr>
          <w:rFonts w:asciiTheme="minorHAnsi" w:hAnsiTheme="minorHAnsi" w:cstheme="minorHAnsi"/>
          <w:i/>
          <w:sz w:val="22"/>
          <w:vertAlign w:val="superscript"/>
        </w:rPr>
        <w:t>er</w:t>
      </w:r>
      <w:r>
        <w:rPr>
          <w:rFonts w:asciiTheme="minorHAnsi" w:hAnsiTheme="minorHAnsi" w:cstheme="minorHAnsi"/>
          <w:i/>
          <w:sz w:val="22"/>
        </w:rPr>
        <w:t>mars N</w:t>
      </w:r>
      <w:r w:rsidRPr="00E40276">
        <w:rPr>
          <w:rFonts w:asciiTheme="minorHAnsi" w:hAnsiTheme="minorHAnsi" w:cstheme="minorHAnsi"/>
          <w:i/>
          <w:sz w:val="22"/>
        </w:rPr>
        <w:t xml:space="preserve"> et le 1</w:t>
      </w:r>
      <w:r w:rsidRPr="00E40276">
        <w:rPr>
          <w:rFonts w:asciiTheme="minorHAnsi" w:hAnsiTheme="minorHAnsi" w:cstheme="minorHAnsi"/>
          <w:i/>
          <w:sz w:val="22"/>
          <w:vertAlign w:val="superscript"/>
        </w:rPr>
        <w:t>er</w:t>
      </w:r>
      <w:r>
        <w:rPr>
          <w:rFonts w:asciiTheme="minorHAnsi" w:hAnsiTheme="minorHAnsi" w:cstheme="minorHAnsi"/>
          <w:i/>
          <w:sz w:val="22"/>
        </w:rPr>
        <w:t xml:space="preserve"> septembre N</w:t>
      </w:r>
      <w:r w:rsidRPr="00E40276">
        <w:rPr>
          <w:rFonts w:asciiTheme="minorHAnsi" w:hAnsiTheme="minorHAnsi" w:cstheme="minorHAnsi"/>
          <w:i/>
          <w:sz w:val="22"/>
        </w:rPr>
        <w:t xml:space="preserve">. Mesure de « rattrapage partiel de pouvoir d’achat » : une revalorisation de l’ensemble </w:t>
      </w:r>
      <w:r>
        <w:rPr>
          <w:rFonts w:asciiTheme="minorHAnsi" w:hAnsiTheme="minorHAnsi" w:cstheme="minorHAnsi"/>
          <w:i/>
          <w:sz w:val="22"/>
        </w:rPr>
        <w:t xml:space="preserve">des salaires de 1% en mars N </w:t>
      </w:r>
      <w:r w:rsidRPr="00E40276">
        <w:rPr>
          <w:rFonts w:asciiTheme="minorHAnsi" w:hAnsiTheme="minorHAnsi" w:cstheme="minorHAnsi"/>
          <w:i/>
          <w:sz w:val="22"/>
        </w:rPr>
        <w:t>suivie d’une augmentatio</w:t>
      </w:r>
      <w:r>
        <w:rPr>
          <w:rFonts w:asciiTheme="minorHAnsi" w:hAnsiTheme="minorHAnsi" w:cstheme="minorHAnsi"/>
          <w:i/>
          <w:sz w:val="22"/>
        </w:rPr>
        <w:t>n de 1% en septembre N</w:t>
      </w:r>
      <w:r w:rsidRPr="00E40276">
        <w:rPr>
          <w:rFonts w:asciiTheme="minorHAnsi" w:hAnsiTheme="minorHAnsi" w:cstheme="minorHAnsi"/>
          <w:i/>
          <w:sz w:val="22"/>
        </w:rPr>
        <w:t>. »</w:t>
      </w:r>
    </w:p>
    <w:p w14:paraId="12E5B0F4" w14:textId="77777777" w:rsidR="0082447E" w:rsidRPr="00E40276" w:rsidRDefault="0082447E" w:rsidP="0082447E">
      <w:pPr>
        <w:pStyle w:val="Sansinterligne1"/>
        <w:rPr>
          <w:rFonts w:asciiTheme="minorHAnsi" w:hAnsiTheme="minorHAnsi" w:cstheme="minorHAnsi"/>
          <w:sz w:val="22"/>
        </w:rPr>
      </w:pPr>
      <w:r>
        <w:rPr>
          <w:rFonts w:asciiTheme="minorHAnsi" w:hAnsiTheme="minorHAnsi" w:cstheme="minorHAnsi"/>
          <w:sz w:val="22"/>
        </w:rPr>
        <w:t>Sur la période N</w:t>
      </w:r>
      <w:r w:rsidRPr="00E40276">
        <w:rPr>
          <w:rFonts w:asciiTheme="minorHAnsi" w:hAnsiTheme="minorHAnsi" w:cstheme="minorHAnsi"/>
          <w:sz w:val="22"/>
        </w:rPr>
        <w:t xml:space="preserve">, il n’y a pas eu d’augmentation individuelle de salaires ; l’effectif et la structure catégorielle sont restés stables. </w:t>
      </w:r>
    </w:p>
    <w:p w14:paraId="12E5B0F5" w14:textId="77777777" w:rsidR="0082447E" w:rsidRPr="00E40276" w:rsidRDefault="0082447E" w:rsidP="0082447E">
      <w:pPr>
        <w:pStyle w:val="Sansinterligne1"/>
        <w:rPr>
          <w:rFonts w:asciiTheme="minorHAnsi" w:hAnsiTheme="minorHAnsi" w:cstheme="minorHAnsi"/>
          <w:sz w:val="22"/>
        </w:rPr>
      </w:pPr>
      <w:r w:rsidRPr="00E40276">
        <w:rPr>
          <w:rFonts w:asciiTheme="minorHAnsi" w:hAnsiTheme="minorHAnsi" w:cstheme="minorHAnsi"/>
          <w:sz w:val="22"/>
        </w:rPr>
        <w:t>Ba</w:t>
      </w:r>
      <w:r>
        <w:rPr>
          <w:rFonts w:asciiTheme="minorHAnsi" w:hAnsiTheme="minorHAnsi" w:cstheme="minorHAnsi"/>
          <w:sz w:val="22"/>
        </w:rPr>
        <w:t>se indicielle 100 au 31/12/N-1</w:t>
      </w:r>
    </w:p>
    <w:p w14:paraId="12E5B0F6" w14:textId="77777777" w:rsidR="0082447E" w:rsidRPr="00E40276" w:rsidRDefault="0082447E" w:rsidP="0082447E">
      <w:pPr>
        <w:pStyle w:val="Sansinterligne1"/>
        <w:rPr>
          <w:rFonts w:asciiTheme="minorHAnsi" w:hAnsiTheme="minorHAnsi" w:cstheme="minorHAnsi"/>
          <w:sz w:val="22"/>
        </w:rPr>
      </w:pPr>
    </w:p>
    <w:p w14:paraId="12E5B0F7" w14:textId="77777777" w:rsidR="0082447E" w:rsidRPr="00E40276" w:rsidRDefault="0082447E" w:rsidP="0082447E">
      <w:pPr>
        <w:pStyle w:val="Sansinterligne1"/>
        <w:jc w:val="center"/>
        <w:rPr>
          <w:rFonts w:asciiTheme="minorHAnsi" w:hAnsiTheme="minorHAnsi" w:cstheme="minorHAnsi"/>
          <w:b/>
          <w:sz w:val="22"/>
        </w:rPr>
      </w:pPr>
      <w:r>
        <w:rPr>
          <w:rFonts w:asciiTheme="minorHAnsi" w:hAnsiTheme="minorHAnsi" w:cstheme="minorHAnsi"/>
          <w:b/>
          <w:sz w:val="22"/>
        </w:rPr>
        <w:t>Annexe 2</w:t>
      </w:r>
    </w:p>
    <w:p w14:paraId="12E5B0F8" w14:textId="77777777" w:rsidR="0082447E" w:rsidRPr="00E40276" w:rsidRDefault="0082447E" w:rsidP="0082447E">
      <w:pPr>
        <w:pStyle w:val="Sansinterligne1"/>
        <w:jc w:val="center"/>
        <w:rPr>
          <w:rFonts w:asciiTheme="minorHAnsi" w:hAnsiTheme="minorHAnsi" w:cstheme="minorHAnsi"/>
          <w:b/>
          <w:sz w:val="22"/>
        </w:rPr>
      </w:pPr>
    </w:p>
    <w:p w14:paraId="12E5B0F9" w14:textId="77777777" w:rsidR="0082447E" w:rsidRPr="00E40276" w:rsidRDefault="0082447E" w:rsidP="0082447E">
      <w:pPr>
        <w:pStyle w:val="Sansinterligne1"/>
        <w:jc w:val="center"/>
        <w:rPr>
          <w:rFonts w:asciiTheme="minorHAnsi" w:hAnsiTheme="minorHAnsi" w:cstheme="minorHAnsi"/>
          <w:b/>
          <w:sz w:val="22"/>
        </w:rPr>
      </w:pPr>
      <w:r w:rsidRPr="00E40276">
        <w:rPr>
          <w:rFonts w:asciiTheme="minorHAnsi" w:hAnsiTheme="minorHAnsi" w:cstheme="minorHAnsi"/>
          <w:b/>
          <w:sz w:val="22"/>
          <w:u w:val="single"/>
        </w:rPr>
        <w:t> Prévisi</w:t>
      </w:r>
      <w:r>
        <w:rPr>
          <w:rFonts w:asciiTheme="minorHAnsi" w:hAnsiTheme="minorHAnsi" w:cstheme="minorHAnsi"/>
          <w:b/>
          <w:sz w:val="22"/>
          <w:u w:val="single"/>
        </w:rPr>
        <w:t>on de la masse salariale de N+1</w:t>
      </w:r>
    </w:p>
    <w:p w14:paraId="12E5B0FA" w14:textId="77777777" w:rsidR="0082447E" w:rsidRPr="00E40276" w:rsidRDefault="0082447E" w:rsidP="0082447E">
      <w:pPr>
        <w:pStyle w:val="Sansinterligne1"/>
        <w:rPr>
          <w:rFonts w:asciiTheme="minorHAnsi" w:hAnsiTheme="minorHAnsi" w:cstheme="minorHAnsi"/>
          <w:sz w:val="22"/>
        </w:rPr>
      </w:pPr>
    </w:p>
    <w:p w14:paraId="12E5B0FB" w14:textId="77777777" w:rsidR="0082447E" w:rsidRPr="00E40276" w:rsidRDefault="0082447E" w:rsidP="0082447E">
      <w:pPr>
        <w:pStyle w:val="Sansinterligne1"/>
        <w:spacing w:after="120"/>
        <w:rPr>
          <w:rFonts w:asciiTheme="minorHAnsi" w:hAnsiTheme="minorHAnsi" w:cstheme="minorHAnsi"/>
          <w:b/>
          <w:sz w:val="22"/>
        </w:rPr>
      </w:pPr>
      <w:r w:rsidRPr="00E40276">
        <w:rPr>
          <w:rFonts w:asciiTheme="minorHAnsi" w:hAnsiTheme="minorHAnsi" w:cstheme="minorHAnsi"/>
          <w:b/>
          <w:sz w:val="22"/>
        </w:rPr>
        <w:t>Augmentation des salaires :</w:t>
      </w:r>
    </w:p>
    <w:p w14:paraId="12E5B0FC" w14:textId="77777777" w:rsidR="0082447E" w:rsidRPr="00E40276" w:rsidRDefault="0082447E" w:rsidP="0082447E">
      <w:pPr>
        <w:pStyle w:val="Sansinterligne1"/>
        <w:spacing w:after="120"/>
        <w:ind w:left="142" w:hanging="142"/>
        <w:rPr>
          <w:rFonts w:asciiTheme="minorHAnsi" w:hAnsiTheme="minorHAnsi" w:cstheme="minorHAnsi"/>
          <w:sz w:val="22"/>
        </w:rPr>
      </w:pPr>
      <w:r w:rsidRPr="00E40276">
        <w:rPr>
          <w:rFonts w:asciiTheme="minorHAnsi" w:hAnsiTheme="minorHAnsi" w:cstheme="minorHAnsi"/>
          <w:sz w:val="22"/>
        </w:rPr>
        <w:t>- augmentation générale des salaires sans distinction de catégories socio-professionnelles ou ancienneté : 0,5 % le 1</w:t>
      </w:r>
      <w:r w:rsidRPr="00E40276">
        <w:rPr>
          <w:rFonts w:asciiTheme="minorHAnsi" w:hAnsiTheme="minorHAnsi" w:cstheme="minorHAnsi"/>
          <w:sz w:val="22"/>
          <w:vertAlign w:val="superscript"/>
        </w:rPr>
        <w:t>er</w:t>
      </w:r>
      <w:r>
        <w:rPr>
          <w:rFonts w:asciiTheme="minorHAnsi" w:hAnsiTheme="minorHAnsi" w:cstheme="minorHAnsi"/>
          <w:sz w:val="22"/>
        </w:rPr>
        <w:t xml:space="preserve"> mars N+1</w:t>
      </w:r>
      <w:r w:rsidRPr="00E40276">
        <w:rPr>
          <w:rFonts w:asciiTheme="minorHAnsi" w:hAnsiTheme="minorHAnsi" w:cstheme="minorHAnsi"/>
          <w:sz w:val="22"/>
        </w:rPr>
        <w:t> ;</w:t>
      </w:r>
    </w:p>
    <w:p w14:paraId="12E5B0FD" w14:textId="77777777" w:rsidR="0082447E" w:rsidRPr="00E40276" w:rsidRDefault="0082447E" w:rsidP="0082447E">
      <w:pPr>
        <w:pStyle w:val="Sansinterligne1"/>
        <w:ind w:left="142" w:hanging="142"/>
        <w:rPr>
          <w:rFonts w:asciiTheme="minorHAnsi" w:hAnsiTheme="minorHAnsi" w:cstheme="minorHAnsi"/>
          <w:sz w:val="22"/>
        </w:rPr>
      </w:pPr>
      <w:r w:rsidRPr="00E40276">
        <w:rPr>
          <w:rFonts w:asciiTheme="minorHAnsi" w:hAnsiTheme="minorHAnsi" w:cstheme="minorHAnsi"/>
          <w:sz w:val="22"/>
        </w:rPr>
        <w:t>- augmentation individuelle des salaires : 0,94 % de la</w:t>
      </w:r>
      <w:r>
        <w:rPr>
          <w:rFonts w:asciiTheme="minorHAnsi" w:hAnsiTheme="minorHAnsi" w:cstheme="minorHAnsi"/>
          <w:sz w:val="22"/>
        </w:rPr>
        <w:t xml:space="preserve"> masse salariale de décembre N</w:t>
      </w:r>
      <w:r w:rsidRPr="00E40276">
        <w:rPr>
          <w:rFonts w:asciiTheme="minorHAnsi" w:hAnsiTheme="minorHAnsi" w:cstheme="minorHAnsi"/>
          <w:sz w:val="22"/>
        </w:rPr>
        <w:t>, accordée le 1</w:t>
      </w:r>
      <w:r w:rsidRPr="00E40276">
        <w:rPr>
          <w:rFonts w:asciiTheme="minorHAnsi" w:hAnsiTheme="minorHAnsi" w:cstheme="minorHAnsi"/>
          <w:sz w:val="22"/>
          <w:vertAlign w:val="superscript"/>
        </w:rPr>
        <w:t>er</w:t>
      </w:r>
      <w:r>
        <w:rPr>
          <w:rFonts w:asciiTheme="minorHAnsi" w:hAnsiTheme="minorHAnsi" w:cstheme="minorHAnsi"/>
          <w:sz w:val="22"/>
        </w:rPr>
        <w:t xml:space="preserve"> juillet N+1</w:t>
      </w:r>
      <w:r w:rsidRPr="00E40276">
        <w:rPr>
          <w:rFonts w:asciiTheme="minorHAnsi" w:hAnsiTheme="minorHAnsi" w:cstheme="minorHAnsi"/>
          <w:sz w:val="22"/>
        </w:rPr>
        <w:t>. Ni les salariés devant partir en cours d’année, ni ceux embauchés en cours d’année ne bénéficieront des augmentations individuelles de salaire.</w:t>
      </w:r>
    </w:p>
    <w:p w14:paraId="12E5B0FE" w14:textId="77777777" w:rsidR="0082447E" w:rsidRPr="00E40276" w:rsidRDefault="0082447E" w:rsidP="0082447E">
      <w:pPr>
        <w:pStyle w:val="Sansinterligne1"/>
        <w:rPr>
          <w:rFonts w:asciiTheme="minorHAnsi" w:hAnsiTheme="minorHAnsi" w:cstheme="minorHAnsi"/>
          <w:sz w:val="22"/>
        </w:rPr>
      </w:pPr>
    </w:p>
    <w:p w14:paraId="12E5B0FF" w14:textId="77777777" w:rsidR="0082447E" w:rsidRPr="00E40276" w:rsidRDefault="0082447E" w:rsidP="0082447E">
      <w:pPr>
        <w:pStyle w:val="Sansinterligne1"/>
        <w:rPr>
          <w:rFonts w:asciiTheme="minorHAnsi" w:hAnsiTheme="minorHAnsi" w:cstheme="minorHAnsi"/>
          <w:b/>
          <w:sz w:val="22"/>
        </w:rPr>
      </w:pPr>
      <w:r w:rsidRPr="00E40276">
        <w:rPr>
          <w:rFonts w:asciiTheme="minorHAnsi" w:hAnsiTheme="minorHAnsi" w:cstheme="minorHAnsi"/>
          <w:b/>
          <w:sz w:val="22"/>
        </w:rPr>
        <w:t xml:space="preserve">Mouvements du personnel : </w:t>
      </w:r>
    </w:p>
    <w:p w14:paraId="12E5B100" w14:textId="77777777" w:rsidR="0082447E" w:rsidRPr="00E40276" w:rsidRDefault="0082447E" w:rsidP="00163EC1">
      <w:pPr>
        <w:pStyle w:val="Sansinterligne1"/>
        <w:numPr>
          <w:ilvl w:val="0"/>
          <w:numId w:val="9"/>
        </w:numPr>
        <w:ind w:left="284" w:hanging="284"/>
        <w:rPr>
          <w:rFonts w:asciiTheme="minorHAnsi" w:hAnsiTheme="minorHAnsi" w:cstheme="minorHAnsi"/>
          <w:sz w:val="22"/>
        </w:rPr>
      </w:pPr>
      <w:r w:rsidRPr="00E40276">
        <w:rPr>
          <w:rFonts w:asciiTheme="minorHAnsi" w:hAnsiTheme="minorHAnsi" w:cstheme="minorHAnsi"/>
          <w:sz w:val="22"/>
        </w:rPr>
        <w:t xml:space="preserve">aucune </w:t>
      </w:r>
      <w:r>
        <w:rPr>
          <w:rFonts w:asciiTheme="minorHAnsi" w:hAnsiTheme="minorHAnsi" w:cstheme="minorHAnsi"/>
          <w:sz w:val="22"/>
        </w:rPr>
        <w:t>promotion n’est prévue pour N+1</w:t>
      </w:r>
      <w:r w:rsidRPr="00E40276">
        <w:rPr>
          <w:rFonts w:asciiTheme="minorHAnsi" w:hAnsiTheme="minorHAnsi" w:cstheme="minorHAnsi"/>
          <w:sz w:val="22"/>
        </w:rPr>
        <w:t> ;</w:t>
      </w:r>
    </w:p>
    <w:p w14:paraId="12E5B101" w14:textId="77777777" w:rsidR="0082447E" w:rsidRPr="00E40276" w:rsidRDefault="0082447E" w:rsidP="00163EC1">
      <w:pPr>
        <w:pStyle w:val="Sansinterligne1"/>
        <w:numPr>
          <w:ilvl w:val="0"/>
          <w:numId w:val="9"/>
        </w:numPr>
        <w:ind w:left="284" w:hanging="284"/>
        <w:rPr>
          <w:rFonts w:asciiTheme="minorHAnsi" w:hAnsiTheme="minorHAnsi" w:cstheme="minorHAnsi"/>
          <w:sz w:val="22"/>
        </w:rPr>
      </w:pPr>
      <w:r w:rsidRPr="00E40276">
        <w:rPr>
          <w:rFonts w:asciiTheme="minorHAnsi" w:hAnsiTheme="minorHAnsi" w:cstheme="minorHAnsi"/>
          <w:sz w:val="22"/>
        </w:rPr>
        <w:t>deux départs à la retraite sont prévus :</w:t>
      </w:r>
    </w:p>
    <w:p w14:paraId="12E5B102" w14:textId="77777777" w:rsidR="0082447E" w:rsidRPr="00E40276" w:rsidRDefault="0082447E" w:rsidP="0082447E">
      <w:pPr>
        <w:pStyle w:val="Sansinterligne1"/>
        <w:ind w:left="709"/>
        <w:rPr>
          <w:rFonts w:asciiTheme="minorHAnsi" w:hAnsiTheme="minorHAnsi" w:cstheme="minorHAnsi"/>
          <w:sz w:val="22"/>
        </w:rPr>
      </w:pPr>
      <w:r w:rsidRPr="00E40276">
        <w:rPr>
          <w:rFonts w:asciiTheme="minorHAnsi" w:hAnsiTheme="minorHAnsi" w:cstheme="minorHAnsi"/>
          <w:sz w:val="22"/>
        </w:rPr>
        <w:sym w:font="Wingdings" w:char="F0FC"/>
      </w:r>
      <w:r>
        <w:rPr>
          <w:rFonts w:asciiTheme="minorHAnsi" w:hAnsiTheme="minorHAnsi" w:cstheme="minorHAnsi"/>
          <w:sz w:val="22"/>
        </w:rPr>
        <w:t xml:space="preserve"> Départ le 31 mai N+1</w:t>
      </w:r>
      <w:r w:rsidRPr="00E40276">
        <w:rPr>
          <w:rFonts w:asciiTheme="minorHAnsi" w:hAnsiTheme="minorHAnsi" w:cstheme="minorHAnsi"/>
          <w:sz w:val="22"/>
        </w:rPr>
        <w:t xml:space="preserve"> d’un ouvrier au salaire mensuel brut de </w:t>
      </w:r>
      <w:r>
        <w:rPr>
          <w:rFonts w:asciiTheme="minorHAnsi" w:hAnsiTheme="minorHAnsi" w:cstheme="minorHAnsi"/>
          <w:sz w:val="22"/>
        </w:rPr>
        <w:t>1 725 €, en valeur au 31/12/N</w:t>
      </w:r>
      <w:r w:rsidRPr="00E40276">
        <w:rPr>
          <w:rFonts w:asciiTheme="minorHAnsi" w:hAnsiTheme="minorHAnsi" w:cstheme="minorHAnsi"/>
          <w:sz w:val="22"/>
        </w:rPr>
        <w:t>.</w:t>
      </w:r>
    </w:p>
    <w:p w14:paraId="12E5B103" w14:textId="77777777" w:rsidR="0082447E" w:rsidRPr="00E40276" w:rsidRDefault="0082447E" w:rsidP="0082447E">
      <w:pPr>
        <w:pStyle w:val="Sansinterligne1"/>
        <w:ind w:left="709"/>
        <w:rPr>
          <w:rFonts w:asciiTheme="minorHAnsi" w:hAnsiTheme="minorHAnsi" w:cstheme="minorHAnsi"/>
          <w:sz w:val="22"/>
        </w:rPr>
      </w:pPr>
      <w:r w:rsidRPr="00E40276">
        <w:rPr>
          <w:rFonts w:asciiTheme="minorHAnsi" w:hAnsiTheme="minorHAnsi" w:cstheme="minorHAnsi"/>
          <w:sz w:val="22"/>
        </w:rPr>
        <w:sym w:font="Wingdings" w:char="F0FC"/>
      </w:r>
      <w:r>
        <w:rPr>
          <w:rFonts w:asciiTheme="minorHAnsi" w:hAnsiTheme="minorHAnsi" w:cstheme="minorHAnsi"/>
          <w:sz w:val="22"/>
        </w:rPr>
        <w:t xml:space="preserve"> Départ le 31 août N+1</w:t>
      </w:r>
      <w:r w:rsidRPr="00E40276">
        <w:rPr>
          <w:rFonts w:asciiTheme="minorHAnsi" w:hAnsiTheme="minorHAnsi" w:cstheme="minorHAnsi"/>
          <w:sz w:val="22"/>
        </w:rPr>
        <w:t xml:space="preserve"> d’un cadre au salaire mensuel brut de </w:t>
      </w:r>
      <w:r>
        <w:rPr>
          <w:rFonts w:asciiTheme="minorHAnsi" w:hAnsiTheme="minorHAnsi" w:cstheme="minorHAnsi"/>
          <w:sz w:val="22"/>
        </w:rPr>
        <w:t>3 570 €, en valeur au 31/12/N</w:t>
      </w:r>
      <w:r w:rsidRPr="00E40276">
        <w:rPr>
          <w:rFonts w:asciiTheme="minorHAnsi" w:hAnsiTheme="minorHAnsi" w:cstheme="minorHAnsi"/>
          <w:sz w:val="22"/>
        </w:rPr>
        <w:t>.</w:t>
      </w:r>
    </w:p>
    <w:p w14:paraId="12E5B104" w14:textId="77777777" w:rsidR="0082447E" w:rsidRPr="00E40276" w:rsidRDefault="0082447E" w:rsidP="00163EC1">
      <w:pPr>
        <w:pStyle w:val="Sansinterligne1"/>
        <w:numPr>
          <w:ilvl w:val="0"/>
          <w:numId w:val="9"/>
        </w:numPr>
        <w:tabs>
          <w:tab w:val="left" w:pos="284"/>
        </w:tabs>
        <w:ind w:hanging="720"/>
        <w:rPr>
          <w:rFonts w:asciiTheme="minorHAnsi" w:hAnsiTheme="minorHAnsi" w:cstheme="minorHAnsi"/>
          <w:sz w:val="22"/>
        </w:rPr>
      </w:pPr>
      <w:r w:rsidRPr="00E40276">
        <w:rPr>
          <w:rFonts w:asciiTheme="minorHAnsi" w:hAnsiTheme="minorHAnsi" w:cstheme="minorHAnsi"/>
          <w:sz w:val="22"/>
        </w:rPr>
        <w:t>recrutement : un ouvrier sera recruté le 1</w:t>
      </w:r>
      <w:r w:rsidRPr="00E40276">
        <w:rPr>
          <w:rFonts w:asciiTheme="minorHAnsi" w:hAnsiTheme="minorHAnsi" w:cstheme="minorHAnsi"/>
          <w:sz w:val="22"/>
          <w:vertAlign w:val="superscript"/>
        </w:rPr>
        <w:t>er</w:t>
      </w:r>
      <w:r>
        <w:rPr>
          <w:rFonts w:asciiTheme="minorHAnsi" w:hAnsiTheme="minorHAnsi" w:cstheme="minorHAnsi"/>
          <w:sz w:val="22"/>
        </w:rPr>
        <w:t xml:space="preserve"> juin N+1</w:t>
      </w:r>
      <w:r w:rsidRPr="00E40276">
        <w:rPr>
          <w:rFonts w:asciiTheme="minorHAnsi" w:hAnsiTheme="minorHAnsi" w:cstheme="minorHAnsi"/>
          <w:sz w:val="22"/>
        </w:rPr>
        <w:t xml:space="preserve"> au salaire mensuel brut de 1 380 €.</w:t>
      </w:r>
    </w:p>
    <w:p w14:paraId="12E5B105" w14:textId="77777777" w:rsidR="0082447E" w:rsidRPr="00E40276" w:rsidRDefault="0082447E" w:rsidP="0082447E">
      <w:pPr>
        <w:jc w:val="center"/>
        <w:rPr>
          <w:rFonts w:cstheme="minorHAnsi"/>
          <w:b/>
        </w:rPr>
      </w:pPr>
    </w:p>
    <w:p w14:paraId="12E5B106" w14:textId="77777777" w:rsidR="0082447E" w:rsidRPr="0082447E" w:rsidRDefault="0082447E" w:rsidP="0082447E">
      <w:pPr>
        <w:rPr>
          <w:rFonts w:cstheme="minorHAnsi"/>
          <w:b/>
        </w:rPr>
      </w:pPr>
      <w:r w:rsidRPr="00E40276">
        <w:rPr>
          <w:rFonts w:cstheme="minorHAnsi"/>
          <w:b/>
        </w:rPr>
        <w:t>La masse salariale de l’effec</w:t>
      </w:r>
      <w:r>
        <w:rPr>
          <w:rFonts w:cstheme="minorHAnsi"/>
          <w:b/>
        </w:rPr>
        <w:t xml:space="preserve">tif stable pour l’exercice N+1 </w:t>
      </w:r>
      <w:r w:rsidRPr="00E40276">
        <w:rPr>
          <w:rFonts w:cstheme="minorHAnsi"/>
          <w:b/>
        </w:rPr>
        <w:t>a été évaluée à 1 866 020 €.</w:t>
      </w:r>
    </w:p>
    <w:p w14:paraId="12E5B107" w14:textId="77777777" w:rsidR="0082447E" w:rsidRPr="006E13BB" w:rsidRDefault="0082447E" w:rsidP="0082447E">
      <w:pPr>
        <w:rPr>
          <w:b/>
        </w:rPr>
      </w:pPr>
      <w:r>
        <w:rPr>
          <w:b/>
        </w:rPr>
        <w:t xml:space="preserve">Exercice 4 </w:t>
      </w:r>
      <w:r w:rsidRPr="006E13BB">
        <w:rPr>
          <w:b/>
        </w:rPr>
        <w:t xml:space="preserve">: Coût de </w:t>
      </w:r>
      <w:r>
        <w:rPr>
          <w:b/>
        </w:rPr>
        <w:t>la masse salariale</w:t>
      </w:r>
    </w:p>
    <w:p w14:paraId="12E5B108" w14:textId="77777777" w:rsidR="0082447E" w:rsidRDefault="0082447E" w:rsidP="0082447E">
      <w:pPr>
        <w:pStyle w:val="Paragraphedeliste"/>
      </w:pPr>
      <w:r>
        <w:t>L’entreprise X souhaite mettre en œuvre une stratégie de négociation salariale avec les représentants du personnel concernant les deux catégories de salariés (cadres et non-cadres).</w:t>
      </w:r>
    </w:p>
    <w:p w14:paraId="12E5B109" w14:textId="77777777" w:rsidR="0082447E" w:rsidRDefault="0082447E" w:rsidP="0082447E">
      <w:pPr>
        <w:pStyle w:val="Paragraphedeliste"/>
      </w:pPr>
    </w:p>
    <w:p w14:paraId="12E5B10A" w14:textId="77777777" w:rsidR="0082447E" w:rsidRDefault="0082447E" w:rsidP="0082447E">
      <w:pPr>
        <w:pStyle w:val="Paragraphedeliste"/>
      </w:pPr>
      <w:r>
        <w:t>Les propositions des négociations sont les suivantes :</w:t>
      </w:r>
    </w:p>
    <w:p w14:paraId="12E5B10B" w14:textId="77777777" w:rsidR="0082447E" w:rsidRDefault="0082447E" w:rsidP="00163EC1">
      <w:pPr>
        <w:pStyle w:val="Paragraphedeliste"/>
        <w:numPr>
          <w:ilvl w:val="0"/>
          <w:numId w:val="7"/>
        </w:numPr>
      </w:pPr>
      <w:r>
        <w:t>Hausse cumulées des rémunérations mensuelles :</w:t>
      </w:r>
    </w:p>
    <w:p w14:paraId="12E5B10C" w14:textId="77777777" w:rsidR="0082447E" w:rsidRDefault="0082447E" w:rsidP="0082447E">
      <w:pPr>
        <w:pStyle w:val="Paragraphedeliste"/>
        <w:ind w:left="1440"/>
      </w:pPr>
    </w:p>
    <w:tbl>
      <w:tblPr>
        <w:tblStyle w:val="Grilledutableau"/>
        <w:tblW w:w="0" w:type="auto"/>
        <w:tblInd w:w="1440" w:type="dxa"/>
        <w:tblLook w:val="04A0" w:firstRow="1" w:lastRow="0" w:firstColumn="1" w:lastColumn="0" w:noHBand="0" w:noVBand="1"/>
      </w:tblPr>
      <w:tblGrid>
        <w:gridCol w:w="2467"/>
        <w:gridCol w:w="2506"/>
        <w:gridCol w:w="2506"/>
      </w:tblGrid>
      <w:tr w:rsidR="0082447E" w14:paraId="12E5B110" w14:textId="77777777" w:rsidTr="00C07806">
        <w:tc>
          <w:tcPr>
            <w:tcW w:w="3070" w:type="dxa"/>
          </w:tcPr>
          <w:p w14:paraId="12E5B10D" w14:textId="77777777" w:rsidR="0082447E" w:rsidRDefault="0082447E" w:rsidP="00C07806">
            <w:pPr>
              <w:pStyle w:val="Paragraphedeliste"/>
              <w:ind w:left="0"/>
            </w:pPr>
          </w:p>
        </w:tc>
        <w:tc>
          <w:tcPr>
            <w:tcW w:w="3071" w:type="dxa"/>
          </w:tcPr>
          <w:p w14:paraId="12E5B10E" w14:textId="77777777" w:rsidR="0082447E" w:rsidRDefault="0082447E" w:rsidP="00C07806">
            <w:pPr>
              <w:pStyle w:val="Paragraphedeliste"/>
              <w:ind w:left="0"/>
            </w:pPr>
            <w:r>
              <w:t>Hausse au 01/07/N</w:t>
            </w:r>
          </w:p>
        </w:tc>
        <w:tc>
          <w:tcPr>
            <w:tcW w:w="3071" w:type="dxa"/>
          </w:tcPr>
          <w:p w14:paraId="12E5B10F" w14:textId="77777777" w:rsidR="0082447E" w:rsidRDefault="0082447E" w:rsidP="00C07806">
            <w:pPr>
              <w:pStyle w:val="Paragraphedeliste"/>
              <w:ind w:left="0"/>
            </w:pPr>
            <w:r>
              <w:t>Hausse au 01/11/N</w:t>
            </w:r>
          </w:p>
        </w:tc>
      </w:tr>
      <w:tr w:rsidR="0082447E" w14:paraId="12E5B114" w14:textId="77777777" w:rsidTr="00C07806">
        <w:tc>
          <w:tcPr>
            <w:tcW w:w="3070" w:type="dxa"/>
          </w:tcPr>
          <w:p w14:paraId="12E5B111" w14:textId="77777777" w:rsidR="0082447E" w:rsidRDefault="0082447E" w:rsidP="00C07806">
            <w:pPr>
              <w:pStyle w:val="Paragraphedeliste"/>
              <w:ind w:left="0"/>
            </w:pPr>
            <w:r>
              <w:t>Cadres</w:t>
            </w:r>
          </w:p>
        </w:tc>
        <w:tc>
          <w:tcPr>
            <w:tcW w:w="3071" w:type="dxa"/>
          </w:tcPr>
          <w:p w14:paraId="12E5B112" w14:textId="77777777" w:rsidR="0082447E" w:rsidRDefault="0082447E" w:rsidP="00C07806">
            <w:pPr>
              <w:pStyle w:val="Paragraphedeliste"/>
              <w:ind w:left="0"/>
              <w:jc w:val="center"/>
            </w:pPr>
            <w:r>
              <w:t>1%</w:t>
            </w:r>
          </w:p>
        </w:tc>
        <w:tc>
          <w:tcPr>
            <w:tcW w:w="3071" w:type="dxa"/>
          </w:tcPr>
          <w:p w14:paraId="12E5B113" w14:textId="77777777" w:rsidR="0082447E" w:rsidRDefault="0082447E" w:rsidP="00C07806">
            <w:pPr>
              <w:pStyle w:val="Paragraphedeliste"/>
              <w:ind w:left="0"/>
              <w:jc w:val="center"/>
            </w:pPr>
            <w:r>
              <w:t>0.75%</w:t>
            </w:r>
          </w:p>
        </w:tc>
      </w:tr>
      <w:tr w:rsidR="0082447E" w14:paraId="12E5B118" w14:textId="77777777" w:rsidTr="00C07806">
        <w:tc>
          <w:tcPr>
            <w:tcW w:w="3070" w:type="dxa"/>
          </w:tcPr>
          <w:p w14:paraId="12E5B115" w14:textId="77777777" w:rsidR="0082447E" w:rsidRDefault="0082447E" w:rsidP="00C07806">
            <w:pPr>
              <w:pStyle w:val="Paragraphedeliste"/>
              <w:ind w:left="0"/>
            </w:pPr>
            <w:r>
              <w:t>Non Cadres</w:t>
            </w:r>
          </w:p>
        </w:tc>
        <w:tc>
          <w:tcPr>
            <w:tcW w:w="3071" w:type="dxa"/>
          </w:tcPr>
          <w:p w14:paraId="12E5B116" w14:textId="77777777" w:rsidR="0082447E" w:rsidRDefault="0082447E" w:rsidP="007972DC">
            <w:pPr>
              <w:pStyle w:val="Paragraphedeliste"/>
              <w:ind w:left="0"/>
              <w:jc w:val="center"/>
            </w:pPr>
            <w:r>
              <w:t>1.25%</w:t>
            </w:r>
          </w:p>
        </w:tc>
        <w:tc>
          <w:tcPr>
            <w:tcW w:w="3071" w:type="dxa"/>
          </w:tcPr>
          <w:p w14:paraId="12E5B117" w14:textId="77777777" w:rsidR="0082447E" w:rsidRDefault="0082447E" w:rsidP="00C07806">
            <w:pPr>
              <w:pStyle w:val="Paragraphedeliste"/>
              <w:ind w:left="0"/>
              <w:jc w:val="center"/>
            </w:pPr>
            <w:r>
              <w:t>1%</w:t>
            </w:r>
          </w:p>
        </w:tc>
      </w:tr>
    </w:tbl>
    <w:p w14:paraId="12E5B119" w14:textId="77777777" w:rsidR="0082447E" w:rsidRDefault="0082447E" w:rsidP="0082447E">
      <w:pPr>
        <w:pStyle w:val="Paragraphedeliste"/>
        <w:ind w:left="1440"/>
      </w:pPr>
    </w:p>
    <w:p w14:paraId="12E5B11A" w14:textId="77777777" w:rsidR="0082447E" w:rsidRDefault="0082447E" w:rsidP="00163EC1">
      <w:pPr>
        <w:pStyle w:val="Paragraphedeliste"/>
        <w:numPr>
          <w:ilvl w:val="0"/>
          <w:numId w:val="7"/>
        </w:numPr>
      </w:pPr>
      <w:r>
        <w:lastRenderedPageBreak/>
        <w:t>Maintien des effectifs par catégorie de salariés entre les exercices N et N+1</w:t>
      </w:r>
    </w:p>
    <w:p w14:paraId="12E5B11B" w14:textId="77777777" w:rsidR="0082447E" w:rsidRDefault="0082447E" w:rsidP="00163EC1">
      <w:pPr>
        <w:pStyle w:val="Paragraphedeliste"/>
        <w:numPr>
          <w:ilvl w:val="0"/>
          <w:numId w:val="7"/>
        </w:numPr>
      </w:pPr>
      <w:r>
        <w:t>Hausse salariale légale de 1.5% des charges de personnel des salariés non cadres à chaque 1</w:t>
      </w:r>
      <w:r w:rsidRPr="006E13BB">
        <w:rPr>
          <w:vertAlign w:val="superscript"/>
        </w:rPr>
        <w:t>er</w:t>
      </w:r>
      <w:r>
        <w:t xml:space="preserve"> juillet de chaque année.</w:t>
      </w:r>
    </w:p>
    <w:p w14:paraId="12E5B11C" w14:textId="77777777" w:rsidR="0082447E" w:rsidRDefault="0082447E" w:rsidP="00163EC1">
      <w:pPr>
        <w:pStyle w:val="Paragraphedeliste"/>
        <w:numPr>
          <w:ilvl w:val="0"/>
          <w:numId w:val="7"/>
        </w:numPr>
      </w:pPr>
      <w:r>
        <w:t>Les prévisions de charges de personnel (en milliers d’euros) intégrant les deux hausses salariales proposées et les hausses légales sont les suivantes</w:t>
      </w:r>
    </w:p>
    <w:p w14:paraId="12E5B11D" w14:textId="77777777" w:rsidR="0082447E" w:rsidRDefault="0082447E" w:rsidP="0082447E">
      <w:pPr>
        <w:pStyle w:val="Paragraphedeliste"/>
        <w:ind w:left="1440"/>
      </w:pPr>
    </w:p>
    <w:tbl>
      <w:tblPr>
        <w:tblStyle w:val="Grilledutableau"/>
        <w:tblW w:w="0" w:type="auto"/>
        <w:tblInd w:w="1440" w:type="dxa"/>
        <w:tblLook w:val="04A0" w:firstRow="1" w:lastRow="0" w:firstColumn="1" w:lastColumn="0" w:noHBand="0" w:noVBand="1"/>
      </w:tblPr>
      <w:tblGrid>
        <w:gridCol w:w="1421"/>
        <w:gridCol w:w="1579"/>
        <w:gridCol w:w="1449"/>
        <w:gridCol w:w="1580"/>
        <w:gridCol w:w="1450"/>
      </w:tblGrid>
      <w:tr w:rsidR="0082447E" w14:paraId="12E5B121" w14:textId="77777777" w:rsidTr="00C07806">
        <w:tc>
          <w:tcPr>
            <w:tcW w:w="1510" w:type="dxa"/>
          </w:tcPr>
          <w:p w14:paraId="12E5B11E" w14:textId="77777777" w:rsidR="0082447E" w:rsidRDefault="0082447E" w:rsidP="00C07806">
            <w:pPr>
              <w:pStyle w:val="Paragraphedeliste"/>
              <w:ind w:left="0"/>
            </w:pPr>
          </w:p>
        </w:tc>
        <w:tc>
          <w:tcPr>
            <w:tcW w:w="3168" w:type="dxa"/>
            <w:gridSpan w:val="2"/>
          </w:tcPr>
          <w:p w14:paraId="12E5B11F" w14:textId="77777777" w:rsidR="0082447E" w:rsidRDefault="0082447E" w:rsidP="00C07806">
            <w:pPr>
              <w:pStyle w:val="Paragraphedeliste"/>
              <w:ind w:left="0"/>
              <w:jc w:val="center"/>
            </w:pPr>
            <w:r>
              <w:t>Exercice N</w:t>
            </w:r>
          </w:p>
        </w:tc>
        <w:tc>
          <w:tcPr>
            <w:tcW w:w="3170" w:type="dxa"/>
            <w:gridSpan w:val="2"/>
          </w:tcPr>
          <w:p w14:paraId="12E5B120" w14:textId="77777777" w:rsidR="0082447E" w:rsidRDefault="0082447E" w:rsidP="00C07806">
            <w:pPr>
              <w:pStyle w:val="Paragraphedeliste"/>
              <w:ind w:left="0"/>
              <w:jc w:val="center"/>
            </w:pPr>
            <w:r>
              <w:t>Exercice N+1</w:t>
            </w:r>
          </w:p>
        </w:tc>
      </w:tr>
      <w:tr w:rsidR="0082447E" w14:paraId="12E5B127" w14:textId="77777777" w:rsidTr="00C07806">
        <w:tc>
          <w:tcPr>
            <w:tcW w:w="1510" w:type="dxa"/>
          </w:tcPr>
          <w:p w14:paraId="12E5B122" w14:textId="77777777" w:rsidR="0082447E" w:rsidRDefault="0082447E" w:rsidP="00C07806">
            <w:pPr>
              <w:pStyle w:val="Paragraphedeliste"/>
              <w:ind w:left="0"/>
            </w:pPr>
          </w:p>
        </w:tc>
        <w:tc>
          <w:tcPr>
            <w:tcW w:w="1659" w:type="dxa"/>
          </w:tcPr>
          <w:p w14:paraId="12E5B123" w14:textId="77777777" w:rsidR="0082447E" w:rsidRDefault="0082447E" w:rsidP="00C07806">
            <w:pPr>
              <w:pStyle w:val="Paragraphedeliste"/>
              <w:ind w:left="0"/>
              <w:jc w:val="center"/>
            </w:pPr>
            <w:r>
              <w:t>Premier semestre</w:t>
            </w:r>
          </w:p>
        </w:tc>
        <w:tc>
          <w:tcPr>
            <w:tcW w:w="1509" w:type="dxa"/>
          </w:tcPr>
          <w:p w14:paraId="12E5B124" w14:textId="77777777" w:rsidR="0082447E" w:rsidRDefault="0082447E" w:rsidP="00C07806">
            <w:pPr>
              <w:pStyle w:val="Paragraphedeliste"/>
              <w:ind w:left="0"/>
              <w:jc w:val="center"/>
            </w:pPr>
            <w:r>
              <w:t>Second semestre</w:t>
            </w:r>
          </w:p>
        </w:tc>
        <w:tc>
          <w:tcPr>
            <w:tcW w:w="1660" w:type="dxa"/>
          </w:tcPr>
          <w:p w14:paraId="12E5B125" w14:textId="77777777" w:rsidR="0082447E" w:rsidRDefault="0082447E" w:rsidP="00C07806">
            <w:pPr>
              <w:pStyle w:val="Paragraphedeliste"/>
              <w:ind w:left="0"/>
              <w:jc w:val="center"/>
            </w:pPr>
            <w:r>
              <w:t>Premier semestre</w:t>
            </w:r>
          </w:p>
        </w:tc>
        <w:tc>
          <w:tcPr>
            <w:tcW w:w="1510" w:type="dxa"/>
          </w:tcPr>
          <w:p w14:paraId="12E5B126" w14:textId="77777777" w:rsidR="0082447E" w:rsidRDefault="0082447E" w:rsidP="00C07806">
            <w:pPr>
              <w:pStyle w:val="Paragraphedeliste"/>
              <w:ind w:left="0"/>
              <w:jc w:val="center"/>
            </w:pPr>
            <w:r>
              <w:t>Second semestre</w:t>
            </w:r>
          </w:p>
        </w:tc>
      </w:tr>
      <w:tr w:rsidR="0082447E" w:rsidRPr="00CF50F3" w14:paraId="12E5B12D" w14:textId="77777777" w:rsidTr="00CF50F3">
        <w:tc>
          <w:tcPr>
            <w:tcW w:w="1510" w:type="dxa"/>
            <w:shd w:val="clear" w:color="auto" w:fill="auto"/>
          </w:tcPr>
          <w:p w14:paraId="12E5B128" w14:textId="77777777" w:rsidR="0082447E" w:rsidRPr="00CF50F3" w:rsidRDefault="0082447E" w:rsidP="00C07806">
            <w:pPr>
              <w:pStyle w:val="Paragraphedeliste"/>
              <w:ind w:left="0"/>
            </w:pPr>
            <w:r w:rsidRPr="00CF50F3">
              <w:t>Cadres</w:t>
            </w:r>
          </w:p>
        </w:tc>
        <w:tc>
          <w:tcPr>
            <w:tcW w:w="1659" w:type="dxa"/>
            <w:shd w:val="clear" w:color="auto" w:fill="auto"/>
          </w:tcPr>
          <w:p w14:paraId="12E5B129" w14:textId="77777777" w:rsidR="0082447E" w:rsidRPr="00CF50F3" w:rsidRDefault="0082447E" w:rsidP="00C07806">
            <w:pPr>
              <w:pStyle w:val="Paragraphedeliste"/>
              <w:ind w:left="0"/>
              <w:jc w:val="center"/>
            </w:pPr>
            <w:r w:rsidRPr="00CF50F3">
              <w:t>4782</w:t>
            </w:r>
          </w:p>
        </w:tc>
        <w:tc>
          <w:tcPr>
            <w:tcW w:w="1509" w:type="dxa"/>
            <w:shd w:val="clear" w:color="auto" w:fill="auto"/>
          </w:tcPr>
          <w:p w14:paraId="12E5B12A" w14:textId="77777777" w:rsidR="0082447E" w:rsidRPr="00CF50F3" w:rsidRDefault="0082447E" w:rsidP="00C07806">
            <w:pPr>
              <w:pStyle w:val="Paragraphedeliste"/>
              <w:ind w:left="0"/>
              <w:jc w:val="center"/>
            </w:pPr>
            <w:r w:rsidRPr="00CF50F3">
              <w:t>4842</w:t>
            </w:r>
          </w:p>
        </w:tc>
        <w:tc>
          <w:tcPr>
            <w:tcW w:w="1660" w:type="dxa"/>
            <w:shd w:val="clear" w:color="auto" w:fill="auto"/>
          </w:tcPr>
          <w:p w14:paraId="12E5B12B" w14:textId="77777777" w:rsidR="0082447E" w:rsidRPr="00CF50F3" w:rsidRDefault="0082447E" w:rsidP="00C07806">
            <w:pPr>
              <w:pStyle w:val="Paragraphedeliste"/>
              <w:ind w:left="0"/>
              <w:jc w:val="center"/>
            </w:pPr>
            <w:r w:rsidRPr="00CF50F3">
              <w:t>4866</w:t>
            </w:r>
          </w:p>
        </w:tc>
        <w:tc>
          <w:tcPr>
            <w:tcW w:w="1510" w:type="dxa"/>
            <w:shd w:val="clear" w:color="auto" w:fill="auto"/>
          </w:tcPr>
          <w:p w14:paraId="12E5B12C" w14:textId="77777777" w:rsidR="0082447E" w:rsidRPr="00CF50F3" w:rsidRDefault="0082447E" w:rsidP="00C07806">
            <w:pPr>
              <w:pStyle w:val="Paragraphedeliste"/>
              <w:ind w:left="0"/>
              <w:jc w:val="center"/>
            </w:pPr>
            <w:r w:rsidRPr="00CF50F3">
              <w:t>4866</w:t>
            </w:r>
          </w:p>
        </w:tc>
      </w:tr>
      <w:tr w:rsidR="0082447E" w:rsidRPr="00CF50F3" w14:paraId="12E5B133" w14:textId="77777777" w:rsidTr="00CF50F3">
        <w:tc>
          <w:tcPr>
            <w:tcW w:w="1510" w:type="dxa"/>
            <w:shd w:val="clear" w:color="auto" w:fill="auto"/>
          </w:tcPr>
          <w:p w14:paraId="12E5B12E" w14:textId="77777777" w:rsidR="0082447E" w:rsidRPr="00CF50F3" w:rsidRDefault="0082447E" w:rsidP="00C07806">
            <w:pPr>
              <w:pStyle w:val="Paragraphedeliste"/>
              <w:ind w:left="0"/>
            </w:pPr>
            <w:r w:rsidRPr="00CF50F3">
              <w:t>Non Cadres</w:t>
            </w:r>
          </w:p>
        </w:tc>
        <w:tc>
          <w:tcPr>
            <w:tcW w:w="1659" w:type="dxa"/>
            <w:shd w:val="clear" w:color="auto" w:fill="auto"/>
          </w:tcPr>
          <w:p w14:paraId="12E5B12F" w14:textId="77777777" w:rsidR="0082447E" w:rsidRPr="00CF50F3" w:rsidRDefault="0082447E" w:rsidP="00C07806">
            <w:pPr>
              <w:pStyle w:val="Paragraphedeliste"/>
              <w:ind w:left="0"/>
              <w:jc w:val="center"/>
            </w:pPr>
            <w:r w:rsidRPr="00CF50F3">
              <w:t>13692</w:t>
            </w:r>
          </w:p>
        </w:tc>
        <w:tc>
          <w:tcPr>
            <w:tcW w:w="1509" w:type="dxa"/>
            <w:shd w:val="clear" w:color="auto" w:fill="auto"/>
          </w:tcPr>
          <w:p w14:paraId="12E5B130" w14:textId="77777777" w:rsidR="0082447E" w:rsidRPr="00CF50F3" w:rsidRDefault="0082447E" w:rsidP="00C07806">
            <w:pPr>
              <w:pStyle w:val="Paragraphedeliste"/>
              <w:ind w:left="0"/>
              <w:jc w:val="center"/>
            </w:pPr>
            <w:r w:rsidRPr="00CF50F3">
              <w:t>14115</w:t>
            </w:r>
          </w:p>
        </w:tc>
        <w:tc>
          <w:tcPr>
            <w:tcW w:w="1660" w:type="dxa"/>
            <w:shd w:val="clear" w:color="auto" w:fill="auto"/>
          </w:tcPr>
          <w:p w14:paraId="12E5B131" w14:textId="77777777" w:rsidR="0082447E" w:rsidRPr="00CF50F3" w:rsidRDefault="0082447E" w:rsidP="00C07806">
            <w:pPr>
              <w:pStyle w:val="Paragraphedeliste"/>
              <w:ind w:left="0"/>
              <w:jc w:val="center"/>
            </w:pPr>
            <w:r w:rsidRPr="00CF50F3">
              <w:t>14209</w:t>
            </w:r>
          </w:p>
        </w:tc>
        <w:tc>
          <w:tcPr>
            <w:tcW w:w="1510" w:type="dxa"/>
            <w:shd w:val="clear" w:color="auto" w:fill="auto"/>
          </w:tcPr>
          <w:p w14:paraId="12E5B132" w14:textId="77777777" w:rsidR="0082447E" w:rsidRPr="00CF50F3" w:rsidRDefault="0082447E" w:rsidP="00C07806">
            <w:pPr>
              <w:pStyle w:val="Paragraphedeliste"/>
              <w:ind w:left="0"/>
              <w:jc w:val="center"/>
            </w:pPr>
            <w:r w:rsidRPr="00CF50F3">
              <w:t>14422</w:t>
            </w:r>
          </w:p>
        </w:tc>
        <w:bookmarkStart w:id="0" w:name="_GoBack"/>
        <w:bookmarkEnd w:id="0"/>
      </w:tr>
    </w:tbl>
    <w:p w14:paraId="12E5B134" w14:textId="77777777" w:rsidR="0082447E" w:rsidRDefault="0082447E" w:rsidP="0082447E">
      <w:pPr>
        <w:pStyle w:val="Paragraphedeliste"/>
        <w:ind w:left="1440"/>
      </w:pPr>
    </w:p>
    <w:p w14:paraId="12E5B135" w14:textId="77777777" w:rsidR="0082447E" w:rsidRDefault="0082447E" w:rsidP="00163EC1">
      <w:pPr>
        <w:pStyle w:val="Paragraphedeliste"/>
        <w:numPr>
          <w:ilvl w:val="0"/>
          <w:numId w:val="8"/>
        </w:numPr>
        <w:ind w:left="1418" w:hanging="284"/>
      </w:pPr>
      <w:r>
        <w:t xml:space="preserve">Les objectifs de limitation de la variation des masses salariales catégorielles de la direction sont les suivants : </w:t>
      </w:r>
    </w:p>
    <w:tbl>
      <w:tblPr>
        <w:tblStyle w:val="Grilledutableau"/>
        <w:tblW w:w="0" w:type="auto"/>
        <w:tblInd w:w="1134" w:type="dxa"/>
        <w:tblLook w:val="04A0" w:firstRow="1" w:lastRow="0" w:firstColumn="1" w:lastColumn="0" w:noHBand="0" w:noVBand="1"/>
      </w:tblPr>
      <w:tblGrid>
        <w:gridCol w:w="2682"/>
        <w:gridCol w:w="2790"/>
      </w:tblGrid>
      <w:tr w:rsidR="0082447E" w14:paraId="12E5B138" w14:textId="77777777" w:rsidTr="00C07806">
        <w:tc>
          <w:tcPr>
            <w:tcW w:w="2682" w:type="dxa"/>
          </w:tcPr>
          <w:p w14:paraId="12E5B136" w14:textId="77777777" w:rsidR="0082447E" w:rsidRDefault="0082447E" w:rsidP="00C07806"/>
        </w:tc>
        <w:tc>
          <w:tcPr>
            <w:tcW w:w="2790" w:type="dxa"/>
          </w:tcPr>
          <w:p w14:paraId="12E5B137" w14:textId="77777777" w:rsidR="0082447E" w:rsidRDefault="0082447E" w:rsidP="00C07806">
            <w:r>
              <w:t>Objectif de variation N+1</w:t>
            </w:r>
          </w:p>
        </w:tc>
      </w:tr>
      <w:tr w:rsidR="0082447E" w14:paraId="12E5B13B" w14:textId="77777777" w:rsidTr="00C07806">
        <w:tc>
          <w:tcPr>
            <w:tcW w:w="2682" w:type="dxa"/>
          </w:tcPr>
          <w:p w14:paraId="12E5B139" w14:textId="77777777" w:rsidR="0082447E" w:rsidRDefault="0082447E" w:rsidP="00C07806">
            <w:r>
              <w:t xml:space="preserve">Cadres </w:t>
            </w:r>
          </w:p>
        </w:tc>
        <w:tc>
          <w:tcPr>
            <w:tcW w:w="2790" w:type="dxa"/>
          </w:tcPr>
          <w:p w14:paraId="12E5B13A" w14:textId="77777777" w:rsidR="0082447E" w:rsidRDefault="0082447E" w:rsidP="00C07806">
            <w:pPr>
              <w:jc w:val="center"/>
            </w:pPr>
            <w:r>
              <w:t>2%</w:t>
            </w:r>
          </w:p>
        </w:tc>
      </w:tr>
      <w:tr w:rsidR="0082447E" w14:paraId="12E5B13E" w14:textId="77777777" w:rsidTr="00C07806">
        <w:tc>
          <w:tcPr>
            <w:tcW w:w="2682" w:type="dxa"/>
          </w:tcPr>
          <w:p w14:paraId="12E5B13C" w14:textId="77777777" w:rsidR="0082447E" w:rsidRDefault="0082447E" w:rsidP="00C07806">
            <w:r>
              <w:t>Non Cadres</w:t>
            </w:r>
          </w:p>
        </w:tc>
        <w:tc>
          <w:tcPr>
            <w:tcW w:w="2790" w:type="dxa"/>
          </w:tcPr>
          <w:p w14:paraId="12E5B13D" w14:textId="77777777" w:rsidR="0082447E" w:rsidRDefault="0082447E" w:rsidP="00C07806">
            <w:pPr>
              <w:jc w:val="center"/>
            </w:pPr>
            <w:r>
              <w:t>4%</w:t>
            </w:r>
          </w:p>
        </w:tc>
      </w:tr>
    </w:tbl>
    <w:p w14:paraId="12E5B13F" w14:textId="77777777" w:rsidR="0082447E" w:rsidRDefault="0082447E" w:rsidP="0082447E">
      <w:pPr>
        <w:ind w:left="1134"/>
      </w:pPr>
    </w:p>
    <w:p w14:paraId="12E5B140" w14:textId="77777777" w:rsidR="0082447E" w:rsidRPr="0082447E" w:rsidRDefault="0082447E" w:rsidP="00163EC1">
      <w:pPr>
        <w:pStyle w:val="Paragraphedeliste"/>
        <w:numPr>
          <w:ilvl w:val="0"/>
          <w:numId w:val="6"/>
        </w:numPr>
        <w:rPr>
          <w:b/>
          <w:i/>
        </w:rPr>
      </w:pPr>
      <w:r w:rsidRPr="0082447E">
        <w:rPr>
          <w:b/>
          <w:i/>
        </w:rPr>
        <w:t>Déterminez pour chaque catégorie calculez pour l’année N</w:t>
      </w:r>
    </w:p>
    <w:p w14:paraId="12E5B141" w14:textId="77777777" w:rsidR="0082447E" w:rsidRPr="0082447E" w:rsidRDefault="0082447E" w:rsidP="00163EC1">
      <w:pPr>
        <w:pStyle w:val="Paragraphedeliste"/>
        <w:numPr>
          <w:ilvl w:val="1"/>
          <w:numId w:val="6"/>
        </w:numPr>
        <w:rPr>
          <w:b/>
          <w:i/>
        </w:rPr>
      </w:pPr>
      <w:r w:rsidRPr="0082447E">
        <w:rPr>
          <w:b/>
          <w:i/>
        </w:rPr>
        <w:t>l’effet de niveau</w:t>
      </w:r>
    </w:p>
    <w:p w14:paraId="12E5B142" w14:textId="77777777" w:rsidR="0082447E" w:rsidRPr="0082447E" w:rsidRDefault="0082447E" w:rsidP="00163EC1">
      <w:pPr>
        <w:pStyle w:val="Paragraphedeliste"/>
        <w:numPr>
          <w:ilvl w:val="1"/>
          <w:numId w:val="6"/>
        </w:numPr>
        <w:rPr>
          <w:b/>
          <w:i/>
        </w:rPr>
      </w:pPr>
      <w:r w:rsidRPr="0082447E">
        <w:rPr>
          <w:b/>
          <w:i/>
        </w:rPr>
        <w:t>l’effet de report</w:t>
      </w:r>
    </w:p>
    <w:p w14:paraId="12E5B143" w14:textId="77777777" w:rsidR="0082447E" w:rsidRPr="0082447E" w:rsidRDefault="0082447E" w:rsidP="00163EC1">
      <w:pPr>
        <w:pStyle w:val="Paragraphedeliste"/>
        <w:numPr>
          <w:ilvl w:val="1"/>
          <w:numId w:val="6"/>
        </w:numPr>
        <w:rPr>
          <w:b/>
          <w:i/>
        </w:rPr>
      </w:pPr>
      <w:r w:rsidRPr="0082447E">
        <w:rPr>
          <w:b/>
          <w:i/>
        </w:rPr>
        <w:t>l’effet de masse</w:t>
      </w:r>
    </w:p>
    <w:p w14:paraId="12E5B144" w14:textId="77777777" w:rsidR="0082447E" w:rsidRPr="0082447E" w:rsidRDefault="0082447E" w:rsidP="0082447E">
      <w:pPr>
        <w:pStyle w:val="Paragraphedeliste"/>
        <w:ind w:left="1440"/>
        <w:rPr>
          <w:b/>
          <w:i/>
        </w:rPr>
      </w:pPr>
    </w:p>
    <w:p w14:paraId="12E5B145" w14:textId="77777777" w:rsidR="0082447E" w:rsidRPr="0082447E" w:rsidRDefault="0082447E" w:rsidP="00163EC1">
      <w:pPr>
        <w:pStyle w:val="Paragraphedeliste"/>
        <w:numPr>
          <w:ilvl w:val="0"/>
          <w:numId w:val="6"/>
        </w:numPr>
        <w:rPr>
          <w:b/>
          <w:i/>
        </w:rPr>
      </w:pPr>
      <w:r w:rsidRPr="0082447E">
        <w:rPr>
          <w:b/>
          <w:i/>
        </w:rPr>
        <w:t>Proposez, une seule hausse salariale négociée par catégorie applicable au 01/07/N+1, permettant de satisfaire les objectifs de la variation de la masse salariale.</w:t>
      </w:r>
    </w:p>
    <w:p w14:paraId="12E5B146" w14:textId="77777777" w:rsidR="0082447E" w:rsidRPr="007F24B4" w:rsidRDefault="0082447E" w:rsidP="0082447E">
      <w:pPr>
        <w:spacing w:after="0" w:line="240" w:lineRule="auto"/>
        <w:jc w:val="both"/>
        <w:rPr>
          <w:rFonts w:eastAsia="Times New Roman" w:cstheme="minorHAnsi"/>
          <w:b/>
          <w:lang w:eastAsia="fr-FR"/>
        </w:rPr>
      </w:pPr>
      <w:r w:rsidRPr="007F24B4">
        <w:rPr>
          <w:rFonts w:eastAsia="Times New Roman" w:cstheme="minorHAnsi"/>
          <w:b/>
          <w:lang w:eastAsia="fr-FR"/>
        </w:rPr>
        <w:t xml:space="preserve">Exercice </w:t>
      </w:r>
      <w:r>
        <w:rPr>
          <w:rFonts w:eastAsia="Times New Roman" w:cstheme="minorHAnsi"/>
          <w:b/>
          <w:lang w:eastAsia="fr-FR"/>
        </w:rPr>
        <w:t>5 : SYNTHESE</w:t>
      </w:r>
    </w:p>
    <w:p w14:paraId="12E5B147" w14:textId="77777777" w:rsidR="0082447E" w:rsidRPr="007F24B4" w:rsidRDefault="0082447E" w:rsidP="0082447E">
      <w:pPr>
        <w:spacing w:after="0" w:line="240" w:lineRule="auto"/>
        <w:jc w:val="both"/>
        <w:rPr>
          <w:rFonts w:eastAsia="Times New Roman" w:cstheme="minorHAnsi"/>
          <w:lang w:eastAsia="fr-FR"/>
        </w:rPr>
      </w:pPr>
    </w:p>
    <w:p w14:paraId="12E5B148" w14:textId="77777777" w:rsidR="0082447E" w:rsidRPr="007F24B4" w:rsidRDefault="0082447E" w:rsidP="0082447E">
      <w:pPr>
        <w:spacing w:after="0" w:line="240" w:lineRule="auto"/>
        <w:jc w:val="both"/>
        <w:rPr>
          <w:rFonts w:eastAsia="Times New Roman" w:cstheme="minorHAnsi"/>
          <w:lang w:eastAsia="fr-FR"/>
        </w:rPr>
      </w:pPr>
      <w:r w:rsidRPr="007F24B4">
        <w:rPr>
          <w:rFonts w:eastAsia="Times New Roman" w:cstheme="minorHAnsi"/>
          <w:lang w:eastAsia="fr-FR"/>
        </w:rPr>
        <w:t>La politique salariale de la société HOUBLON consiste à verser un salaire brut mensuel plus élevé que la plupart de ses concurrents, afin d’attirer et de garder en son sein des salariés de qualité. En contrepartie, elle ne verse pas de treizième mois. Elle vous charge d’étudier l’évolution de</w:t>
      </w:r>
      <w:r>
        <w:rPr>
          <w:rFonts w:eastAsia="Times New Roman" w:cstheme="minorHAnsi"/>
          <w:lang w:eastAsia="fr-FR"/>
        </w:rPr>
        <w:t>s salaires entre les années N et N+1</w:t>
      </w:r>
      <w:r w:rsidRPr="007F24B4">
        <w:rPr>
          <w:rFonts w:eastAsia="Times New Roman" w:cstheme="minorHAnsi"/>
          <w:lang w:eastAsia="fr-FR"/>
        </w:rPr>
        <w:t>. La direction est composée de trois personnes : le PDG qui est aussi le directeur de production, un directeur administratif et financier et un directeur commercial.</w:t>
      </w:r>
    </w:p>
    <w:p w14:paraId="12E5B149" w14:textId="77777777" w:rsidR="0082447E" w:rsidRPr="007F24B4" w:rsidRDefault="0082447E" w:rsidP="0082447E">
      <w:pPr>
        <w:spacing w:after="0" w:line="240" w:lineRule="auto"/>
        <w:jc w:val="both"/>
        <w:rPr>
          <w:rFonts w:eastAsia="Times New Roman" w:cstheme="minorHAnsi"/>
          <w:lang w:eastAsia="fr-FR"/>
        </w:rPr>
      </w:pPr>
    </w:p>
    <w:p w14:paraId="12E5B14A" w14:textId="77777777" w:rsidR="0082447E" w:rsidRPr="0082447E" w:rsidRDefault="0082447E" w:rsidP="0082447E">
      <w:pPr>
        <w:spacing w:after="120" w:line="240" w:lineRule="auto"/>
        <w:jc w:val="both"/>
        <w:rPr>
          <w:rFonts w:eastAsia="Times New Roman" w:cstheme="minorHAnsi"/>
          <w:b/>
          <w:i/>
          <w:lang w:eastAsia="fr-FR"/>
        </w:rPr>
      </w:pPr>
      <w:r w:rsidRPr="0082447E">
        <w:rPr>
          <w:rFonts w:eastAsia="Times New Roman" w:cstheme="minorHAnsi"/>
          <w:b/>
          <w:i/>
          <w:lang w:eastAsia="fr-FR"/>
        </w:rPr>
        <w:t>À l’aide des annexes 1 et 2 :</w:t>
      </w:r>
    </w:p>
    <w:p w14:paraId="12E5B14B" w14:textId="77777777" w:rsidR="0082447E" w:rsidRPr="0082447E" w:rsidRDefault="0082447E" w:rsidP="00163EC1">
      <w:pPr>
        <w:numPr>
          <w:ilvl w:val="0"/>
          <w:numId w:val="10"/>
        </w:numPr>
        <w:tabs>
          <w:tab w:val="left" w:pos="284"/>
        </w:tabs>
        <w:spacing w:after="120" w:line="240" w:lineRule="auto"/>
        <w:jc w:val="both"/>
        <w:rPr>
          <w:rFonts w:eastAsia="Times New Roman" w:cstheme="minorHAnsi"/>
          <w:b/>
          <w:i/>
          <w:lang w:eastAsia="fr-FR"/>
        </w:rPr>
      </w:pPr>
      <w:r w:rsidRPr="0082447E">
        <w:rPr>
          <w:rFonts w:eastAsia="Times New Roman" w:cstheme="minorHAnsi"/>
          <w:b/>
          <w:i/>
          <w:lang w:eastAsia="fr-FR"/>
        </w:rPr>
        <w:t>Calculer l’écart de masse salariale entre l’année N et N+1.</w:t>
      </w:r>
    </w:p>
    <w:p w14:paraId="12E5B14C" w14:textId="77777777" w:rsidR="0082447E" w:rsidRPr="0082447E" w:rsidRDefault="0082447E" w:rsidP="00163EC1">
      <w:pPr>
        <w:numPr>
          <w:ilvl w:val="0"/>
          <w:numId w:val="10"/>
        </w:numPr>
        <w:tabs>
          <w:tab w:val="left" w:pos="284"/>
        </w:tabs>
        <w:spacing w:after="120" w:line="240" w:lineRule="auto"/>
        <w:jc w:val="both"/>
        <w:rPr>
          <w:rFonts w:eastAsia="Times New Roman" w:cstheme="minorHAnsi"/>
          <w:b/>
          <w:i/>
          <w:lang w:eastAsia="fr-FR"/>
        </w:rPr>
      </w:pPr>
      <w:r w:rsidRPr="0082447E">
        <w:rPr>
          <w:rFonts w:eastAsia="Times New Roman" w:cstheme="minorHAnsi"/>
          <w:b/>
          <w:i/>
          <w:lang w:eastAsia="fr-FR"/>
        </w:rPr>
        <w:t>Décomposer cet écart total, en  écarts sur salaires nominaux, sur structure professionnelle et sur effectif. Vous vous appuierez notamment sur les travaux préparatoires réalisés par l’assistant de gestion.</w:t>
      </w:r>
    </w:p>
    <w:p w14:paraId="12E5B14D" w14:textId="77777777" w:rsidR="0082447E" w:rsidRPr="0082447E" w:rsidRDefault="0082447E" w:rsidP="00163EC1">
      <w:pPr>
        <w:numPr>
          <w:ilvl w:val="0"/>
          <w:numId w:val="10"/>
        </w:numPr>
        <w:tabs>
          <w:tab w:val="left" w:pos="284"/>
        </w:tabs>
        <w:spacing w:after="120" w:line="240" w:lineRule="auto"/>
        <w:jc w:val="both"/>
        <w:rPr>
          <w:rFonts w:eastAsia="Times New Roman" w:cstheme="minorHAnsi"/>
          <w:b/>
          <w:i/>
          <w:lang w:eastAsia="fr-FR"/>
        </w:rPr>
      </w:pPr>
      <w:r w:rsidRPr="0082447E">
        <w:rPr>
          <w:rFonts w:eastAsia="Times New Roman" w:cstheme="minorHAnsi"/>
          <w:b/>
          <w:i/>
          <w:lang w:eastAsia="fr-FR"/>
        </w:rPr>
        <w:t>Expliquer et commenter cette évolution. Vous mettrez l’accent sur l’interprétation et l’explication de l’écart sur structure professionnelle.</w:t>
      </w:r>
    </w:p>
    <w:p w14:paraId="12E5B14E" w14:textId="77777777" w:rsidR="0082447E" w:rsidRPr="007F24B4" w:rsidRDefault="0082447E" w:rsidP="0082447E">
      <w:pPr>
        <w:tabs>
          <w:tab w:val="left" w:pos="284"/>
        </w:tabs>
        <w:spacing w:after="120" w:line="240" w:lineRule="auto"/>
        <w:ind w:left="720"/>
        <w:jc w:val="both"/>
        <w:rPr>
          <w:rFonts w:eastAsia="Times New Roman" w:cstheme="minorHAnsi"/>
          <w:b/>
          <w:lang w:eastAsia="fr-FR"/>
        </w:rPr>
      </w:pPr>
    </w:p>
    <w:p w14:paraId="12E5B14F" w14:textId="77777777" w:rsidR="0082447E" w:rsidRPr="007F24B4" w:rsidRDefault="0082447E" w:rsidP="0082447E">
      <w:pPr>
        <w:spacing w:after="120" w:line="240" w:lineRule="auto"/>
        <w:ind w:left="4963"/>
        <w:jc w:val="both"/>
        <w:rPr>
          <w:rFonts w:eastAsia="Times New Roman" w:cstheme="minorHAnsi"/>
          <w:b/>
          <w:lang w:eastAsia="fr-FR"/>
        </w:rPr>
      </w:pPr>
    </w:p>
    <w:p w14:paraId="12E5B150" w14:textId="77777777" w:rsidR="0082447E" w:rsidRPr="007F24B4" w:rsidRDefault="0082447E" w:rsidP="0082447E">
      <w:pPr>
        <w:spacing w:after="120" w:line="240" w:lineRule="auto"/>
        <w:ind w:left="4963"/>
        <w:jc w:val="both"/>
        <w:rPr>
          <w:rFonts w:eastAsia="Times New Roman" w:cstheme="minorHAnsi"/>
          <w:b/>
          <w:lang w:eastAsia="fr-FR"/>
        </w:rPr>
      </w:pPr>
    </w:p>
    <w:p w14:paraId="12E5B151" w14:textId="77777777" w:rsidR="0082447E" w:rsidRPr="007F24B4" w:rsidRDefault="0082447E" w:rsidP="0082447E">
      <w:pPr>
        <w:spacing w:after="120" w:line="240" w:lineRule="auto"/>
        <w:jc w:val="both"/>
        <w:rPr>
          <w:rFonts w:eastAsia="Times New Roman" w:cstheme="minorHAnsi"/>
          <w:bCs/>
          <w:lang w:eastAsia="fr-FR"/>
        </w:rPr>
      </w:pPr>
      <w:r w:rsidRPr="007F24B4">
        <w:rPr>
          <w:rFonts w:eastAsia="Times New Roman" w:cstheme="minorHAnsi"/>
          <w:bCs/>
          <w:lang w:eastAsia="fr-FR"/>
        </w:rPr>
        <w:t xml:space="preserve">La société HOUBLON souhaite maîtriser pour l’année </w:t>
      </w:r>
      <w:r>
        <w:rPr>
          <w:rFonts w:eastAsia="Times New Roman" w:cstheme="minorHAnsi"/>
          <w:bCs/>
          <w:lang w:eastAsia="fr-FR"/>
        </w:rPr>
        <w:t>N+2</w:t>
      </w:r>
      <w:r w:rsidRPr="007F24B4">
        <w:rPr>
          <w:rFonts w:eastAsia="Times New Roman" w:cstheme="minorHAnsi"/>
          <w:bCs/>
          <w:lang w:eastAsia="fr-FR"/>
        </w:rPr>
        <w:t xml:space="preserve"> l’évolution de sa masse salariale. Elle vous charge d’établir les prévisions de cette dernière. La société HOUBLON résiste assez bien à la crise en parvenant à maintenir son activité tout en cherchant à développer des relais de croissance. Les salariés participant à l’effort global ont fait part d’une demande d’augmentation à la direction générale.</w:t>
      </w:r>
    </w:p>
    <w:p w14:paraId="12E5B152" w14:textId="77777777" w:rsidR="0082447E" w:rsidRPr="007F24B4" w:rsidRDefault="0082447E" w:rsidP="0082447E">
      <w:pPr>
        <w:spacing w:after="120" w:line="240" w:lineRule="auto"/>
        <w:jc w:val="both"/>
        <w:rPr>
          <w:rFonts w:eastAsia="Times New Roman" w:cstheme="minorHAnsi"/>
          <w:bCs/>
          <w:lang w:eastAsia="fr-FR"/>
        </w:rPr>
      </w:pPr>
      <w:r w:rsidRPr="007F24B4">
        <w:rPr>
          <w:rFonts w:eastAsia="Times New Roman" w:cstheme="minorHAnsi"/>
          <w:bCs/>
          <w:lang w:eastAsia="fr-FR"/>
        </w:rPr>
        <w:t xml:space="preserve">Face à la grogne montante des salariés, la direction étudie </w:t>
      </w:r>
      <w:r w:rsidR="00A16FBC">
        <w:rPr>
          <w:rFonts w:eastAsia="Times New Roman" w:cstheme="minorHAnsi"/>
          <w:bCs/>
          <w:lang w:eastAsia="fr-FR"/>
        </w:rPr>
        <w:t>la proposition de deux scénarios</w:t>
      </w:r>
      <w:r w:rsidRPr="007F24B4">
        <w:rPr>
          <w:rFonts w:eastAsia="Times New Roman" w:cstheme="minorHAnsi"/>
          <w:bCs/>
          <w:lang w:eastAsia="fr-FR"/>
        </w:rPr>
        <w:t>:</w:t>
      </w:r>
    </w:p>
    <w:p w14:paraId="12E5B153" w14:textId="77777777" w:rsidR="0082447E" w:rsidRPr="007F24B4" w:rsidRDefault="0082447E" w:rsidP="00163EC1">
      <w:pPr>
        <w:numPr>
          <w:ilvl w:val="0"/>
          <w:numId w:val="11"/>
        </w:numPr>
        <w:spacing w:after="120" w:line="240" w:lineRule="auto"/>
        <w:contextualSpacing/>
        <w:jc w:val="both"/>
        <w:rPr>
          <w:rFonts w:eastAsia="Times New Roman" w:cstheme="minorHAnsi"/>
          <w:bCs/>
          <w:lang w:eastAsia="fr-FR"/>
        </w:rPr>
      </w:pPr>
      <w:r w:rsidRPr="007F24B4">
        <w:rPr>
          <w:rFonts w:eastAsia="Times New Roman" w:cstheme="minorHAnsi"/>
          <w:bCs/>
          <w:lang w:eastAsia="fr-FR"/>
        </w:rPr>
        <w:t>deux augmentations de 0,5 % intervenant pour la première le 1</w:t>
      </w:r>
      <w:r w:rsidRPr="007F24B4">
        <w:rPr>
          <w:rFonts w:eastAsia="Times New Roman" w:cstheme="minorHAnsi"/>
          <w:bCs/>
          <w:vertAlign w:val="superscript"/>
          <w:lang w:eastAsia="fr-FR"/>
        </w:rPr>
        <w:t>er</w:t>
      </w:r>
      <w:r w:rsidRPr="007F24B4">
        <w:rPr>
          <w:rFonts w:eastAsia="Times New Roman" w:cstheme="minorHAnsi"/>
          <w:bCs/>
          <w:lang w:eastAsia="fr-FR"/>
        </w:rPr>
        <w:t xml:space="preserve"> mai et le 1</w:t>
      </w:r>
      <w:r w:rsidRPr="007F24B4">
        <w:rPr>
          <w:rFonts w:eastAsia="Times New Roman" w:cstheme="minorHAnsi"/>
          <w:bCs/>
          <w:vertAlign w:val="superscript"/>
          <w:lang w:eastAsia="fr-FR"/>
        </w:rPr>
        <w:t>er</w:t>
      </w:r>
      <w:r w:rsidRPr="007F24B4">
        <w:rPr>
          <w:rFonts w:eastAsia="Times New Roman" w:cstheme="minorHAnsi"/>
          <w:bCs/>
          <w:lang w:eastAsia="fr-FR"/>
        </w:rPr>
        <w:t xml:space="preserve"> septembre pour la seconde ;</w:t>
      </w:r>
    </w:p>
    <w:p w14:paraId="12E5B154" w14:textId="77777777" w:rsidR="0082447E" w:rsidRPr="007F24B4" w:rsidRDefault="0082447E" w:rsidP="00163EC1">
      <w:pPr>
        <w:numPr>
          <w:ilvl w:val="0"/>
          <w:numId w:val="11"/>
        </w:numPr>
        <w:spacing w:after="120" w:line="240" w:lineRule="auto"/>
        <w:contextualSpacing/>
        <w:jc w:val="both"/>
        <w:rPr>
          <w:rFonts w:eastAsia="Times New Roman" w:cstheme="minorHAnsi"/>
          <w:bCs/>
          <w:lang w:eastAsia="fr-FR"/>
        </w:rPr>
      </w:pPr>
      <w:r w:rsidRPr="007F24B4">
        <w:rPr>
          <w:rFonts w:eastAsia="Times New Roman" w:cstheme="minorHAnsi"/>
          <w:bCs/>
          <w:lang w:eastAsia="fr-FR"/>
        </w:rPr>
        <w:t>une augmentation générale de 1,2 % à compter du 1</w:t>
      </w:r>
      <w:r w:rsidRPr="007F24B4">
        <w:rPr>
          <w:rFonts w:eastAsia="Times New Roman" w:cstheme="minorHAnsi"/>
          <w:bCs/>
          <w:vertAlign w:val="superscript"/>
          <w:lang w:eastAsia="fr-FR"/>
        </w:rPr>
        <w:t>er</w:t>
      </w:r>
      <w:r w:rsidRPr="007F24B4">
        <w:rPr>
          <w:rFonts w:eastAsia="Times New Roman" w:cstheme="minorHAnsi"/>
          <w:bCs/>
          <w:lang w:eastAsia="fr-FR"/>
        </w:rPr>
        <w:t xml:space="preserve"> octobre. </w:t>
      </w:r>
    </w:p>
    <w:p w14:paraId="12E5B155" w14:textId="77777777" w:rsidR="0082447E" w:rsidRPr="007F24B4" w:rsidRDefault="0082447E" w:rsidP="0082447E">
      <w:pPr>
        <w:spacing w:after="120" w:line="240" w:lineRule="auto"/>
        <w:ind w:left="1080"/>
        <w:contextualSpacing/>
        <w:jc w:val="both"/>
        <w:rPr>
          <w:rFonts w:eastAsia="Times New Roman" w:cstheme="minorHAnsi"/>
          <w:bCs/>
          <w:lang w:eastAsia="fr-FR"/>
        </w:rPr>
      </w:pPr>
    </w:p>
    <w:p w14:paraId="12E5B156" w14:textId="77777777" w:rsidR="0082447E" w:rsidRPr="0082447E" w:rsidRDefault="0082447E" w:rsidP="00163EC1">
      <w:pPr>
        <w:numPr>
          <w:ilvl w:val="0"/>
          <w:numId w:val="10"/>
        </w:numPr>
        <w:tabs>
          <w:tab w:val="left" w:pos="0"/>
        </w:tabs>
        <w:spacing w:after="120" w:line="240" w:lineRule="auto"/>
        <w:jc w:val="both"/>
        <w:rPr>
          <w:rFonts w:eastAsia="Times New Roman" w:cstheme="minorHAnsi"/>
          <w:b/>
          <w:i/>
          <w:lang w:eastAsia="fr-FR"/>
        </w:rPr>
      </w:pPr>
      <w:r w:rsidRPr="0082447E">
        <w:rPr>
          <w:rFonts w:eastAsia="Times New Roman" w:cstheme="minorHAnsi"/>
          <w:b/>
          <w:i/>
          <w:lang w:eastAsia="fr-FR"/>
        </w:rPr>
        <w:t>Les propositions de la direction générale, suite à une indiscrétion parviennent à certains salariés qui s’interrogent sur la position à adopter quant à ces deux options. A priori, avec réflexion mais sans calcul précis quelle proposition les salariés ont-ils intérêt à retenir ?</w:t>
      </w:r>
    </w:p>
    <w:p w14:paraId="12E5B157" w14:textId="77777777" w:rsidR="0082447E" w:rsidRPr="0082447E" w:rsidRDefault="0082447E" w:rsidP="00163EC1">
      <w:pPr>
        <w:numPr>
          <w:ilvl w:val="0"/>
          <w:numId w:val="10"/>
        </w:numPr>
        <w:tabs>
          <w:tab w:val="left" w:pos="0"/>
        </w:tabs>
        <w:spacing w:after="120" w:line="240" w:lineRule="auto"/>
        <w:jc w:val="both"/>
        <w:rPr>
          <w:rFonts w:eastAsia="Times New Roman" w:cstheme="minorHAnsi"/>
          <w:b/>
          <w:i/>
          <w:lang w:eastAsia="fr-FR"/>
        </w:rPr>
      </w:pPr>
      <w:r w:rsidRPr="0082447E">
        <w:rPr>
          <w:rFonts w:eastAsia="Times New Roman" w:cstheme="minorHAnsi"/>
          <w:b/>
          <w:i/>
          <w:lang w:eastAsia="fr-FR"/>
        </w:rPr>
        <w:t>Un salarié inquiet et désireux de bien comprendre les enjeux de la négociation salariale se renseigne auprès d’un ami syndicaliste rompu à l’exercice. Ce dernier lui indique que la première option est la plus intéressante. Démontrer-le par le calcul et donner des arguments permettant au salarié de bien comprendre les raisons.</w:t>
      </w:r>
    </w:p>
    <w:p w14:paraId="12E5B158" w14:textId="77777777" w:rsidR="0082447E" w:rsidRPr="0082447E" w:rsidRDefault="0082447E" w:rsidP="00163EC1">
      <w:pPr>
        <w:numPr>
          <w:ilvl w:val="0"/>
          <w:numId w:val="10"/>
        </w:numPr>
        <w:tabs>
          <w:tab w:val="left" w:pos="0"/>
        </w:tabs>
        <w:spacing w:after="0" w:line="240" w:lineRule="auto"/>
        <w:ind w:left="714" w:hanging="357"/>
        <w:jc w:val="both"/>
        <w:rPr>
          <w:rFonts w:eastAsia="Times New Roman" w:cstheme="minorHAnsi"/>
          <w:b/>
          <w:i/>
          <w:lang w:eastAsia="fr-FR"/>
        </w:rPr>
      </w:pPr>
      <w:r w:rsidRPr="0082447E">
        <w:rPr>
          <w:rFonts w:eastAsia="Times New Roman" w:cstheme="minorHAnsi"/>
          <w:b/>
          <w:i/>
          <w:lang w:eastAsia="fr-FR"/>
        </w:rPr>
        <w:t>La direction et les salariés, finalement sont parvenus à s’accorder sur la 1</w:t>
      </w:r>
      <w:r w:rsidRPr="0082447E">
        <w:rPr>
          <w:rFonts w:eastAsia="Times New Roman" w:cstheme="minorHAnsi"/>
          <w:b/>
          <w:i/>
          <w:vertAlign w:val="superscript"/>
          <w:lang w:eastAsia="fr-FR"/>
        </w:rPr>
        <w:t>ère</w:t>
      </w:r>
      <w:r w:rsidRPr="0082447E">
        <w:rPr>
          <w:rFonts w:eastAsia="Times New Roman" w:cstheme="minorHAnsi"/>
          <w:b/>
          <w:i/>
          <w:lang w:eastAsia="fr-FR"/>
        </w:rPr>
        <w:t xml:space="preserve"> option. Déterminer et calculer l’incidence de ces mesures sur la masse salariale de N+2 et les effets probables sur celle de N+3. Préciser les effets ainsi mis en évidence.</w:t>
      </w:r>
    </w:p>
    <w:p w14:paraId="12E5B159" w14:textId="77777777" w:rsidR="0082447E" w:rsidRPr="0082447E" w:rsidRDefault="0082447E" w:rsidP="0082447E">
      <w:pPr>
        <w:spacing w:after="120" w:line="240" w:lineRule="auto"/>
        <w:ind w:left="720"/>
        <w:jc w:val="both"/>
        <w:rPr>
          <w:rFonts w:eastAsia="Times New Roman" w:cstheme="minorHAnsi"/>
          <w:b/>
          <w:i/>
          <w:lang w:eastAsia="fr-FR"/>
        </w:rPr>
      </w:pPr>
    </w:p>
    <w:p w14:paraId="12E5B15A" w14:textId="77777777" w:rsidR="0082447E" w:rsidRPr="0082447E" w:rsidRDefault="0082447E" w:rsidP="0082447E">
      <w:pPr>
        <w:spacing w:after="120" w:line="240" w:lineRule="auto"/>
        <w:ind w:left="720"/>
        <w:jc w:val="both"/>
        <w:rPr>
          <w:rFonts w:eastAsia="Times New Roman" w:cstheme="minorHAnsi"/>
          <w:b/>
          <w:i/>
          <w:lang w:eastAsia="fr-FR"/>
        </w:rPr>
      </w:pPr>
      <w:r w:rsidRPr="0082447E">
        <w:rPr>
          <w:rFonts w:eastAsia="Times New Roman" w:cstheme="minorHAnsi"/>
          <w:b/>
          <w:i/>
          <w:lang w:eastAsia="fr-FR"/>
        </w:rPr>
        <w:t>À l’aide de l’annexe 3 :</w:t>
      </w:r>
    </w:p>
    <w:p w14:paraId="12E5B15B" w14:textId="77777777" w:rsidR="0082447E" w:rsidRPr="0082447E" w:rsidRDefault="0082447E" w:rsidP="00163EC1">
      <w:pPr>
        <w:numPr>
          <w:ilvl w:val="0"/>
          <w:numId w:val="10"/>
        </w:numPr>
        <w:tabs>
          <w:tab w:val="left" w:pos="0"/>
        </w:tabs>
        <w:spacing w:after="120" w:line="240" w:lineRule="auto"/>
        <w:jc w:val="both"/>
        <w:rPr>
          <w:rFonts w:eastAsia="Times New Roman" w:cstheme="minorHAnsi"/>
          <w:b/>
          <w:i/>
          <w:lang w:eastAsia="fr-FR"/>
        </w:rPr>
      </w:pPr>
      <w:r w:rsidRPr="0082447E">
        <w:rPr>
          <w:rFonts w:eastAsia="Times New Roman" w:cstheme="minorHAnsi"/>
          <w:b/>
          <w:i/>
          <w:lang w:eastAsia="fr-FR"/>
        </w:rPr>
        <w:t>Calculer la prévision de masse salariale pour l’année N+2. Les calculs seront arrondis à l’euro le plus proche.</w:t>
      </w:r>
    </w:p>
    <w:p w14:paraId="12E5B15C" w14:textId="77777777" w:rsidR="0082447E" w:rsidRPr="007F24B4" w:rsidRDefault="0082447E" w:rsidP="0082447E">
      <w:pPr>
        <w:spacing w:after="0" w:line="240" w:lineRule="auto"/>
        <w:jc w:val="both"/>
        <w:rPr>
          <w:rFonts w:eastAsia="Times New Roman" w:cstheme="minorHAnsi"/>
          <w:lang w:eastAsia="fr-FR"/>
        </w:rPr>
      </w:pPr>
    </w:p>
    <w:p w14:paraId="12E5B15D" w14:textId="77777777" w:rsidR="0082447E" w:rsidRPr="007F24B4" w:rsidRDefault="0082447E" w:rsidP="0082447E">
      <w:pPr>
        <w:spacing w:after="0" w:line="240" w:lineRule="auto"/>
        <w:jc w:val="both"/>
        <w:rPr>
          <w:rFonts w:eastAsia="Times New Roman" w:cstheme="minorHAnsi"/>
          <w:lang w:eastAsia="fr-FR"/>
        </w:rPr>
      </w:pPr>
    </w:p>
    <w:p w14:paraId="12E5B15E" w14:textId="77777777" w:rsidR="0082447E" w:rsidRPr="007F24B4" w:rsidRDefault="0082447E" w:rsidP="0082447E">
      <w:pPr>
        <w:spacing w:after="0" w:line="240" w:lineRule="auto"/>
        <w:jc w:val="center"/>
        <w:rPr>
          <w:rFonts w:eastAsia="Times New Roman" w:cstheme="minorHAnsi"/>
          <w:b/>
          <w:u w:val="single"/>
          <w:lang w:eastAsia="fr-FR"/>
        </w:rPr>
      </w:pPr>
      <w:r>
        <w:rPr>
          <w:rFonts w:eastAsia="Times New Roman" w:cstheme="minorHAnsi"/>
          <w:b/>
          <w:lang w:eastAsia="fr-FR"/>
        </w:rPr>
        <w:t>Annexe 1</w:t>
      </w:r>
    </w:p>
    <w:p w14:paraId="12E5B15F" w14:textId="77777777" w:rsidR="0082447E" w:rsidRPr="007F24B4" w:rsidRDefault="0082447E" w:rsidP="0082447E">
      <w:pPr>
        <w:spacing w:after="0" w:line="240" w:lineRule="auto"/>
        <w:jc w:val="center"/>
        <w:rPr>
          <w:rFonts w:eastAsia="Times New Roman" w:cstheme="minorHAnsi"/>
          <w:b/>
          <w:lang w:eastAsia="fr-FR"/>
        </w:rPr>
      </w:pPr>
    </w:p>
    <w:p w14:paraId="12E5B160" w14:textId="77777777" w:rsidR="0082447E" w:rsidRPr="007F24B4" w:rsidRDefault="0082447E" w:rsidP="0082447E">
      <w:pPr>
        <w:spacing w:after="0" w:line="240" w:lineRule="auto"/>
        <w:jc w:val="center"/>
        <w:rPr>
          <w:rFonts w:eastAsia="Times New Roman" w:cstheme="minorHAnsi"/>
          <w:b/>
          <w:u w:val="single"/>
          <w:lang w:eastAsia="fr-FR"/>
        </w:rPr>
      </w:pPr>
      <w:r w:rsidRPr="007F24B4">
        <w:rPr>
          <w:rFonts w:eastAsia="Times New Roman" w:cstheme="minorHAnsi"/>
          <w:b/>
          <w:u w:val="single"/>
          <w:lang w:eastAsia="fr-FR"/>
        </w:rPr>
        <w:t>Présentation de la masse s</w:t>
      </w:r>
      <w:r>
        <w:rPr>
          <w:rFonts w:eastAsia="Times New Roman" w:cstheme="minorHAnsi"/>
          <w:b/>
          <w:u w:val="single"/>
          <w:lang w:eastAsia="fr-FR"/>
        </w:rPr>
        <w:t>alariale pour les exercices N et N+1</w:t>
      </w:r>
    </w:p>
    <w:p w14:paraId="12E5B161" w14:textId="77777777" w:rsidR="0082447E" w:rsidRPr="007F24B4" w:rsidRDefault="0082447E" w:rsidP="0082447E">
      <w:pPr>
        <w:spacing w:after="0" w:line="240" w:lineRule="auto"/>
        <w:jc w:val="center"/>
        <w:rPr>
          <w:rFonts w:eastAsia="Times New Roman" w:cstheme="minorHAnsi"/>
          <w:b/>
          <w:u w:val="single"/>
          <w:lang w:eastAsia="fr-FR"/>
        </w:rPr>
      </w:pPr>
    </w:p>
    <w:p w14:paraId="12E5B162" w14:textId="77777777" w:rsidR="0082447E" w:rsidRPr="007F24B4" w:rsidRDefault="0082447E" w:rsidP="0082447E">
      <w:pPr>
        <w:spacing w:after="0" w:line="240" w:lineRule="auto"/>
        <w:rPr>
          <w:rFonts w:eastAsia="Times New Roman" w:cstheme="minorHAnsi"/>
          <w:lang w:eastAsia="fr-FR"/>
        </w:rPr>
      </w:pPr>
      <w:r w:rsidRPr="007F24B4">
        <w:rPr>
          <w:rFonts w:eastAsia="Times New Roman" w:cstheme="minorHAnsi"/>
          <w:lang w:eastAsia="fr-FR"/>
        </w:rPr>
        <w:t>La Société HOUBLON n’accorde pas de 13</w:t>
      </w:r>
      <w:r w:rsidRPr="007F24B4">
        <w:rPr>
          <w:rFonts w:eastAsia="Times New Roman" w:cstheme="minorHAnsi"/>
          <w:vertAlign w:val="superscript"/>
          <w:lang w:eastAsia="fr-FR"/>
        </w:rPr>
        <w:t xml:space="preserve">ème </w:t>
      </w:r>
      <w:r w:rsidRPr="007F24B4">
        <w:rPr>
          <w:rFonts w:eastAsia="Times New Roman" w:cstheme="minorHAnsi"/>
          <w:lang w:eastAsia="fr-FR"/>
        </w:rPr>
        <w:t>mois.</w:t>
      </w:r>
    </w:p>
    <w:p w14:paraId="12E5B163" w14:textId="77777777" w:rsidR="0082447E" w:rsidRPr="007F24B4" w:rsidRDefault="0082447E" w:rsidP="0082447E">
      <w:pPr>
        <w:spacing w:after="0" w:line="240" w:lineRule="auto"/>
        <w:jc w:val="center"/>
        <w:rPr>
          <w:rFonts w:eastAsia="Times New Roman" w:cstheme="minorHAnsi"/>
          <w:b/>
          <w:lang w:eastAsia="fr-FR"/>
        </w:rPr>
      </w:pPr>
      <w:r>
        <w:rPr>
          <w:rFonts w:eastAsia="Times New Roman" w:cstheme="minorHAnsi"/>
          <w:b/>
          <w:lang w:eastAsia="fr-FR"/>
        </w:rPr>
        <w:t>Année 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985"/>
      </w:tblGrid>
      <w:tr w:rsidR="0082447E" w:rsidRPr="007F24B4" w14:paraId="12E5B167"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12E5B164"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Catégories du personnel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5B165"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effectifs</w:t>
            </w:r>
          </w:p>
        </w:tc>
        <w:tc>
          <w:tcPr>
            <w:tcW w:w="1985" w:type="dxa"/>
            <w:tcBorders>
              <w:top w:val="single" w:sz="4" w:space="0" w:color="auto"/>
              <w:left w:val="single" w:sz="4" w:space="0" w:color="auto"/>
              <w:bottom w:val="single" w:sz="4" w:space="0" w:color="auto"/>
              <w:right w:val="single" w:sz="4" w:space="0" w:color="auto"/>
            </w:tcBorders>
            <w:hideMark/>
          </w:tcPr>
          <w:p w14:paraId="12E5B166"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Salaires moyens mensuels</w:t>
            </w:r>
          </w:p>
        </w:tc>
      </w:tr>
      <w:tr w:rsidR="0082447E" w:rsidRPr="007F24B4" w14:paraId="12E5B16B"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68"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direction</w:t>
            </w:r>
          </w:p>
        </w:tc>
        <w:tc>
          <w:tcPr>
            <w:tcW w:w="1417" w:type="dxa"/>
            <w:tcBorders>
              <w:top w:val="single" w:sz="4" w:space="0" w:color="auto"/>
              <w:left w:val="single" w:sz="4" w:space="0" w:color="auto"/>
              <w:bottom w:val="single" w:sz="4" w:space="0" w:color="auto"/>
              <w:right w:val="single" w:sz="4" w:space="0" w:color="auto"/>
            </w:tcBorders>
            <w:hideMark/>
          </w:tcPr>
          <w:p w14:paraId="12E5B16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w:t>
            </w:r>
          </w:p>
        </w:tc>
        <w:tc>
          <w:tcPr>
            <w:tcW w:w="1985" w:type="dxa"/>
            <w:tcBorders>
              <w:top w:val="single" w:sz="4" w:space="0" w:color="auto"/>
              <w:left w:val="single" w:sz="4" w:space="0" w:color="auto"/>
              <w:bottom w:val="single" w:sz="4" w:space="0" w:color="auto"/>
              <w:right w:val="single" w:sz="4" w:space="0" w:color="auto"/>
            </w:tcBorders>
            <w:hideMark/>
          </w:tcPr>
          <w:p w14:paraId="12E5B16A"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6 030</w:t>
            </w:r>
          </w:p>
        </w:tc>
      </w:tr>
      <w:tr w:rsidR="0082447E" w:rsidRPr="007F24B4" w14:paraId="12E5B16F"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6C"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cadre junior</w:t>
            </w:r>
          </w:p>
        </w:tc>
        <w:tc>
          <w:tcPr>
            <w:tcW w:w="1417" w:type="dxa"/>
            <w:tcBorders>
              <w:top w:val="single" w:sz="4" w:space="0" w:color="auto"/>
              <w:left w:val="single" w:sz="4" w:space="0" w:color="auto"/>
              <w:bottom w:val="single" w:sz="4" w:space="0" w:color="auto"/>
              <w:right w:val="single" w:sz="4" w:space="0" w:color="auto"/>
            </w:tcBorders>
            <w:hideMark/>
          </w:tcPr>
          <w:p w14:paraId="12E5B16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985" w:type="dxa"/>
            <w:tcBorders>
              <w:top w:val="single" w:sz="4" w:space="0" w:color="auto"/>
              <w:left w:val="single" w:sz="4" w:space="0" w:color="auto"/>
              <w:bottom w:val="single" w:sz="4" w:space="0" w:color="auto"/>
              <w:right w:val="single" w:sz="4" w:space="0" w:color="auto"/>
            </w:tcBorders>
            <w:hideMark/>
          </w:tcPr>
          <w:p w14:paraId="12E5B16E"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3 500</w:t>
            </w:r>
          </w:p>
        </w:tc>
      </w:tr>
      <w:tr w:rsidR="0082447E" w:rsidRPr="007F24B4" w14:paraId="12E5B173"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70"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cadres seniors</w:t>
            </w:r>
          </w:p>
        </w:tc>
        <w:tc>
          <w:tcPr>
            <w:tcW w:w="1417" w:type="dxa"/>
            <w:tcBorders>
              <w:top w:val="single" w:sz="4" w:space="0" w:color="auto"/>
              <w:left w:val="single" w:sz="4" w:space="0" w:color="auto"/>
              <w:bottom w:val="single" w:sz="4" w:space="0" w:color="auto"/>
              <w:right w:val="single" w:sz="4" w:space="0" w:color="auto"/>
            </w:tcBorders>
            <w:hideMark/>
          </w:tcPr>
          <w:p w14:paraId="12E5B17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985" w:type="dxa"/>
            <w:tcBorders>
              <w:top w:val="single" w:sz="4" w:space="0" w:color="auto"/>
              <w:left w:val="single" w:sz="4" w:space="0" w:color="auto"/>
              <w:bottom w:val="single" w:sz="4" w:space="0" w:color="auto"/>
              <w:right w:val="single" w:sz="4" w:space="0" w:color="auto"/>
            </w:tcBorders>
            <w:hideMark/>
          </w:tcPr>
          <w:p w14:paraId="12E5B17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4 240</w:t>
            </w:r>
          </w:p>
        </w:tc>
      </w:tr>
      <w:tr w:rsidR="0082447E" w:rsidRPr="007F24B4" w14:paraId="12E5B177"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74"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agent de maîtrise junior</w:t>
            </w:r>
          </w:p>
        </w:tc>
        <w:tc>
          <w:tcPr>
            <w:tcW w:w="1417" w:type="dxa"/>
            <w:tcBorders>
              <w:top w:val="single" w:sz="4" w:space="0" w:color="auto"/>
              <w:left w:val="single" w:sz="4" w:space="0" w:color="auto"/>
              <w:bottom w:val="single" w:sz="4" w:space="0" w:color="auto"/>
              <w:right w:val="single" w:sz="4" w:space="0" w:color="auto"/>
            </w:tcBorders>
            <w:hideMark/>
          </w:tcPr>
          <w:p w14:paraId="12E5B17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985" w:type="dxa"/>
            <w:tcBorders>
              <w:top w:val="single" w:sz="4" w:space="0" w:color="auto"/>
              <w:left w:val="single" w:sz="4" w:space="0" w:color="auto"/>
              <w:bottom w:val="single" w:sz="4" w:space="0" w:color="auto"/>
              <w:right w:val="single" w:sz="4" w:space="0" w:color="auto"/>
            </w:tcBorders>
            <w:hideMark/>
          </w:tcPr>
          <w:p w14:paraId="12E5B176"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3 500</w:t>
            </w:r>
          </w:p>
        </w:tc>
      </w:tr>
      <w:tr w:rsidR="0082447E" w:rsidRPr="007F24B4" w14:paraId="12E5B17B"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78"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agents de maîtrise senior</w:t>
            </w:r>
          </w:p>
        </w:tc>
        <w:tc>
          <w:tcPr>
            <w:tcW w:w="1417" w:type="dxa"/>
            <w:tcBorders>
              <w:top w:val="single" w:sz="4" w:space="0" w:color="auto"/>
              <w:left w:val="single" w:sz="4" w:space="0" w:color="auto"/>
              <w:bottom w:val="single" w:sz="4" w:space="0" w:color="auto"/>
              <w:right w:val="single" w:sz="4" w:space="0" w:color="auto"/>
            </w:tcBorders>
            <w:hideMark/>
          </w:tcPr>
          <w:p w14:paraId="12E5B17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985" w:type="dxa"/>
            <w:tcBorders>
              <w:top w:val="single" w:sz="4" w:space="0" w:color="auto"/>
              <w:left w:val="single" w:sz="4" w:space="0" w:color="auto"/>
              <w:bottom w:val="single" w:sz="4" w:space="0" w:color="auto"/>
              <w:right w:val="single" w:sz="4" w:space="0" w:color="auto"/>
            </w:tcBorders>
            <w:hideMark/>
          </w:tcPr>
          <w:p w14:paraId="12E5B17A"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4 000</w:t>
            </w:r>
          </w:p>
        </w:tc>
      </w:tr>
      <w:tr w:rsidR="0082447E" w:rsidRPr="007F24B4" w14:paraId="12E5B17F"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7C"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techniciens</w:t>
            </w:r>
          </w:p>
        </w:tc>
        <w:tc>
          <w:tcPr>
            <w:tcW w:w="1417" w:type="dxa"/>
            <w:tcBorders>
              <w:top w:val="single" w:sz="4" w:space="0" w:color="auto"/>
              <w:left w:val="single" w:sz="4" w:space="0" w:color="auto"/>
              <w:bottom w:val="single" w:sz="4" w:space="0" w:color="auto"/>
              <w:right w:val="single" w:sz="4" w:space="0" w:color="auto"/>
            </w:tcBorders>
            <w:hideMark/>
          </w:tcPr>
          <w:p w14:paraId="12E5B17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25</w:t>
            </w:r>
          </w:p>
        </w:tc>
        <w:tc>
          <w:tcPr>
            <w:tcW w:w="1985" w:type="dxa"/>
            <w:tcBorders>
              <w:top w:val="single" w:sz="4" w:space="0" w:color="auto"/>
              <w:left w:val="single" w:sz="4" w:space="0" w:color="auto"/>
              <w:bottom w:val="single" w:sz="4" w:space="0" w:color="auto"/>
              <w:right w:val="single" w:sz="4" w:space="0" w:color="auto"/>
            </w:tcBorders>
            <w:hideMark/>
          </w:tcPr>
          <w:p w14:paraId="12E5B17E"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3 500</w:t>
            </w:r>
          </w:p>
        </w:tc>
      </w:tr>
      <w:tr w:rsidR="0082447E" w:rsidRPr="007F24B4" w14:paraId="12E5B183"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80"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employés</w:t>
            </w:r>
          </w:p>
        </w:tc>
        <w:tc>
          <w:tcPr>
            <w:tcW w:w="1417" w:type="dxa"/>
            <w:tcBorders>
              <w:top w:val="single" w:sz="4" w:space="0" w:color="auto"/>
              <w:left w:val="single" w:sz="4" w:space="0" w:color="auto"/>
              <w:bottom w:val="single" w:sz="4" w:space="0" w:color="auto"/>
              <w:right w:val="single" w:sz="4" w:space="0" w:color="auto"/>
            </w:tcBorders>
            <w:hideMark/>
          </w:tcPr>
          <w:p w14:paraId="12E5B18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15</w:t>
            </w:r>
          </w:p>
        </w:tc>
        <w:tc>
          <w:tcPr>
            <w:tcW w:w="1985" w:type="dxa"/>
            <w:tcBorders>
              <w:top w:val="single" w:sz="4" w:space="0" w:color="auto"/>
              <w:left w:val="single" w:sz="4" w:space="0" w:color="auto"/>
              <w:bottom w:val="single" w:sz="4" w:space="0" w:color="auto"/>
              <w:right w:val="single" w:sz="4" w:space="0" w:color="auto"/>
            </w:tcBorders>
            <w:hideMark/>
          </w:tcPr>
          <w:p w14:paraId="12E5B18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2 000</w:t>
            </w:r>
          </w:p>
        </w:tc>
      </w:tr>
      <w:tr w:rsidR="0082447E" w:rsidRPr="007F24B4" w14:paraId="12E5B187"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84"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ouvriers</w:t>
            </w:r>
          </w:p>
        </w:tc>
        <w:tc>
          <w:tcPr>
            <w:tcW w:w="1417" w:type="dxa"/>
            <w:tcBorders>
              <w:top w:val="single" w:sz="4" w:space="0" w:color="auto"/>
              <w:left w:val="single" w:sz="4" w:space="0" w:color="auto"/>
              <w:bottom w:val="single" w:sz="4" w:space="0" w:color="auto"/>
              <w:right w:val="single" w:sz="4" w:space="0" w:color="auto"/>
            </w:tcBorders>
            <w:hideMark/>
          </w:tcPr>
          <w:p w14:paraId="12E5B18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47</w:t>
            </w:r>
          </w:p>
        </w:tc>
        <w:tc>
          <w:tcPr>
            <w:tcW w:w="1985" w:type="dxa"/>
            <w:tcBorders>
              <w:top w:val="single" w:sz="4" w:space="0" w:color="auto"/>
              <w:left w:val="single" w:sz="4" w:space="0" w:color="auto"/>
              <w:bottom w:val="single" w:sz="4" w:space="0" w:color="auto"/>
              <w:right w:val="single" w:sz="4" w:space="0" w:color="auto"/>
            </w:tcBorders>
            <w:hideMark/>
          </w:tcPr>
          <w:p w14:paraId="12E5B186"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1 600</w:t>
            </w:r>
          </w:p>
        </w:tc>
      </w:tr>
      <w:tr w:rsidR="0082447E" w:rsidRPr="007F24B4" w14:paraId="12E5B18B"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88"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effectif total</w:t>
            </w:r>
          </w:p>
        </w:tc>
        <w:tc>
          <w:tcPr>
            <w:tcW w:w="1417" w:type="dxa"/>
            <w:tcBorders>
              <w:top w:val="single" w:sz="4" w:space="0" w:color="auto"/>
              <w:left w:val="single" w:sz="4" w:space="0" w:color="auto"/>
              <w:bottom w:val="single" w:sz="4" w:space="0" w:color="auto"/>
              <w:right w:val="single" w:sz="4" w:space="0" w:color="auto"/>
            </w:tcBorders>
            <w:hideMark/>
          </w:tcPr>
          <w:p w14:paraId="12E5B189"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100</w:t>
            </w:r>
          </w:p>
        </w:tc>
        <w:tc>
          <w:tcPr>
            <w:tcW w:w="1985" w:type="dxa"/>
            <w:tcBorders>
              <w:top w:val="single" w:sz="4" w:space="0" w:color="auto"/>
              <w:left w:val="single" w:sz="4" w:space="0" w:color="auto"/>
              <w:bottom w:val="single" w:sz="4" w:space="0" w:color="auto"/>
              <w:right w:val="single" w:sz="4" w:space="0" w:color="auto"/>
            </w:tcBorders>
            <w:hideMark/>
          </w:tcPr>
          <w:p w14:paraId="12E5B18A"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2 507,50</w:t>
            </w:r>
          </w:p>
        </w:tc>
      </w:tr>
    </w:tbl>
    <w:p w14:paraId="12E5B18C" w14:textId="77777777" w:rsidR="0082447E" w:rsidRPr="007F24B4" w:rsidRDefault="0082447E" w:rsidP="0082447E">
      <w:pPr>
        <w:spacing w:after="0" w:line="240" w:lineRule="auto"/>
        <w:jc w:val="center"/>
        <w:rPr>
          <w:rFonts w:eastAsia="Times New Roman" w:cstheme="minorHAnsi"/>
          <w:lang w:eastAsia="fr-FR"/>
        </w:rPr>
      </w:pPr>
    </w:p>
    <w:p w14:paraId="12E5B18D" w14:textId="77777777" w:rsidR="0082447E" w:rsidRDefault="0082447E">
      <w:pPr>
        <w:rPr>
          <w:rFonts w:eastAsia="Times New Roman" w:cstheme="minorHAnsi"/>
          <w:b/>
          <w:lang w:eastAsia="fr-FR"/>
        </w:rPr>
      </w:pPr>
      <w:r>
        <w:rPr>
          <w:rFonts w:eastAsia="Times New Roman" w:cstheme="minorHAnsi"/>
          <w:b/>
          <w:lang w:eastAsia="fr-FR"/>
        </w:rPr>
        <w:br w:type="page"/>
      </w:r>
    </w:p>
    <w:p w14:paraId="12E5B18E" w14:textId="77777777" w:rsidR="0082447E" w:rsidRPr="007F24B4" w:rsidRDefault="0082447E" w:rsidP="0082447E">
      <w:pPr>
        <w:spacing w:after="0" w:line="240" w:lineRule="auto"/>
        <w:jc w:val="center"/>
        <w:rPr>
          <w:rFonts w:eastAsia="Times New Roman" w:cstheme="minorHAnsi"/>
          <w:lang w:eastAsia="fr-FR"/>
        </w:rPr>
      </w:pPr>
      <w:r>
        <w:rPr>
          <w:rFonts w:eastAsia="Times New Roman" w:cstheme="minorHAnsi"/>
          <w:b/>
          <w:lang w:eastAsia="fr-FR"/>
        </w:rPr>
        <w:lastRenderedPageBreak/>
        <w:t>Année N+1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985"/>
      </w:tblGrid>
      <w:tr w:rsidR="0082447E" w:rsidRPr="007F24B4" w14:paraId="12E5B192"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12E5B18F"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Catégories du personnel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5B190"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effectifs</w:t>
            </w:r>
          </w:p>
        </w:tc>
        <w:tc>
          <w:tcPr>
            <w:tcW w:w="1985" w:type="dxa"/>
            <w:tcBorders>
              <w:top w:val="single" w:sz="4" w:space="0" w:color="auto"/>
              <w:left w:val="single" w:sz="4" w:space="0" w:color="auto"/>
              <w:bottom w:val="single" w:sz="4" w:space="0" w:color="auto"/>
              <w:right w:val="single" w:sz="4" w:space="0" w:color="auto"/>
            </w:tcBorders>
            <w:hideMark/>
          </w:tcPr>
          <w:p w14:paraId="12E5B191"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Salaires moyens mensuels</w:t>
            </w:r>
          </w:p>
        </w:tc>
      </w:tr>
      <w:tr w:rsidR="0082447E" w:rsidRPr="007F24B4" w14:paraId="12E5B196"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93"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direction</w:t>
            </w:r>
          </w:p>
        </w:tc>
        <w:tc>
          <w:tcPr>
            <w:tcW w:w="1417" w:type="dxa"/>
            <w:tcBorders>
              <w:top w:val="single" w:sz="4" w:space="0" w:color="auto"/>
              <w:left w:val="single" w:sz="4" w:space="0" w:color="auto"/>
              <w:bottom w:val="single" w:sz="4" w:space="0" w:color="auto"/>
              <w:right w:val="single" w:sz="4" w:space="0" w:color="auto"/>
            </w:tcBorders>
            <w:hideMark/>
          </w:tcPr>
          <w:p w14:paraId="12E5B194"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w:t>
            </w:r>
          </w:p>
        </w:tc>
        <w:tc>
          <w:tcPr>
            <w:tcW w:w="1985" w:type="dxa"/>
            <w:tcBorders>
              <w:top w:val="single" w:sz="4" w:space="0" w:color="auto"/>
              <w:left w:val="single" w:sz="4" w:space="0" w:color="auto"/>
              <w:bottom w:val="single" w:sz="4" w:space="0" w:color="auto"/>
              <w:right w:val="single" w:sz="4" w:space="0" w:color="auto"/>
            </w:tcBorders>
            <w:hideMark/>
          </w:tcPr>
          <w:p w14:paraId="12E5B19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6 150</w:t>
            </w:r>
          </w:p>
        </w:tc>
      </w:tr>
      <w:tr w:rsidR="0082447E" w:rsidRPr="007F24B4" w14:paraId="12E5B19A"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97"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cadre junior</w:t>
            </w:r>
          </w:p>
        </w:tc>
        <w:tc>
          <w:tcPr>
            <w:tcW w:w="1417" w:type="dxa"/>
            <w:tcBorders>
              <w:top w:val="single" w:sz="4" w:space="0" w:color="auto"/>
              <w:left w:val="single" w:sz="4" w:space="0" w:color="auto"/>
              <w:bottom w:val="single" w:sz="4" w:space="0" w:color="auto"/>
              <w:right w:val="single" w:sz="4" w:space="0" w:color="auto"/>
            </w:tcBorders>
            <w:hideMark/>
          </w:tcPr>
          <w:p w14:paraId="12E5B19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985" w:type="dxa"/>
            <w:tcBorders>
              <w:top w:val="single" w:sz="4" w:space="0" w:color="auto"/>
              <w:left w:val="single" w:sz="4" w:space="0" w:color="auto"/>
              <w:bottom w:val="single" w:sz="4" w:space="0" w:color="auto"/>
              <w:right w:val="single" w:sz="4" w:space="0" w:color="auto"/>
            </w:tcBorders>
            <w:hideMark/>
          </w:tcPr>
          <w:p w14:paraId="12E5B19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3 535</w:t>
            </w:r>
          </w:p>
        </w:tc>
      </w:tr>
      <w:tr w:rsidR="0082447E" w:rsidRPr="007F24B4" w14:paraId="12E5B19E"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9B"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cadres seniors</w:t>
            </w:r>
          </w:p>
        </w:tc>
        <w:tc>
          <w:tcPr>
            <w:tcW w:w="1417" w:type="dxa"/>
            <w:tcBorders>
              <w:top w:val="single" w:sz="4" w:space="0" w:color="auto"/>
              <w:left w:val="single" w:sz="4" w:space="0" w:color="auto"/>
              <w:bottom w:val="single" w:sz="4" w:space="0" w:color="auto"/>
              <w:right w:val="single" w:sz="4" w:space="0" w:color="auto"/>
            </w:tcBorders>
            <w:hideMark/>
          </w:tcPr>
          <w:p w14:paraId="12E5B19C"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985" w:type="dxa"/>
            <w:tcBorders>
              <w:top w:val="single" w:sz="4" w:space="0" w:color="auto"/>
              <w:left w:val="single" w:sz="4" w:space="0" w:color="auto"/>
              <w:bottom w:val="single" w:sz="4" w:space="0" w:color="auto"/>
              <w:right w:val="single" w:sz="4" w:space="0" w:color="auto"/>
            </w:tcBorders>
            <w:hideMark/>
          </w:tcPr>
          <w:p w14:paraId="12E5B19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4 300</w:t>
            </w:r>
          </w:p>
        </w:tc>
      </w:tr>
      <w:tr w:rsidR="0082447E" w:rsidRPr="007F24B4" w14:paraId="12E5B1A2"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9F"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agent de maîtrise junior</w:t>
            </w:r>
          </w:p>
        </w:tc>
        <w:tc>
          <w:tcPr>
            <w:tcW w:w="1417" w:type="dxa"/>
            <w:tcBorders>
              <w:top w:val="single" w:sz="4" w:space="0" w:color="auto"/>
              <w:left w:val="single" w:sz="4" w:space="0" w:color="auto"/>
              <w:bottom w:val="single" w:sz="4" w:space="0" w:color="auto"/>
              <w:right w:val="single" w:sz="4" w:space="0" w:color="auto"/>
            </w:tcBorders>
            <w:hideMark/>
          </w:tcPr>
          <w:p w14:paraId="12E5B1A0"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985" w:type="dxa"/>
            <w:tcBorders>
              <w:top w:val="single" w:sz="4" w:space="0" w:color="auto"/>
              <w:left w:val="single" w:sz="4" w:space="0" w:color="auto"/>
              <w:bottom w:val="single" w:sz="4" w:space="0" w:color="auto"/>
              <w:right w:val="single" w:sz="4" w:space="0" w:color="auto"/>
            </w:tcBorders>
            <w:hideMark/>
          </w:tcPr>
          <w:p w14:paraId="12E5B1A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3 535</w:t>
            </w:r>
          </w:p>
        </w:tc>
      </w:tr>
      <w:tr w:rsidR="0082447E" w:rsidRPr="007F24B4" w14:paraId="12E5B1A6"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A3"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agents de maîtrise senior</w:t>
            </w:r>
          </w:p>
        </w:tc>
        <w:tc>
          <w:tcPr>
            <w:tcW w:w="1417" w:type="dxa"/>
            <w:tcBorders>
              <w:top w:val="single" w:sz="4" w:space="0" w:color="auto"/>
              <w:left w:val="single" w:sz="4" w:space="0" w:color="auto"/>
              <w:bottom w:val="single" w:sz="4" w:space="0" w:color="auto"/>
              <w:right w:val="single" w:sz="4" w:space="0" w:color="auto"/>
            </w:tcBorders>
            <w:hideMark/>
          </w:tcPr>
          <w:p w14:paraId="12E5B1A4"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985" w:type="dxa"/>
            <w:tcBorders>
              <w:top w:val="single" w:sz="4" w:space="0" w:color="auto"/>
              <w:left w:val="single" w:sz="4" w:space="0" w:color="auto"/>
              <w:bottom w:val="single" w:sz="4" w:space="0" w:color="auto"/>
              <w:right w:val="single" w:sz="4" w:space="0" w:color="auto"/>
            </w:tcBorders>
            <w:hideMark/>
          </w:tcPr>
          <w:p w14:paraId="12E5B1A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4 100</w:t>
            </w:r>
          </w:p>
        </w:tc>
      </w:tr>
      <w:tr w:rsidR="0082447E" w:rsidRPr="007F24B4" w14:paraId="12E5B1AA"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A7"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techniciens</w:t>
            </w:r>
          </w:p>
        </w:tc>
        <w:tc>
          <w:tcPr>
            <w:tcW w:w="1417" w:type="dxa"/>
            <w:tcBorders>
              <w:top w:val="single" w:sz="4" w:space="0" w:color="auto"/>
              <w:left w:val="single" w:sz="4" w:space="0" w:color="auto"/>
              <w:bottom w:val="single" w:sz="4" w:space="0" w:color="auto"/>
              <w:right w:val="single" w:sz="4" w:space="0" w:color="auto"/>
            </w:tcBorders>
            <w:hideMark/>
          </w:tcPr>
          <w:p w14:paraId="12E5B1A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30</w:t>
            </w:r>
          </w:p>
        </w:tc>
        <w:tc>
          <w:tcPr>
            <w:tcW w:w="1985" w:type="dxa"/>
            <w:tcBorders>
              <w:top w:val="single" w:sz="4" w:space="0" w:color="auto"/>
              <w:left w:val="single" w:sz="4" w:space="0" w:color="auto"/>
              <w:bottom w:val="single" w:sz="4" w:space="0" w:color="auto"/>
              <w:right w:val="single" w:sz="4" w:space="0" w:color="auto"/>
            </w:tcBorders>
            <w:hideMark/>
          </w:tcPr>
          <w:p w14:paraId="12E5B1A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3 570</w:t>
            </w:r>
          </w:p>
        </w:tc>
      </w:tr>
      <w:tr w:rsidR="0082447E" w:rsidRPr="007F24B4" w14:paraId="12E5B1AE"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AB"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employés</w:t>
            </w:r>
          </w:p>
        </w:tc>
        <w:tc>
          <w:tcPr>
            <w:tcW w:w="1417" w:type="dxa"/>
            <w:tcBorders>
              <w:top w:val="single" w:sz="4" w:space="0" w:color="auto"/>
              <w:left w:val="single" w:sz="4" w:space="0" w:color="auto"/>
              <w:bottom w:val="single" w:sz="4" w:space="0" w:color="auto"/>
              <w:right w:val="single" w:sz="4" w:space="0" w:color="auto"/>
            </w:tcBorders>
            <w:hideMark/>
          </w:tcPr>
          <w:p w14:paraId="12E5B1AC"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14</w:t>
            </w:r>
          </w:p>
        </w:tc>
        <w:tc>
          <w:tcPr>
            <w:tcW w:w="1985" w:type="dxa"/>
            <w:tcBorders>
              <w:top w:val="single" w:sz="4" w:space="0" w:color="auto"/>
              <w:left w:val="single" w:sz="4" w:space="0" w:color="auto"/>
              <w:bottom w:val="single" w:sz="4" w:space="0" w:color="auto"/>
              <w:right w:val="single" w:sz="4" w:space="0" w:color="auto"/>
            </w:tcBorders>
            <w:hideMark/>
          </w:tcPr>
          <w:p w14:paraId="12E5B1A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2 040</w:t>
            </w:r>
          </w:p>
        </w:tc>
      </w:tr>
      <w:tr w:rsidR="0082447E" w:rsidRPr="007F24B4" w14:paraId="12E5B1B2"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AF"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ouvriers</w:t>
            </w:r>
          </w:p>
        </w:tc>
        <w:tc>
          <w:tcPr>
            <w:tcW w:w="1417" w:type="dxa"/>
            <w:tcBorders>
              <w:top w:val="single" w:sz="4" w:space="0" w:color="auto"/>
              <w:left w:val="single" w:sz="4" w:space="0" w:color="auto"/>
              <w:bottom w:val="single" w:sz="4" w:space="0" w:color="auto"/>
              <w:right w:val="single" w:sz="4" w:space="0" w:color="auto"/>
            </w:tcBorders>
            <w:hideMark/>
          </w:tcPr>
          <w:p w14:paraId="12E5B1B0"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40</w:t>
            </w:r>
          </w:p>
        </w:tc>
        <w:tc>
          <w:tcPr>
            <w:tcW w:w="1985" w:type="dxa"/>
            <w:tcBorders>
              <w:top w:val="single" w:sz="4" w:space="0" w:color="auto"/>
              <w:left w:val="single" w:sz="4" w:space="0" w:color="auto"/>
              <w:bottom w:val="single" w:sz="4" w:space="0" w:color="auto"/>
              <w:right w:val="single" w:sz="4" w:space="0" w:color="auto"/>
            </w:tcBorders>
            <w:hideMark/>
          </w:tcPr>
          <w:p w14:paraId="12E5B1B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1 632</w:t>
            </w:r>
          </w:p>
        </w:tc>
      </w:tr>
      <w:tr w:rsidR="0082447E" w:rsidRPr="007F24B4" w14:paraId="12E5B1B6"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B3"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effectif total</w:t>
            </w:r>
          </w:p>
        </w:tc>
        <w:tc>
          <w:tcPr>
            <w:tcW w:w="1417" w:type="dxa"/>
            <w:tcBorders>
              <w:top w:val="single" w:sz="4" w:space="0" w:color="auto"/>
              <w:left w:val="single" w:sz="4" w:space="0" w:color="auto"/>
              <w:bottom w:val="single" w:sz="4" w:space="0" w:color="auto"/>
              <w:right w:val="single" w:sz="4" w:space="0" w:color="auto"/>
            </w:tcBorders>
            <w:hideMark/>
          </w:tcPr>
          <w:p w14:paraId="12E5B1B4"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97</w:t>
            </w:r>
          </w:p>
        </w:tc>
        <w:tc>
          <w:tcPr>
            <w:tcW w:w="1985" w:type="dxa"/>
            <w:tcBorders>
              <w:top w:val="single" w:sz="4" w:space="0" w:color="auto"/>
              <w:left w:val="single" w:sz="4" w:space="0" w:color="auto"/>
              <w:bottom w:val="single" w:sz="4" w:space="0" w:color="auto"/>
              <w:right w:val="single" w:sz="4" w:space="0" w:color="auto"/>
            </w:tcBorders>
            <w:hideMark/>
          </w:tcPr>
          <w:p w14:paraId="12E5B1B5"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2 681,03</w:t>
            </w:r>
          </w:p>
        </w:tc>
      </w:tr>
    </w:tbl>
    <w:p w14:paraId="12E5B1B7" w14:textId="77777777" w:rsidR="0082447E" w:rsidRDefault="0082447E" w:rsidP="0082447E">
      <w:pPr>
        <w:spacing w:after="0" w:line="240" w:lineRule="auto"/>
        <w:rPr>
          <w:rFonts w:eastAsia="Times New Roman" w:cstheme="minorHAnsi"/>
          <w:b/>
          <w:lang w:eastAsia="fr-FR"/>
        </w:rPr>
      </w:pPr>
    </w:p>
    <w:p w14:paraId="12E5B1B8" w14:textId="77777777" w:rsidR="0082447E" w:rsidRPr="007F24B4" w:rsidRDefault="0082447E" w:rsidP="0082447E">
      <w:pPr>
        <w:spacing w:after="0" w:line="240" w:lineRule="auto"/>
        <w:jc w:val="center"/>
        <w:rPr>
          <w:rFonts w:eastAsia="Times New Roman" w:cstheme="minorHAnsi"/>
          <w:b/>
          <w:lang w:eastAsia="fr-FR"/>
        </w:rPr>
      </w:pPr>
      <w:r>
        <w:rPr>
          <w:rFonts w:eastAsia="Times New Roman" w:cstheme="minorHAnsi"/>
          <w:b/>
          <w:lang w:eastAsia="fr-FR"/>
        </w:rPr>
        <w:t>Annexe 2</w:t>
      </w:r>
    </w:p>
    <w:p w14:paraId="12E5B1B9" w14:textId="77777777" w:rsidR="0082447E" w:rsidRPr="007F24B4" w:rsidRDefault="0082447E" w:rsidP="0082447E">
      <w:pPr>
        <w:spacing w:after="0" w:line="240" w:lineRule="auto"/>
        <w:jc w:val="center"/>
        <w:rPr>
          <w:rFonts w:eastAsia="Times New Roman" w:cstheme="minorHAnsi"/>
          <w:b/>
          <w:lang w:eastAsia="fr-FR"/>
        </w:rPr>
      </w:pPr>
    </w:p>
    <w:p w14:paraId="12E5B1BA" w14:textId="77777777" w:rsidR="0082447E" w:rsidRPr="007F24B4" w:rsidRDefault="0082447E" w:rsidP="0082447E">
      <w:pPr>
        <w:spacing w:after="0" w:line="240" w:lineRule="auto"/>
        <w:jc w:val="center"/>
        <w:rPr>
          <w:rFonts w:eastAsia="Times New Roman" w:cstheme="minorHAnsi"/>
          <w:b/>
          <w:u w:val="single"/>
          <w:lang w:eastAsia="fr-FR"/>
        </w:rPr>
      </w:pPr>
      <w:r w:rsidRPr="007F24B4">
        <w:rPr>
          <w:rFonts w:eastAsia="Times New Roman" w:cstheme="minorHAnsi"/>
          <w:b/>
          <w:u w:val="single"/>
          <w:lang w:eastAsia="fr-FR"/>
        </w:rPr>
        <w:t> Travaux préparatoires à l’analyse de la masse s</w:t>
      </w:r>
      <w:r>
        <w:rPr>
          <w:rFonts w:eastAsia="Times New Roman" w:cstheme="minorHAnsi"/>
          <w:b/>
          <w:u w:val="single"/>
          <w:lang w:eastAsia="fr-FR"/>
        </w:rPr>
        <w:t>alariale pour les exercices N et N+1</w:t>
      </w:r>
    </w:p>
    <w:p w14:paraId="12E5B1BB" w14:textId="77777777" w:rsidR="0082447E" w:rsidRPr="007F24B4" w:rsidRDefault="0082447E" w:rsidP="0082447E">
      <w:pPr>
        <w:spacing w:after="0" w:line="240" w:lineRule="auto"/>
        <w:jc w:val="center"/>
        <w:rPr>
          <w:rFonts w:eastAsia="Times New Roman" w:cstheme="minorHAnsi"/>
          <w:b/>
          <w:u w:val="single"/>
          <w:lang w:eastAsia="fr-FR"/>
        </w:rPr>
      </w:pPr>
    </w:p>
    <w:p w14:paraId="12E5B1BC" w14:textId="77777777" w:rsidR="0082447E" w:rsidRPr="007F24B4" w:rsidRDefault="0082447E" w:rsidP="0082447E">
      <w:pPr>
        <w:spacing w:after="0" w:line="240" w:lineRule="auto"/>
        <w:rPr>
          <w:rFonts w:eastAsia="Times New Roman" w:cstheme="minorHAnsi"/>
          <w:lang w:eastAsia="fr-FR"/>
        </w:rPr>
      </w:pPr>
      <w:r w:rsidRPr="007F24B4">
        <w:rPr>
          <w:rFonts w:eastAsia="Times New Roman" w:cstheme="minorHAnsi"/>
          <w:lang w:eastAsia="fr-FR"/>
        </w:rPr>
        <w:t>L’assistant de gestion a commencé à produire des calculs de masse salariale sous forme de tableaux qu’il vous communique ci-après :</w:t>
      </w:r>
    </w:p>
    <w:p w14:paraId="12E5B1BD" w14:textId="77777777" w:rsidR="0082447E" w:rsidRPr="007F24B4" w:rsidRDefault="0082447E" w:rsidP="0082447E">
      <w:pPr>
        <w:spacing w:after="0" w:line="240" w:lineRule="auto"/>
        <w:rPr>
          <w:rFonts w:eastAsia="Times New Roman" w:cstheme="minorHAnsi"/>
          <w:lang w:eastAsia="fr-FR"/>
        </w:rPr>
      </w:pPr>
    </w:p>
    <w:p w14:paraId="12E5B1BE" w14:textId="77777777" w:rsidR="0082447E" w:rsidRPr="007F24B4" w:rsidRDefault="0082447E" w:rsidP="0082447E">
      <w:pPr>
        <w:spacing w:after="0" w:line="240" w:lineRule="auto"/>
        <w:jc w:val="both"/>
        <w:rPr>
          <w:rFonts w:eastAsia="Times New Roman" w:cstheme="minorHAnsi"/>
          <w:lang w:eastAsia="fr-FR"/>
        </w:rPr>
      </w:pPr>
    </w:p>
    <w:tbl>
      <w:tblPr>
        <w:tblW w:w="6678" w:type="dxa"/>
        <w:jc w:val="center"/>
        <w:tblCellMar>
          <w:left w:w="70" w:type="dxa"/>
          <w:right w:w="70" w:type="dxa"/>
        </w:tblCellMar>
        <w:tblLook w:val="04A0" w:firstRow="1" w:lastRow="0" w:firstColumn="1" w:lastColumn="0" w:noHBand="0" w:noVBand="1"/>
      </w:tblPr>
      <w:tblGrid>
        <w:gridCol w:w="2992"/>
        <w:gridCol w:w="864"/>
        <w:gridCol w:w="1275"/>
        <w:gridCol w:w="1826"/>
      </w:tblGrid>
      <w:tr w:rsidR="0082447E" w:rsidRPr="007F24B4" w14:paraId="12E5B1C1" w14:textId="77777777" w:rsidTr="00C07806">
        <w:trPr>
          <w:trHeight w:val="315"/>
          <w:jc w:val="center"/>
        </w:trPr>
        <w:tc>
          <w:tcPr>
            <w:tcW w:w="2992" w:type="dxa"/>
            <w:tcBorders>
              <w:top w:val="single" w:sz="4" w:space="0" w:color="auto"/>
              <w:left w:val="single" w:sz="4" w:space="0" w:color="auto"/>
              <w:bottom w:val="nil"/>
              <w:right w:val="single" w:sz="4" w:space="0" w:color="auto"/>
            </w:tcBorders>
            <w:noWrap/>
            <w:vAlign w:val="bottom"/>
            <w:hideMark/>
          </w:tcPr>
          <w:p w14:paraId="12E5B1BF"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 Catégories de personnel</w:t>
            </w:r>
          </w:p>
        </w:tc>
        <w:tc>
          <w:tcPr>
            <w:tcW w:w="3686" w:type="dxa"/>
            <w:gridSpan w:val="3"/>
            <w:tcBorders>
              <w:top w:val="single" w:sz="8" w:space="0" w:color="auto"/>
              <w:left w:val="single" w:sz="8" w:space="0" w:color="auto"/>
              <w:bottom w:val="single" w:sz="8" w:space="0" w:color="auto"/>
              <w:right w:val="single" w:sz="8" w:space="0" w:color="000000"/>
            </w:tcBorders>
            <w:noWrap/>
            <w:vAlign w:val="center"/>
            <w:hideMark/>
          </w:tcPr>
          <w:p w14:paraId="12E5B1C0" w14:textId="77777777" w:rsidR="0082447E" w:rsidRPr="009B096E" w:rsidRDefault="0082447E" w:rsidP="00C07806">
            <w:pPr>
              <w:spacing w:after="0" w:line="240" w:lineRule="auto"/>
              <w:jc w:val="center"/>
              <w:rPr>
                <w:rFonts w:eastAsia="Times New Roman" w:cstheme="minorHAnsi"/>
                <w:b/>
                <w:lang w:eastAsia="fr-FR"/>
              </w:rPr>
            </w:pPr>
            <w:r w:rsidRPr="009B096E">
              <w:rPr>
                <w:rFonts w:eastAsia="Times New Roman" w:cstheme="minorHAnsi"/>
                <w:b/>
                <w:lang w:eastAsia="fr-FR"/>
              </w:rPr>
              <w:t>Masse salariale à structure catégorielle constante</w:t>
            </w:r>
          </w:p>
        </w:tc>
      </w:tr>
      <w:tr w:rsidR="0082447E" w:rsidRPr="007F24B4" w14:paraId="12E5B1C6" w14:textId="77777777" w:rsidTr="00C07806">
        <w:trPr>
          <w:trHeight w:val="315"/>
          <w:jc w:val="center"/>
        </w:trPr>
        <w:tc>
          <w:tcPr>
            <w:tcW w:w="2992" w:type="dxa"/>
            <w:tcBorders>
              <w:top w:val="nil"/>
              <w:left w:val="single" w:sz="4" w:space="0" w:color="auto"/>
              <w:bottom w:val="single" w:sz="4" w:space="0" w:color="auto"/>
              <w:right w:val="single" w:sz="4" w:space="0" w:color="auto"/>
            </w:tcBorders>
            <w:noWrap/>
            <w:vAlign w:val="bottom"/>
            <w:hideMark/>
          </w:tcPr>
          <w:p w14:paraId="12E5B1C2" w14:textId="77777777" w:rsidR="0082447E" w:rsidRPr="007F24B4" w:rsidRDefault="0082447E" w:rsidP="00C07806">
            <w:pPr>
              <w:spacing w:after="0" w:line="240" w:lineRule="auto"/>
              <w:rPr>
                <w:rFonts w:eastAsia="Times New Roman" w:cstheme="minorHAnsi"/>
                <w:lang w:eastAsia="fr-FR"/>
              </w:rPr>
            </w:pPr>
          </w:p>
        </w:tc>
        <w:tc>
          <w:tcPr>
            <w:tcW w:w="585" w:type="dxa"/>
            <w:tcBorders>
              <w:top w:val="nil"/>
              <w:left w:val="nil"/>
              <w:bottom w:val="single" w:sz="8" w:space="0" w:color="auto"/>
              <w:right w:val="single" w:sz="8" w:space="0" w:color="auto"/>
            </w:tcBorders>
            <w:noWrap/>
            <w:vAlign w:val="center"/>
            <w:hideMark/>
          </w:tcPr>
          <w:p w14:paraId="12E5B1C3"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effectifs</w:t>
            </w:r>
          </w:p>
        </w:tc>
        <w:tc>
          <w:tcPr>
            <w:tcW w:w="1275" w:type="dxa"/>
            <w:tcBorders>
              <w:top w:val="nil"/>
              <w:left w:val="nil"/>
              <w:bottom w:val="single" w:sz="8" w:space="0" w:color="auto"/>
              <w:right w:val="single" w:sz="8" w:space="0" w:color="auto"/>
            </w:tcBorders>
            <w:noWrap/>
            <w:vAlign w:val="bottom"/>
            <w:hideMark/>
          </w:tcPr>
          <w:p w14:paraId="12E5B1C4"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 xml:space="preserve">salaires moyens </w:t>
            </w:r>
          </w:p>
        </w:tc>
        <w:tc>
          <w:tcPr>
            <w:tcW w:w="1826" w:type="dxa"/>
            <w:tcBorders>
              <w:top w:val="nil"/>
              <w:left w:val="nil"/>
              <w:bottom w:val="single" w:sz="8" w:space="0" w:color="auto"/>
              <w:right w:val="single" w:sz="8" w:space="0" w:color="auto"/>
            </w:tcBorders>
            <w:noWrap/>
            <w:vAlign w:val="bottom"/>
            <w:hideMark/>
          </w:tcPr>
          <w:p w14:paraId="12E5B1C5"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salaires annuels bruts</w:t>
            </w:r>
          </w:p>
        </w:tc>
      </w:tr>
      <w:tr w:rsidR="0082447E" w:rsidRPr="007F24B4" w14:paraId="12E5B1CB" w14:textId="77777777" w:rsidTr="00C07806">
        <w:trPr>
          <w:trHeight w:val="300"/>
          <w:jc w:val="center"/>
        </w:trPr>
        <w:tc>
          <w:tcPr>
            <w:tcW w:w="2992" w:type="dxa"/>
            <w:tcBorders>
              <w:top w:val="single" w:sz="4" w:space="0" w:color="auto"/>
              <w:left w:val="single" w:sz="8" w:space="0" w:color="auto"/>
              <w:bottom w:val="nil"/>
              <w:right w:val="single" w:sz="8" w:space="0" w:color="auto"/>
            </w:tcBorders>
            <w:noWrap/>
            <w:vAlign w:val="bottom"/>
            <w:hideMark/>
          </w:tcPr>
          <w:p w14:paraId="12E5B1C7"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direction</w:t>
            </w:r>
          </w:p>
        </w:tc>
        <w:tc>
          <w:tcPr>
            <w:tcW w:w="585" w:type="dxa"/>
            <w:tcBorders>
              <w:top w:val="nil"/>
              <w:left w:val="nil"/>
              <w:bottom w:val="nil"/>
              <w:right w:val="single" w:sz="8" w:space="0" w:color="auto"/>
            </w:tcBorders>
            <w:noWrap/>
            <w:vAlign w:val="bottom"/>
            <w:hideMark/>
          </w:tcPr>
          <w:p w14:paraId="12E5B1C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w:t>
            </w:r>
          </w:p>
        </w:tc>
        <w:tc>
          <w:tcPr>
            <w:tcW w:w="1275" w:type="dxa"/>
            <w:tcBorders>
              <w:top w:val="nil"/>
              <w:left w:val="nil"/>
              <w:bottom w:val="nil"/>
              <w:right w:val="single" w:sz="8" w:space="0" w:color="auto"/>
            </w:tcBorders>
            <w:noWrap/>
            <w:vAlign w:val="bottom"/>
            <w:hideMark/>
          </w:tcPr>
          <w:p w14:paraId="12E5B1C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72 360</w:t>
            </w:r>
          </w:p>
        </w:tc>
        <w:tc>
          <w:tcPr>
            <w:tcW w:w="1826" w:type="dxa"/>
            <w:tcBorders>
              <w:top w:val="nil"/>
              <w:left w:val="nil"/>
              <w:bottom w:val="nil"/>
              <w:right w:val="single" w:sz="8" w:space="0" w:color="auto"/>
            </w:tcBorders>
            <w:noWrap/>
            <w:vAlign w:val="bottom"/>
            <w:hideMark/>
          </w:tcPr>
          <w:p w14:paraId="12E5B1CA"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217 080</w:t>
            </w:r>
          </w:p>
        </w:tc>
      </w:tr>
      <w:tr w:rsidR="0082447E" w:rsidRPr="007F24B4" w14:paraId="12E5B1D0" w14:textId="77777777" w:rsidTr="00C07806">
        <w:trPr>
          <w:trHeight w:val="300"/>
          <w:jc w:val="center"/>
        </w:trPr>
        <w:tc>
          <w:tcPr>
            <w:tcW w:w="2992" w:type="dxa"/>
            <w:tcBorders>
              <w:top w:val="nil"/>
              <w:left w:val="single" w:sz="8" w:space="0" w:color="auto"/>
              <w:bottom w:val="nil"/>
              <w:right w:val="single" w:sz="8" w:space="0" w:color="auto"/>
            </w:tcBorders>
            <w:noWrap/>
            <w:vAlign w:val="bottom"/>
            <w:hideMark/>
          </w:tcPr>
          <w:p w14:paraId="12E5B1CC"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cadre junior</w:t>
            </w:r>
          </w:p>
        </w:tc>
        <w:tc>
          <w:tcPr>
            <w:tcW w:w="585" w:type="dxa"/>
            <w:tcBorders>
              <w:top w:val="nil"/>
              <w:left w:val="nil"/>
              <w:bottom w:val="nil"/>
              <w:right w:val="single" w:sz="8" w:space="0" w:color="auto"/>
            </w:tcBorders>
            <w:noWrap/>
            <w:vAlign w:val="bottom"/>
            <w:hideMark/>
          </w:tcPr>
          <w:p w14:paraId="12E5B1C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275" w:type="dxa"/>
            <w:tcBorders>
              <w:top w:val="nil"/>
              <w:left w:val="nil"/>
              <w:bottom w:val="nil"/>
              <w:right w:val="single" w:sz="8" w:space="0" w:color="auto"/>
            </w:tcBorders>
            <w:noWrap/>
            <w:vAlign w:val="bottom"/>
            <w:hideMark/>
          </w:tcPr>
          <w:p w14:paraId="12E5B1CE"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c>
          <w:tcPr>
            <w:tcW w:w="1826" w:type="dxa"/>
            <w:tcBorders>
              <w:top w:val="nil"/>
              <w:left w:val="nil"/>
              <w:bottom w:val="nil"/>
              <w:right w:val="single" w:sz="8" w:space="0" w:color="auto"/>
            </w:tcBorders>
            <w:noWrap/>
            <w:vAlign w:val="bottom"/>
            <w:hideMark/>
          </w:tcPr>
          <w:p w14:paraId="12E5B1CF"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r>
      <w:tr w:rsidR="0082447E" w:rsidRPr="007F24B4" w14:paraId="12E5B1D5" w14:textId="77777777" w:rsidTr="00C07806">
        <w:trPr>
          <w:trHeight w:val="300"/>
          <w:jc w:val="center"/>
        </w:trPr>
        <w:tc>
          <w:tcPr>
            <w:tcW w:w="2992" w:type="dxa"/>
            <w:tcBorders>
              <w:top w:val="nil"/>
              <w:left w:val="single" w:sz="8" w:space="0" w:color="auto"/>
              <w:bottom w:val="single" w:sz="4" w:space="0" w:color="auto"/>
              <w:right w:val="single" w:sz="8" w:space="0" w:color="auto"/>
            </w:tcBorders>
            <w:noWrap/>
            <w:vAlign w:val="bottom"/>
            <w:hideMark/>
          </w:tcPr>
          <w:p w14:paraId="12E5B1D1"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cadres seniors</w:t>
            </w:r>
          </w:p>
        </w:tc>
        <w:tc>
          <w:tcPr>
            <w:tcW w:w="585" w:type="dxa"/>
            <w:tcBorders>
              <w:top w:val="nil"/>
              <w:left w:val="nil"/>
              <w:bottom w:val="single" w:sz="4" w:space="0" w:color="auto"/>
              <w:right w:val="single" w:sz="8" w:space="0" w:color="auto"/>
            </w:tcBorders>
            <w:noWrap/>
            <w:vAlign w:val="bottom"/>
            <w:hideMark/>
          </w:tcPr>
          <w:p w14:paraId="12E5B1D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275" w:type="dxa"/>
            <w:tcBorders>
              <w:top w:val="nil"/>
              <w:left w:val="nil"/>
              <w:bottom w:val="single" w:sz="4" w:space="0" w:color="auto"/>
              <w:right w:val="single" w:sz="8" w:space="0" w:color="auto"/>
            </w:tcBorders>
            <w:noWrap/>
            <w:vAlign w:val="bottom"/>
            <w:hideMark/>
          </w:tcPr>
          <w:p w14:paraId="12E5B1D3"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50 880</w:t>
            </w:r>
          </w:p>
        </w:tc>
        <w:tc>
          <w:tcPr>
            <w:tcW w:w="1826" w:type="dxa"/>
            <w:tcBorders>
              <w:top w:val="nil"/>
              <w:left w:val="nil"/>
              <w:bottom w:val="single" w:sz="4" w:space="0" w:color="auto"/>
              <w:right w:val="single" w:sz="8" w:space="0" w:color="auto"/>
            </w:tcBorders>
            <w:noWrap/>
            <w:vAlign w:val="bottom"/>
            <w:hideMark/>
          </w:tcPr>
          <w:p w14:paraId="12E5B1D4"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203 520</w:t>
            </w:r>
          </w:p>
        </w:tc>
      </w:tr>
      <w:tr w:rsidR="0082447E" w:rsidRPr="007F24B4" w14:paraId="12E5B1DA" w14:textId="77777777" w:rsidTr="00C07806">
        <w:trPr>
          <w:trHeight w:val="300"/>
          <w:jc w:val="center"/>
        </w:trPr>
        <w:tc>
          <w:tcPr>
            <w:tcW w:w="2992" w:type="dxa"/>
            <w:tcBorders>
              <w:top w:val="single" w:sz="4" w:space="0" w:color="auto"/>
              <w:left w:val="single" w:sz="4" w:space="0" w:color="auto"/>
              <w:bottom w:val="single" w:sz="4" w:space="0" w:color="auto"/>
              <w:right w:val="single" w:sz="8" w:space="0" w:color="auto"/>
            </w:tcBorders>
            <w:noWrap/>
            <w:vAlign w:val="bottom"/>
            <w:hideMark/>
          </w:tcPr>
          <w:p w14:paraId="12E5B1D6"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Total cadres</w:t>
            </w:r>
          </w:p>
        </w:tc>
        <w:tc>
          <w:tcPr>
            <w:tcW w:w="585" w:type="dxa"/>
            <w:tcBorders>
              <w:top w:val="single" w:sz="4" w:space="0" w:color="auto"/>
              <w:left w:val="nil"/>
              <w:bottom w:val="single" w:sz="4" w:space="0" w:color="auto"/>
              <w:right w:val="single" w:sz="8" w:space="0" w:color="auto"/>
            </w:tcBorders>
            <w:noWrap/>
            <w:vAlign w:val="bottom"/>
            <w:hideMark/>
          </w:tcPr>
          <w:p w14:paraId="12E5B1D7"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5</w:t>
            </w:r>
          </w:p>
        </w:tc>
        <w:tc>
          <w:tcPr>
            <w:tcW w:w="1275" w:type="dxa"/>
            <w:tcBorders>
              <w:top w:val="single" w:sz="4" w:space="0" w:color="auto"/>
              <w:left w:val="nil"/>
              <w:bottom w:val="single" w:sz="4" w:space="0" w:color="auto"/>
              <w:right w:val="single" w:sz="8" w:space="0" w:color="auto"/>
            </w:tcBorders>
            <w:noWrap/>
            <w:vAlign w:val="bottom"/>
            <w:hideMark/>
          </w:tcPr>
          <w:p w14:paraId="12E5B1D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49 104</w:t>
            </w:r>
          </w:p>
        </w:tc>
        <w:tc>
          <w:tcPr>
            <w:tcW w:w="1826" w:type="dxa"/>
            <w:tcBorders>
              <w:top w:val="single" w:sz="4" w:space="0" w:color="auto"/>
              <w:left w:val="nil"/>
              <w:bottom w:val="single" w:sz="4" w:space="0" w:color="auto"/>
              <w:right w:val="single" w:sz="8" w:space="0" w:color="auto"/>
            </w:tcBorders>
            <w:noWrap/>
            <w:vAlign w:val="bottom"/>
            <w:hideMark/>
          </w:tcPr>
          <w:p w14:paraId="12E5B1D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245 520</w:t>
            </w:r>
          </w:p>
        </w:tc>
      </w:tr>
      <w:tr w:rsidR="0082447E" w:rsidRPr="007F24B4" w14:paraId="12E5B1DF" w14:textId="77777777" w:rsidTr="00C07806">
        <w:trPr>
          <w:trHeight w:val="300"/>
          <w:jc w:val="center"/>
        </w:trPr>
        <w:tc>
          <w:tcPr>
            <w:tcW w:w="2992" w:type="dxa"/>
            <w:tcBorders>
              <w:top w:val="single" w:sz="4" w:space="0" w:color="auto"/>
              <w:left w:val="single" w:sz="8" w:space="0" w:color="auto"/>
              <w:bottom w:val="nil"/>
              <w:right w:val="single" w:sz="8" w:space="0" w:color="auto"/>
            </w:tcBorders>
            <w:noWrap/>
            <w:vAlign w:val="bottom"/>
            <w:hideMark/>
          </w:tcPr>
          <w:p w14:paraId="12E5B1DB"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agent de maîtrise junior</w:t>
            </w:r>
          </w:p>
        </w:tc>
        <w:tc>
          <w:tcPr>
            <w:tcW w:w="585" w:type="dxa"/>
            <w:tcBorders>
              <w:top w:val="single" w:sz="4" w:space="0" w:color="auto"/>
              <w:left w:val="nil"/>
              <w:bottom w:val="nil"/>
              <w:right w:val="single" w:sz="8" w:space="0" w:color="auto"/>
            </w:tcBorders>
            <w:noWrap/>
            <w:vAlign w:val="bottom"/>
            <w:hideMark/>
          </w:tcPr>
          <w:p w14:paraId="12E5B1DC"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275" w:type="dxa"/>
            <w:tcBorders>
              <w:top w:val="single" w:sz="4" w:space="0" w:color="auto"/>
              <w:left w:val="nil"/>
              <w:bottom w:val="nil"/>
              <w:right w:val="single" w:sz="8" w:space="0" w:color="auto"/>
            </w:tcBorders>
            <w:noWrap/>
            <w:vAlign w:val="bottom"/>
            <w:hideMark/>
          </w:tcPr>
          <w:p w14:paraId="12E5B1D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c>
          <w:tcPr>
            <w:tcW w:w="1826" w:type="dxa"/>
            <w:tcBorders>
              <w:top w:val="single" w:sz="4" w:space="0" w:color="auto"/>
              <w:left w:val="nil"/>
              <w:bottom w:val="nil"/>
              <w:right w:val="single" w:sz="8" w:space="0" w:color="auto"/>
            </w:tcBorders>
            <w:noWrap/>
            <w:vAlign w:val="bottom"/>
            <w:hideMark/>
          </w:tcPr>
          <w:p w14:paraId="12E5B1DE"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r>
      <w:tr w:rsidR="0082447E" w:rsidRPr="007F24B4" w14:paraId="12E5B1E4" w14:textId="77777777" w:rsidTr="00C07806">
        <w:trPr>
          <w:trHeight w:val="300"/>
          <w:jc w:val="center"/>
        </w:trPr>
        <w:tc>
          <w:tcPr>
            <w:tcW w:w="2992" w:type="dxa"/>
            <w:tcBorders>
              <w:top w:val="nil"/>
              <w:left w:val="single" w:sz="8" w:space="0" w:color="auto"/>
              <w:bottom w:val="single" w:sz="4" w:space="0" w:color="auto"/>
              <w:right w:val="single" w:sz="8" w:space="0" w:color="auto"/>
            </w:tcBorders>
            <w:noWrap/>
            <w:vAlign w:val="bottom"/>
            <w:hideMark/>
          </w:tcPr>
          <w:p w14:paraId="12E5B1E0"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agents de maîtrise seniors</w:t>
            </w:r>
          </w:p>
        </w:tc>
        <w:tc>
          <w:tcPr>
            <w:tcW w:w="585" w:type="dxa"/>
            <w:tcBorders>
              <w:top w:val="nil"/>
              <w:left w:val="nil"/>
              <w:bottom w:val="single" w:sz="4" w:space="0" w:color="auto"/>
              <w:right w:val="single" w:sz="8" w:space="0" w:color="auto"/>
            </w:tcBorders>
            <w:noWrap/>
            <w:vAlign w:val="bottom"/>
            <w:hideMark/>
          </w:tcPr>
          <w:p w14:paraId="12E5B1E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275" w:type="dxa"/>
            <w:tcBorders>
              <w:top w:val="nil"/>
              <w:left w:val="nil"/>
              <w:bottom w:val="single" w:sz="4" w:space="0" w:color="auto"/>
              <w:right w:val="single" w:sz="8" w:space="0" w:color="auto"/>
            </w:tcBorders>
            <w:noWrap/>
            <w:vAlign w:val="bottom"/>
            <w:hideMark/>
          </w:tcPr>
          <w:p w14:paraId="12E5B1E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48 000</w:t>
            </w:r>
          </w:p>
        </w:tc>
        <w:tc>
          <w:tcPr>
            <w:tcW w:w="1826" w:type="dxa"/>
            <w:tcBorders>
              <w:top w:val="nil"/>
              <w:left w:val="nil"/>
              <w:bottom w:val="single" w:sz="4" w:space="0" w:color="auto"/>
              <w:right w:val="single" w:sz="8" w:space="0" w:color="auto"/>
            </w:tcBorders>
            <w:noWrap/>
            <w:vAlign w:val="bottom"/>
            <w:hideMark/>
          </w:tcPr>
          <w:p w14:paraId="12E5B1E3"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192 000</w:t>
            </w:r>
          </w:p>
        </w:tc>
      </w:tr>
      <w:tr w:rsidR="0082447E" w:rsidRPr="007F24B4" w14:paraId="12E5B1E9" w14:textId="77777777" w:rsidTr="00C07806">
        <w:trPr>
          <w:trHeight w:val="300"/>
          <w:jc w:val="center"/>
        </w:trPr>
        <w:tc>
          <w:tcPr>
            <w:tcW w:w="2992" w:type="dxa"/>
            <w:tcBorders>
              <w:top w:val="single" w:sz="4" w:space="0" w:color="auto"/>
              <w:left w:val="single" w:sz="4" w:space="0" w:color="auto"/>
              <w:bottom w:val="single" w:sz="4" w:space="0" w:color="auto"/>
              <w:right w:val="single" w:sz="8" w:space="0" w:color="auto"/>
            </w:tcBorders>
            <w:noWrap/>
            <w:vAlign w:val="bottom"/>
            <w:hideMark/>
          </w:tcPr>
          <w:p w14:paraId="12E5B1E5"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Total agents de maîtrise</w:t>
            </w:r>
          </w:p>
        </w:tc>
        <w:tc>
          <w:tcPr>
            <w:tcW w:w="585" w:type="dxa"/>
            <w:tcBorders>
              <w:top w:val="single" w:sz="4" w:space="0" w:color="auto"/>
              <w:left w:val="nil"/>
              <w:bottom w:val="single" w:sz="4" w:space="0" w:color="auto"/>
              <w:right w:val="single" w:sz="8" w:space="0" w:color="auto"/>
            </w:tcBorders>
            <w:noWrap/>
            <w:vAlign w:val="bottom"/>
            <w:hideMark/>
          </w:tcPr>
          <w:p w14:paraId="12E5B1E6"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5</w:t>
            </w:r>
          </w:p>
        </w:tc>
        <w:tc>
          <w:tcPr>
            <w:tcW w:w="1275" w:type="dxa"/>
            <w:tcBorders>
              <w:top w:val="single" w:sz="4" w:space="0" w:color="auto"/>
              <w:left w:val="nil"/>
              <w:bottom w:val="single" w:sz="4" w:space="0" w:color="auto"/>
              <w:right w:val="single" w:sz="8" w:space="0" w:color="auto"/>
            </w:tcBorders>
            <w:noWrap/>
            <w:vAlign w:val="bottom"/>
            <w:hideMark/>
          </w:tcPr>
          <w:p w14:paraId="12E5B1E7"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46 800</w:t>
            </w:r>
          </w:p>
        </w:tc>
        <w:tc>
          <w:tcPr>
            <w:tcW w:w="1826" w:type="dxa"/>
            <w:tcBorders>
              <w:top w:val="single" w:sz="4" w:space="0" w:color="auto"/>
              <w:left w:val="nil"/>
              <w:bottom w:val="single" w:sz="4" w:space="0" w:color="auto"/>
              <w:right w:val="single" w:sz="8" w:space="0" w:color="auto"/>
            </w:tcBorders>
            <w:noWrap/>
            <w:vAlign w:val="bottom"/>
            <w:hideMark/>
          </w:tcPr>
          <w:p w14:paraId="12E5B1E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234 000</w:t>
            </w:r>
          </w:p>
        </w:tc>
      </w:tr>
      <w:tr w:rsidR="0082447E" w:rsidRPr="007F24B4" w14:paraId="12E5B1EE" w14:textId="77777777" w:rsidTr="00C07806">
        <w:trPr>
          <w:trHeight w:val="300"/>
          <w:jc w:val="center"/>
        </w:trPr>
        <w:tc>
          <w:tcPr>
            <w:tcW w:w="2992" w:type="dxa"/>
            <w:tcBorders>
              <w:top w:val="single" w:sz="4" w:space="0" w:color="auto"/>
              <w:left w:val="single" w:sz="8" w:space="0" w:color="auto"/>
              <w:bottom w:val="nil"/>
              <w:right w:val="single" w:sz="8" w:space="0" w:color="auto"/>
            </w:tcBorders>
            <w:noWrap/>
            <w:vAlign w:val="bottom"/>
            <w:hideMark/>
          </w:tcPr>
          <w:p w14:paraId="12E5B1EA"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techniciens</w:t>
            </w:r>
          </w:p>
        </w:tc>
        <w:tc>
          <w:tcPr>
            <w:tcW w:w="585" w:type="dxa"/>
            <w:tcBorders>
              <w:top w:val="single" w:sz="4" w:space="0" w:color="auto"/>
              <w:left w:val="nil"/>
              <w:bottom w:val="nil"/>
              <w:right w:val="single" w:sz="8" w:space="0" w:color="auto"/>
            </w:tcBorders>
            <w:noWrap/>
            <w:vAlign w:val="bottom"/>
            <w:hideMark/>
          </w:tcPr>
          <w:p w14:paraId="12E5B1EB"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30</w:t>
            </w:r>
          </w:p>
        </w:tc>
        <w:tc>
          <w:tcPr>
            <w:tcW w:w="1275" w:type="dxa"/>
            <w:tcBorders>
              <w:top w:val="single" w:sz="4" w:space="0" w:color="auto"/>
              <w:left w:val="nil"/>
              <w:bottom w:val="nil"/>
              <w:right w:val="single" w:sz="8" w:space="0" w:color="auto"/>
            </w:tcBorders>
            <w:noWrap/>
            <w:vAlign w:val="bottom"/>
            <w:hideMark/>
          </w:tcPr>
          <w:p w14:paraId="12E5B1EC"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c>
          <w:tcPr>
            <w:tcW w:w="1826" w:type="dxa"/>
            <w:tcBorders>
              <w:top w:val="single" w:sz="4" w:space="0" w:color="auto"/>
              <w:left w:val="nil"/>
              <w:bottom w:val="nil"/>
              <w:right w:val="single" w:sz="8" w:space="0" w:color="auto"/>
            </w:tcBorders>
            <w:noWrap/>
            <w:vAlign w:val="bottom"/>
            <w:hideMark/>
          </w:tcPr>
          <w:p w14:paraId="12E5B1E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1 260 000</w:t>
            </w:r>
          </w:p>
        </w:tc>
      </w:tr>
      <w:tr w:rsidR="0082447E" w:rsidRPr="007F24B4" w14:paraId="12E5B1F3" w14:textId="77777777" w:rsidTr="00C07806">
        <w:trPr>
          <w:trHeight w:val="300"/>
          <w:jc w:val="center"/>
        </w:trPr>
        <w:tc>
          <w:tcPr>
            <w:tcW w:w="2992" w:type="dxa"/>
            <w:tcBorders>
              <w:top w:val="nil"/>
              <w:left w:val="single" w:sz="8" w:space="0" w:color="auto"/>
              <w:bottom w:val="nil"/>
              <w:right w:val="single" w:sz="8" w:space="0" w:color="auto"/>
            </w:tcBorders>
            <w:noWrap/>
            <w:vAlign w:val="bottom"/>
            <w:hideMark/>
          </w:tcPr>
          <w:p w14:paraId="12E5B1EF"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employés</w:t>
            </w:r>
          </w:p>
        </w:tc>
        <w:tc>
          <w:tcPr>
            <w:tcW w:w="585" w:type="dxa"/>
            <w:tcBorders>
              <w:top w:val="nil"/>
              <w:left w:val="nil"/>
              <w:bottom w:val="nil"/>
              <w:right w:val="single" w:sz="8" w:space="0" w:color="auto"/>
            </w:tcBorders>
            <w:noWrap/>
            <w:vAlign w:val="bottom"/>
            <w:hideMark/>
          </w:tcPr>
          <w:p w14:paraId="12E5B1F0"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14</w:t>
            </w:r>
          </w:p>
        </w:tc>
        <w:tc>
          <w:tcPr>
            <w:tcW w:w="1275" w:type="dxa"/>
            <w:tcBorders>
              <w:top w:val="nil"/>
              <w:left w:val="nil"/>
              <w:bottom w:val="nil"/>
              <w:right w:val="single" w:sz="8" w:space="0" w:color="auto"/>
            </w:tcBorders>
            <w:noWrap/>
            <w:vAlign w:val="bottom"/>
            <w:hideMark/>
          </w:tcPr>
          <w:p w14:paraId="12E5B1F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24 000</w:t>
            </w:r>
          </w:p>
        </w:tc>
        <w:tc>
          <w:tcPr>
            <w:tcW w:w="1826" w:type="dxa"/>
            <w:tcBorders>
              <w:top w:val="nil"/>
              <w:left w:val="nil"/>
              <w:bottom w:val="nil"/>
              <w:right w:val="single" w:sz="8" w:space="0" w:color="auto"/>
            </w:tcBorders>
            <w:noWrap/>
            <w:vAlign w:val="bottom"/>
            <w:hideMark/>
          </w:tcPr>
          <w:p w14:paraId="12E5B1F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336 000</w:t>
            </w:r>
          </w:p>
        </w:tc>
      </w:tr>
      <w:tr w:rsidR="0082447E" w:rsidRPr="007F24B4" w14:paraId="12E5B1F8" w14:textId="77777777" w:rsidTr="00C07806">
        <w:trPr>
          <w:trHeight w:val="300"/>
          <w:jc w:val="center"/>
        </w:trPr>
        <w:tc>
          <w:tcPr>
            <w:tcW w:w="2992" w:type="dxa"/>
            <w:tcBorders>
              <w:top w:val="nil"/>
              <w:left w:val="single" w:sz="8" w:space="0" w:color="auto"/>
              <w:bottom w:val="single" w:sz="4" w:space="0" w:color="auto"/>
              <w:right w:val="single" w:sz="8" w:space="0" w:color="auto"/>
            </w:tcBorders>
            <w:noWrap/>
            <w:vAlign w:val="bottom"/>
            <w:hideMark/>
          </w:tcPr>
          <w:p w14:paraId="12E5B1F4"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ouvriers</w:t>
            </w:r>
          </w:p>
        </w:tc>
        <w:tc>
          <w:tcPr>
            <w:tcW w:w="585" w:type="dxa"/>
            <w:tcBorders>
              <w:top w:val="nil"/>
              <w:left w:val="nil"/>
              <w:bottom w:val="single" w:sz="4" w:space="0" w:color="auto"/>
              <w:right w:val="single" w:sz="8" w:space="0" w:color="auto"/>
            </w:tcBorders>
            <w:noWrap/>
            <w:vAlign w:val="bottom"/>
            <w:hideMark/>
          </w:tcPr>
          <w:p w14:paraId="12E5B1F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40</w:t>
            </w:r>
          </w:p>
        </w:tc>
        <w:tc>
          <w:tcPr>
            <w:tcW w:w="1275" w:type="dxa"/>
            <w:tcBorders>
              <w:top w:val="nil"/>
              <w:left w:val="nil"/>
              <w:bottom w:val="single" w:sz="4" w:space="0" w:color="auto"/>
              <w:right w:val="single" w:sz="8" w:space="0" w:color="auto"/>
            </w:tcBorders>
            <w:noWrap/>
            <w:vAlign w:val="bottom"/>
            <w:hideMark/>
          </w:tcPr>
          <w:p w14:paraId="12E5B1F6"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19 200</w:t>
            </w:r>
          </w:p>
        </w:tc>
        <w:tc>
          <w:tcPr>
            <w:tcW w:w="1826" w:type="dxa"/>
            <w:tcBorders>
              <w:top w:val="nil"/>
              <w:left w:val="nil"/>
              <w:bottom w:val="single" w:sz="4" w:space="0" w:color="auto"/>
              <w:right w:val="single" w:sz="8" w:space="0" w:color="auto"/>
            </w:tcBorders>
            <w:noWrap/>
            <w:vAlign w:val="bottom"/>
            <w:hideMark/>
          </w:tcPr>
          <w:p w14:paraId="12E5B1F7"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768 000</w:t>
            </w:r>
          </w:p>
        </w:tc>
      </w:tr>
      <w:tr w:rsidR="0082447E" w:rsidRPr="007F24B4" w14:paraId="12E5B1FD" w14:textId="77777777" w:rsidTr="00C07806">
        <w:trPr>
          <w:trHeight w:val="315"/>
          <w:jc w:val="center"/>
        </w:trPr>
        <w:tc>
          <w:tcPr>
            <w:tcW w:w="2992" w:type="dxa"/>
            <w:tcBorders>
              <w:top w:val="single" w:sz="4" w:space="0" w:color="auto"/>
              <w:left w:val="single" w:sz="4" w:space="0" w:color="auto"/>
              <w:bottom w:val="single" w:sz="4" w:space="0" w:color="auto"/>
              <w:right w:val="single" w:sz="8" w:space="0" w:color="auto"/>
            </w:tcBorders>
            <w:noWrap/>
            <w:vAlign w:val="bottom"/>
            <w:hideMark/>
          </w:tcPr>
          <w:p w14:paraId="12E5B1F9" w14:textId="77777777" w:rsidR="0082447E" w:rsidRPr="007F24B4" w:rsidRDefault="0082447E" w:rsidP="00C07806">
            <w:pPr>
              <w:spacing w:after="0" w:line="240" w:lineRule="auto"/>
              <w:rPr>
                <w:rFonts w:eastAsia="Times New Roman" w:cstheme="minorHAnsi"/>
                <w:b/>
                <w:lang w:eastAsia="fr-FR"/>
              </w:rPr>
            </w:pPr>
            <w:r w:rsidRPr="007F24B4">
              <w:rPr>
                <w:rFonts w:eastAsia="Times New Roman" w:cstheme="minorHAnsi"/>
                <w:b/>
                <w:lang w:eastAsia="fr-FR"/>
              </w:rPr>
              <w:t>total</w:t>
            </w:r>
          </w:p>
        </w:tc>
        <w:tc>
          <w:tcPr>
            <w:tcW w:w="585" w:type="dxa"/>
            <w:tcBorders>
              <w:top w:val="single" w:sz="4" w:space="0" w:color="auto"/>
              <w:left w:val="nil"/>
              <w:bottom w:val="single" w:sz="4" w:space="0" w:color="auto"/>
              <w:right w:val="single" w:sz="8" w:space="0" w:color="auto"/>
            </w:tcBorders>
            <w:noWrap/>
            <w:vAlign w:val="bottom"/>
            <w:hideMark/>
          </w:tcPr>
          <w:p w14:paraId="12E5B1FA"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97</w:t>
            </w:r>
          </w:p>
        </w:tc>
        <w:tc>
          <w:tcPr>
            <w:tcW w:w="1275" w:type="dxa"/>
            <w:tcBorders>
              <w:top w:val="single" w:sz="4" w:space="0" w:color="auto"/>
              <w:left w:val="nil"/>
              <w:bottom w:val="single" w:sz="4" w:space="0" w:color="auto"/>
              <w:right w:val="single" w:sz="8" w:space="0" w:color="auto"/>
            </w:tcBorders>
            <w:noWrap/>
            <w:vAlign w:val="bottom"/>
            <w:hideMark/>
          </w:tcPr>
          <w:p w14:paraId="12E5B1FB"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31 552,58</w:t>
            </w:r>
          </w:p>
        </w:tc>
        <w:tc>
          <w:tcPr>
            <w:tcW w:w="1826" w:type="dxa"/>
            <w:tcBorders>
              <w:top w:val="single" w:sz="4" w:space="0" w:color="auto"/>
              <w:left w:val="nil"/>
              <w:bottom w:val="single" w:sz="4" w:space="0" w:color="auto"/>
              <w:right w:val="single" w:sz="8" w:space="0" w:color="auto"/>
            </w:tcBorders>
            <w:noWrap/>
            <w:vAlign w:val="bottom"/>
            <w:hideMark/>
          </w:tcPr>
          <w:p w14:paraId="12E5B1FC"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3 060 600</w:t>
            </w:r>
          </w:p>
        </w:tc>
      </w:tr>
    </w:tbl>
    <w:p w14:paraId="12E5B1FE" w14:textId="77777777" w:rsidR="0082447E" w:rsidRPr="007F24B4" w:rsidRDefault="0082447E" w:rsidP="0082447E">
      <w:pPr>
        <w:spacing w:after="0" w:line="240" w:lineRule="auto"/>
        <w:jc w:val="both"/>
        <w:rPr>
          <w:rFonts w:eastAsia="Times New Roman" w:cstheme="minorHAnsi"/>
          <w:lang w:eastAsia="fr-FR"/>
        </w:rPr>
      </w:pPr>
    </w:p>
    <w:p w14:paraId="12E5B1FF" w14:textId="77777777" w:rsidR="0082447E" w:rsidRPr="007F24B4" w:rsidRDefault="0082447E" w:rsidP="0082447E">
      <w:pPr>
        <w:spacing w:after="0" w:line="240" w:lineRule="auto"/>
        <w:jc w:val="both"/>
        <w:rPr>
          <w:rFonts w:eastAsia="Times New Roman" w:cstheme="minorHAnsi"/>
          <w:lang w:eastAsia="fr-FR"/>
        </w:rPr>
      </w:pPr>
    </w:p>
    <w:p w14:paraId="12E5B200" w14:textId="77777777" w:rsidR="0082447E" w:rsidRPr="007F24B4" w:rsidRDefault="0082447E" w:rsidP="0082447E">
      <w:pPr>
        <w:spacing w:after="0" w:line="240" w:lineRule="auto"/>
        <w:jc w:val="both"/>
        <w:rPr>
          <w:rFonts w:eastAsia="Times New Roman" w:cstheme="minorHAnsi"/>
          <w:lang w:eastAsia="fr-FR"/>
        </w:rPr>
      </w:pPr>
    </w:p>
    <w:tbl>
      <w:tblPr>
        <w:tblW w:w="7038" w:type="dxa"/>
        <w:jc w:val="center"/>
        <w:tblCellMar>
          <w:left w:w="70" w:type="dxa"/>
          <w:right w:w="70" w:type="dxa"/>
        </w:tblCellMar>
        <w:tblLook w:val="04A0" w:firstRow="1" w:lastRow="0" w:firstColumn="1" w:lastColumn="0" w:noHBand="0" w:noVBand="1"/>
      </w:tblPr>
      <w:tblGrid>
        <w:gridCol w:w="2992"/>
        <w:gridCol w:w="927"/>
        <w:gridCol w:w="1276"/>
        <w:gridCol w:w="1843"/>
      </w:tblGrid>
      <w:tr w:rsidR="0082447E" w:rsidRPr="007F24B4" w14:paraId="12E5B203" w14:textId="77777777" w:rsidTr="00C07806">
        <w:trPr>
          <w:trHeight w:val="315"/>
          <w:jc w:val="center"/>
        </w:trPr>
        <w:tc>
          <w:tcPr>
            <w:tcW w:w="2992" w:type="dxa"/>
            <w:tcBorders>
              <w:top w:val="single" w:sz="4" w:space="0" w:color="auto"/>
              <w:left w:val="single" w:sz="4" w:space="0" w:color="auto"/>
              <w:bottom w:val="nil"/>
              <w:right w:val="single" w:sz="4" w:space="0" w:color="auto"/>
            </w:tcBorders>
            <w:noWrap/>
            <w:vAlign w:val="center"/>
            <w:hideMark/>
          </w:tcPr>
          <w:p w14:paraId="12E5B201" w14:textId="77777777" w:rsidR="0082447E" w:rsidRPr="007F24B4" w:rsidRDefault="0082447E" w:rsidP="00C07806">
            <w:pPr>
              <w:spacing w:after="0" w:line="240" w:lineRule="auto"/>
              <w:rPr>
                <w:rFonts w:eastAsia="Times New Roman" w:cstheme="minorHAnsi"/>
                <w:lang w:eastAsia="fr-FR"/>
              </w:rPr>
            </w:pPr>
          </w:p>
        </w:tc>
        <w:tc>
          <w:tcPr>
            <w:tcW w:w="4046" w:type="dxa"/>
            <w:gridSpan w:val="3"/>
            <w:tcBorders>
              <w:top w:val="single" w:sz="8" w:space="0" w:color="auto"/>
              <w:left w:val="single" w:sz="4" w:space="0" w:color="auto"/>
              <w:bottom w:val="single" w:sz="8" w:space="0" w:color="auto"/>
              <w:right w:val="single" w:sz="8" w:space="0" w:color="auto"/>
            </w:tcBorders>
            <w:noWrap/>
            <w:vAlign w:val="center"/>
            <w:hideMark/>
          </w:tcPr>
          <w:p w14:paraId="12E5B202"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Masse salariale à salaire constant</w:t>
            </w:r>
          </w:p>
        </w:tc>
      </w:tr>
      <w:tr w:rsidR="0082447E" w:rsidRPr="007F24B4" w14:paraId="12E5B208" w14:textId="77777777" w:rsidTr="00C07806">
        <w:trPr>
          <w:trHeight w:val="315"/>
          <w:jc w:val="center"/>
        </w:trPr>
        <w:tc>
          <w:tcPr>
            <w:tcW w:w="2992" w:type="dxa"/>
            <w:tcBorders>
              <w:top w:val="nil"/>
              <w:left w:val="single" w:sz="4" w:space="0" w:color="auto"/>
              <w:bottom w:val="single" w:sz="4" w:space="0" w:color="auto"/>
              <w:right w:val="single" w:sz="4" w:space="0" w:color="auto"/>
            </w:tcBorders>
            <w:noWrap/>
            <w:vAlign w:val="center"/>
            <w:hideMark/>
          </w:tcPr>
          <w:p w14:paraId="12E5B204"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Catégories de personnel</w:t>
            </w:r>
          </w:p>
        </w:tc>
        <w:tc>
          <w:tcPr>
            <w:tcW w:w="927" w:type="dxa"/>
            <w:tcBorders>
              <w:top w:val="single" w:sz="4" w:space="0" w:color="auto"/>
              <w:left w:val="single" w:sz="4" w:space="0" w:color="auto"/>
              <w:bottom w:val="single" w:sz="4" w:space="0" w:color="auto"/>
              <w:right w:val="single" w:sz="4" w:space="0" w:color="auto"/>
            </w:tcBorders>
            <w:noWrap/>
            <w:vAlign w:val="center"/>
            <w:hideMark/>
          </w:tcPr>
          <w:p w14:paraId="12E5B205"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effectifs</w:t>
            </w:r>
          </w:p>
        </w:tc>
        <w:tc>
          <w:tcPr>
            <w:tcW w:w="1276" w:type="dxa"/>
            <w:tcBorders>
              <w:top w:val="nil"/>
              <w:left w:val="single" w:sz="4" w:space="0" w:color="auto"/>
              <w:bottom w:val="single" w:sz="8" w:space="0" w:color="auto"/>
              <w:right w:val="single" w:sz="4" w:space="0" w:color="auto"/>
            </w:tcBorders>
            <w:noWrap/>
            <w:vAlign w:val="center"/>
            <w:hideMark/>
          </w:tcPr>
          <w:p w14:paraId="12E5B206"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salaires moyens</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2E5B207"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salaires annuels bruts en €</w:t>
            </w:r>
          </w:p>
        </w:tc>
      </w:tr>
      <w:tr w:rsidR="0082447E" w:rsidRPr="007F24B4" w14:paraId="12E5B20D" w14:textId="77777777" w:rsidTr="00C07806">
        <w:trPr>
          <w:trHeight w:val="315"/>
          <w:jc w:val="center"/>
        </w:trPr>
        <w:tc>
          <w:tcPr>
            <w:tcW w:w="2992" w:type="dxa"/>
            <w:tcBorders>
              <w:top w:val="single" w:sz="4" w:space="0" w:color="auto"/>
              <w:left w:val="single" w:sz="4" w:space="0" w:color="auto"/>
              <w:bottom w:val="single" w:sz="4" w:space="0" w:color="auto"/>
              <w:right w:val="single" w:sz="8" w:space="0" w:color="auto"/>
            </w:tcBorders>
            <w:noWrap/>
            <w:vAlign w:val="bottom"/>
            <w:hideMark/>
          </w:tcPr>
          <w:p w14:paraId="12E5B209" w14:textId="77777777" w:rsidR="0082447E" w:rsidRPr="007F24B4" w:rsidRDefault="0082447E" w:rsidP="00C07806">
            <w:pPr>
              <w:spacing w:after="0" w:line="240" w:lineRule="auto"/>
              <w:rPr>
                <w:rFonts w:eastAsia="Times New Roman" w:cstheme="minorHAnsi"/>
                <w:b/>
                <w:lang w:eastAsia="fr-FR"/>
              </w:rPr>
            </w:pPr>
            <w:r w:rsidRPr="007F24B4">
              <w:rPr>
                <w:rFonts w:eastAsia="Times New Roman" w:cstheme="minorHAnsi"/>
                <w:b/>
                <w:lang w:eastAsia="fr-FR"/>
              </w:rPr>
              <w:t>total</w:t>
            </w:r>
          </w:p>
        </w:tc>
        <w:tc>
          <w:tcPr>
            <w:tcW w:w="927" w:type="dxa"/>
            <w:tcBorders>
              <w:top w:val="single" w:sz="4" w:space="0" w:color="auto"/>
              <w:left w:val="nil"/>
              <w:bottom w:val="single" w:sz="4" w:space="0" w:color="auto"/>
              <w:right w:val="single" w:sz="8" w:space="0" w:color="auto"/>
            </w:tcBorders>
            <w:noWrap/>
            <w:vAlign w:val="bottom"/>
            <w:hideMark/>
          </w:tcPr>
          <w:p w14:paraId="12E5B20A"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97</w:t>
            </w:r>
          </w:p>
        </w:tc>
        <w:tc>
          <w:tcPr>
            <w:tcW w:w="1276" w:type="dxa"/>
            <w:tcBorders>
              <w:top w:val="single" w:sz="4" w:space="0" w:color="auto"/>
              <w:left w:val="nil"/>
              <w:bottom w:val="single" w:sz="4" w:space="0" w:color="auto"/>
              <w:right w:val="single" w:sz="8" w:space="0" w:color="auto"/>
            </w:tcBorders>
            <w:noWrap/>
            <w:vAlign w:val="bottom"/>
            <w:hideMark/>
          </w:tcPr>
          <w:p w14:paraId="12E5B20B"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30 090</w:t>
            </w:r>
          </w:p>
        </w:tc>
        <w:tc>
          <w:tcPr>
            <w:tcW w:w="1843" w:type="dxa"/>
            <w:tcBorders>
              <w:top w:val="single" w:sz="4" w:space="0" w:color="auto"/>
              <w:left w:val="nil"/>
              <w:bottom w:val="single" w:sz="4" w:space="0" w:color="auto"/>
              <w:right w:val="single" w:sz="8" w:space="0" w:color="auto"/>
            </w:tcBorders>
            <w:noWrap/>
            <w:vAlign w:val="bottom"/>
            <w:hideMark/>
          </w:tcPr>
          <w:p w14:paraId="12E5B20C"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2 918 730</w:t>
            </w:r>
          </w:p>
        </w:tc>
      </w:tr>
      <w:tr w:rsidR="0082447E" w:rsidRPr="007F24B4" w14:paraId="12E5B215" w14:textId="77777777" w:rsidTr="00C07806">
        <w:trPr>
          <w:trHeight w:val="315"/>
          <w:jc w:val="center"/>
        </w:trPr>
        <w:tc>
          <w:tcPr>
            <w:tcW w:w="2992" w:type="dxa"/>
            <w:tcBorders>
              <w:top w:val="single" w:sz="4" w:space="0" w:color="auto"/>
              <w:left w:val="nil"/>
              <w:bottom w:val="nil"/>
              <w:right w:val="nil"/>
            </w:tcBorders>
            <w:noWrap/>
            <w:vAlign w:val="bottom"/>
            <w:hideMark/>
          </w:tcPr>
          <w:p w14:paraId="12E5B20E" w14:textId="77777777" w:rsidR="0082447E" w:rsidRPr="007F24B4" w:rsidRDefault="0082447E" w:rsidP="00C07806">
            <w:pPr>
              <w:spacing w:after="0" w:line="240" w:lineRule="auto"/>
              <w:rPr>
                <w:rFonts w:eastAsia="Times New Roman" w:cstheme="minorHAnsi"/>
                <w:lang w:eastAsia="fr-FR"/>
              </w:rPr>
            </w:pPr>
          </w:p>
        </w:tc>
        <w:tc>
          <w:tcPr>
            <w:tcW w:w="927" w:type="dxa"/>
            <w:tcBorders>
              <w:top w:val="single" w:sz="4" w:space="0" w:color="auto"/>
              <w:left w:val="nil"/>
              <w:bottom w:val="nil"/>
              <w:right w:val="nil"/>
            </w:tcBorders>
            <w:noWrap/>
            <w:vAlign w:val="bottom"/>
          </w:tcPr>
          <w:p w14:paraId="12E5B20F" w14:textId="77777777" w:rsidR="0082447E" w:rsidRPr="007F24B4" w:rsidRDefault="0082447E" w:rsidP="00C07806">
            <w:pPr>
              <w:spacing w:after="0" w:line="240" w:lineRule="auto"/>
              <w:rPr>
                <w:rFonts w:eastAsia="Times New Roman" w:cstheme="minorHAnsi"/>
                <w:color w:val="000000"/>
                <w:lang w:eastAsia="fr-FR"/>
              </w:rPr>
            </w:pPr>
          </w:p>
          <w:p w14:paraId="12E5B210" w14:textId="77777777" w:rsidR="0082447E" w:rsidRPr="007F24B4" w:rsidRDefault="0082447E" w:rsidP="00C07806">
            <w:pPr>
              <w:spacing w:after="0" w:line="240" w:lineRule="auto"/>
              <w:rPr>
                <w:rFonts w:eastAsia="Times New Roman" w:cstheme="minorHAnsi"/>
                <w:color w:val="000000"/>
                <w:lang w:eastAsia="fr-FR"/>
              </w:rPr>
            </w:pPr>
          </w:p>
          <w:p w14:paraId="12E5B211" w14:textId="77777777" w:rsidR="0082447E" w:rsidRPr="007F24B4" w:rsidRDefault="0082447E" w:rsidP="00C07806">
            <w:pPr>
              <w:spacing w:after="0" w:line="240" w:lineRule="auto"/>
              <w:rPr>
                <w:rFonts w:eastAsia="Times New Roman" w:cstheme="minorHAnsi"/>
                <w:color w:val="000000"/>
                <w:lang w:eastAsia="fr-FR"/>
              </w:rPr>
            </w:pPr>
          </w:p>
          <w:p w14:paraId="12E5B212" w14:textId="77777777" w:rsidR="0082447E" w:rsidRPr="007F24B4" w:rsidRDefault="0082447E" w:rsidP="00C07806">
            <w:pPr>
              <w:spacing w:after="0" w:line="240" w:lineRule="auto"/>
              <w:rPr>
                <w:rFonts w:eastAsia="Times New Roman" w:cstheme="minorHAnsi"/>
                <w:color w:val="000000"/>
                <w:lang w:eastAsia="fr-FR"/>
              </w:rPr>
            </w:pPr>
          </w:p>
        </w:tc>
        <w:tc>
          <w:tcPr>
            <w:tcW w:w="1276" w:type="dxa"/>
            <w:tcBorders>
              <w:top w:val="single" w:sz="4" w:space="0" w:color="auto"/>
              <w:left w:val="nil"/>
              <w:bottom w:val="nil"/>
              <w:right w:val="nil"/>
            </w:tcBorders>
            <w:noWrap/>
            <w:vAlign w:val="bottom"/>
            <w:hideMark/>
          </w:tcPr>
          <w:p w14:paraId="12E5B213" w14:textId="77777777" w:rsidR="0082447E" w:rsidRPr="007F24B4" w:rsidRDefault="0082447E" w:rsidP="00C07806">
            <w:pPr>
              <w:spacing w:after="0" w:line="240" w:lineRule="auto"/>
              <w:rPr>
                <w:rFonts w:eastAsia="Times New Roman" w:cstheme="minorHAnsi"/>
                <w:lang w:eastAsia="fr-FR"/>
              </w:rPr>
            </w:pPr>
          </w:p>
        </w:tc>
        <w:tc>
          <w:tcPr>
            <w:tcW w:w="1843" w:type="dxa"/>
            <w:tcBorders>
              <w:top w:val="single" w:sz="4" w:space="0" w:color="auto"/>
              <w:left w:val="nil"/>
              <w:bottom w:val="nil"/>
              <w:right w:val="nil"/>
            </w:tcBorders>
            <w:noWrap/>
            <w:vAlign w:val="bottom"/>
            <w:hideMark/>
          </w:tcPr>
          <w:p w14:paraId="12E5B214" w14:textId="77777777" w:rsidR="0082447E" w:rsidRPr="007F24B4" w:rsidRDefault="0082447E" w:rsidP="00C07806">
            <w:pPr>
              <w:spacing w:after="0" w:line="240" w:lineRule="auto"/>
              <w:rPr>
                <w:rFonts w:eastAsia="Times New Roman" w:cstheme="minorHAnsi"/>
                <w:lang w:eastAsia="fr-FR"/>
              </w:rPr>
            </w:pPr>
          </w:p>
        </w:tc>
      </w:tr>
    </w:tbl>
    <w:p w14:paraId="12E5B216" w14:textId="77777777" w:rsidR="0082447E" w:rsidRPr="007F24B4" w:rsidRDefault="0082447E" w:rsidP="0082447E">
      <w:pPr>
        <w:spacing w:after="0" w:line="240" w:lineRule="auto"/>
        <w:rPr>
          <w:rFonts w:eastAsia="Times New Roman" w:cstheme="minorHAnsi"/>
          <w:lang w:eastAsia="fr-FR"/>
        </w:rPr>
      </w:pPr>
    </w:p>
    <w:p w14:paraId="12E5B217" w14:textId="77777777" w:rsidR="0082447E" w:rsidRPr="007F24B4" w:rsidRDefault="0082447E" w:rsidP="0082447E">
      <w:pPr>
        <w:spacing w:after="0" w:line="240" w:lineRule="auto"/>
        <w:jc w:val="center"/>
        <w:rPr>
          <w:rFonts w:eastAsia="Times New Roman" w:cstheme="minorHAnsi"/>
          <w:b/>
          <w:lang w:eastAsia="fr-FR"/>
        </w:rPr>
      </w:pPr>
      <w:r>
        <w:rPr>
          <w:rFonts w:eastAsia="Times New Roman" w:cstheme="minorHAnsi"/>
          <w:b/>
          <w:lang w:eastAsia="fr-FR"/>
        </w:rPr>
        <w:t>Annexe 3</w:t>
      </w:r>
    </w:p>
    <w:p w14:paraId="12E5B218" w14:textId="77777777" w:rsidR="0082447E" w:rsidRPr="007F24B4" w:rsidRDefault="0082447E" w:rsidP="0082447E">
      <w:pPr>
        <w:spacing w:after="0" w:line="240" w:lineRule="auto"/>
        <w:jc w:val="center"/>
        <w:rPr>
          <w:rFonts w:eastAsia="Times New Roman" w:cstheme="minorHAnsi"/>
          <w:b/>
          <w:lang w:eastAsia="fr-FR"/>
        </w:rPr>
      </w:pPr>
    </w:p>
    <w:p w14:paraId="12E5B219" w14:textId="77777777" w:rsidR="0082447E" w:rsidRPr="007F24B4" w:rsidRDefault="0082447E" w:rsidP="0082447E">
      <w:pPr>
        <w:spacing w:after="0" w:line="240" w:lineRule="auto"/>
        <w:jc w:val="center"/>
        <w:rPr>
          <w:rFonts w:eastAsia="Times New Roman" w:cstheme="minorHAnsi"/>
          <w:b/>
          <w:u w:val="single"/>
          <w:lang w:eastAsia="fr-FR"/>
        </w:rPr>
      </w:pPr>
      <w:r w:rsidRPr="007F24B4">
        <w:rPr>
          <w:rFonts w:eastAsia="Times New Roman" w:cstheme="minorHAnsi"/>
          <w:b/>
          <w:u w:val="single"/>
          <w:lang w:eastAsia="fr-FR"/>
        </w:rPr>
        <w:t> Prévision de la mass</w:t>
      </w:r>
      <w:r>
        <w:rPr>
          <w:rFonts w:eastAsia="Times New Roman" w:cstheme="minorHAnsi"/>
          <w:b/>
          <w:u w:val="single"/>
          <w:lang w:eastAsia="fr-FR"/>
        </w:rPr>
        <w:t>e salariale pour l’exercice N+2</w:t>
      </w:r>
    </w:p>
    <w:p w14:paraId="12E5B21A" w14:textId="77777777" w:rsidR="0082447E" w:rsidRPr="007F24B4" w:rsidRDefault="0082447E" w:rsidP="0082447E">
      <w:pPr>
        <w:spacing w:after="0" w:line="240" w:lineRule="auto"/>
        <w:jc w:val="center"/>
        <w:rPr>
          <w:rFonts w:eastAsia="Times New Roman" w:cstheme="minorHAnsi"/>
          <w:b/>
          <w:u w:val="single"/>
          <w:lang w:eastAsia="fr-FR"/>
        </w:rPr>
      </w:pPr>
    </w:p>
    <w:p w14:paraId="12E5B21B" w14:textId="77777777" w:rsidR="0082447E" w:rsidRPr="007F24B4" w:rsidRDefault="0082447E" w:rsidP="0082447E">
      <w:pPr>
        <w:spacing w:after="0" w:line="240" w:lineRule="auto"/>
        <w:jc w:val="both"/>
        <w:rPr>
          <w:rFonts w:eastAsia="Times New Roman" w:cstheme="minorHAnsi"/>
          <w:lang w:eastAsia="fr-FR"/>
        </w:rPr>
      </w:pPr>
    </w:p>
    <w:p w14:paraId="12E5B21C" w14:textId="77777777" w:rsidR="0082447E" w:rsidRPr="007F24B4" w:rsidRDefault="0082447E" w:rsidP="0082447E">
      <w:pPr>
        <w:spacing w:after="0" w:line="240" w:lineRule="auto"/>
        <w:jc w:val="center"/>
        <w:rPr>
          <w:rFonts w:eastAsia="Times New Roman" w:cstheme="minorHAnsi"/>
          <w:b/>
          <w:lang w:eastAsia="fr-FR"/>
        </w:rPr>
      </w:pPr>
      <w:r>
        <w:rPr>
          <w:rFonts w:eastAsia="Times New Roman" w:cstheme="minorHAnsi"/>
          <w:b/>
          <w:lang w:eastAsia="fr-FR"/>
        </w:rPr>
        <w:t>Salaires bruts de décembre N+1</w:t>
      </w:r>
      <w:r w:rsidRPr="007F24B4">
        <w:rPr>
          <w:rFonts w:eastAsia="Times New Roman" w:cstheme="minorHAnsi"/>
          <w:b/>
          <w:lang w:eastAsia="fr-FR"/>
        </w:rPr>
        <w:t xml:space="preserve"> en euros</w:t>
      </w:r>
    </w:p>
    <w:p w14:paraId="12E5B21D" w14:textId="77777777" w:rsidR="0082447E" w:rsidRPr="007F24B4" w:rsidRDefault="0082447E" w:rsidP="0082447E">
      <w:pPr>
        <w:spacing w:after="0" w:line="240" w:lineRule="auto"/>
        <w:jc w:val="both"/>
        <w:rPr>
          <w:rFonts w:eastAsia="Times New Roman" w:cstheme="minorHAnsi"/>
          <w:b/>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2756"/>
        <w:gridCol w:w="1984"/>
      </w:tblGrid>
      <w:tr w:rsidR="0082447E" w:rsidRPr="007F24B4" w14:paraId="12E5B221"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tcPr>
          <w:p w14:paraId="12E5B21E" w14:textId="77777777" w:rsidR="0082447E" w:rsidRPr="007F24B4" w:rsidRDefault="0082447E" w:rsidP="00C07806">
            <w:pPr>
              <w:spacing w:after="0" w:line="240" w:lineRule="auto"/>
              <w:jc w:val="center"/>
              <w:rPr>
                <w:rFonts w:eastAsia="Times New Roman" w:cstheme="minorHAnsi"/>
                <w:lang w:eastAsia="fr-FR"/>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12E5B21F" w14:textId="77777777" w:rsidR="0082447E" w:rsidRPr="007F24B4" w:rsidRDefault="00513C7A" w:rsidP="00C07806">
            <w:pPr>
              <w:spacing w:after="0" w:line="240" w:lineRule="auto"/>
              <w:jc w:val="center"/>
              <w:rPr>
                <w:rFonts w:eastAsia="Times New Roman" w:cstheme="minorHAnsi"/>
                <w:lang w:eastAsia="fr-FR"/>
              </w:rPr>
            </w:pPr>
            <w:r w:rsidRPr="007F24B4">
              <w:rPr>
                <w:rFonts w:eastAsia="Times New Roman" w:cstheme="minorHAnsi"/>
                <w:lang w:eastAsia="fr-FR"/>
              </w:rPr>
              <w:t>E</w:t>
            </w:r>
            <w:r w:rsidR="0082447E" w:rsidRPr="007F24B4">
              <w:rPr>
                <w:rFonts w:eastAsia="Times New Roman" w:cstheme="minorHAnsi"/>
                <w:lang w:eastAsia="fr-FR"/>
              </w:rPr>
              <w:t>ffectifs</w:t>
            </w:r>
          </w:p>
        </w:tc>
        <w:tc>
          <w:tcPr>
            <w:tcW w:w="1984" w:type="dxa"/>
            <w:tcBorders>
              <w:top w:val="single" w:sz="4" w:space="0" w:color="auto"/>
              <w:left w:val="single" w:sz="4" w:space="0" w:color="auto"/>
              <w:bottom w:val="single" w:sz="4" w:space="0" w:color="auto"/>
              <w:right w:val="single" w:sz="4" w:space="0" w:color="auto"/>
            </w:tcBorders>
            <w:hideMark/>
          </w:tcPr>
          <w:p w14:paraId="12E5B220"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sal</w:t>
            </w:r>
            <w:r>
              <w:rPr>
                <w:rFonts w:eastAsia="Times New Roman" w:cstheme="minorHAnsi"/>
                <w:lang w:eastAsia="fr-FR"/>
              </w:rPr>
              <w:t>aires bruts moyens décembre N+1</w:t>
            </w:r>
          </w:p>
        </w:tc>
      </w:tr>
      <w:tr w:rsidR="0082447E" w:rsidRPr="007F24B4" w14:paraId="12E5B225"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22"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Direction</w:t>
            </w:r>
          </w:p>
        </w:tc>
        <w:tc>
          <w:tcPr>
            <w:tcW w:w="2756" w:type="dxa"/>
            <w:tcBorders>
              <w:top w:val="single" w:sz="4" w:space="0" w:color="auto"/>
              <w:left w:val="single" w:sz="4" w:space="0" w:color="auto"/>
              <w:bottom w:val="single" w:sz="4" w:space="0" w:color="auto"/>
              <w:right w:val="single" w:sz="4" w:space="0" w:color="auto"/>
            </w:tcBorders>
            <w:hideMark/>
          </w:tcPr>
          <w:p w14:paraId="12E5B223"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3</w:t>
            </w:r>
          </w:p>
        </w:tc>
        <w:tc>
          <w:tcPr>
            <w:tcW w:w="1984" w:type="dxa"/>
            <w:tcBorders>
              <w:top w:val="single" w:sz="4" w:space="0" w:color="auto"/>
              <w:left w:val="single" w:sz="4" w:space="0" w:color="auto"/>
              <w:bottom w:val="single" w:sz="4" w:space="0" w:color="auto"/>
              <w:right w:val="single" w:sz="4" w:space="0" w:color="auto"/>
            </w:tcBorders>
            <w:hideMark/>
          </w:tcPr>
          <w:p w14:paraId="12E5B224"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6 089</w:t>
            </w:r>
          </w:p>
        </w:tc>
      </w:tr>
      <w:tr w:rsidR="0082447E" w:rsidRPr="007F24B4" w14:paraId="12E5B229"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26"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Cadres</w:t>
            </w:r>
          </w:p>
        </w:tc>
        <w:tc>
          <w:tcPr>
            <w:tcW w:w="2756" w:type="dxa"/>
            <w:tcBorders>
              <w:top w:val="single" w:sz="4" w:space="0" w:color="auto"/>
              <w:left w:val="single" w:sz="4" w:space="0" w:color="auto"/>
              <w:bottom w:val="single" w:sz="4" w:space="0" w:color="auto"/>
              <w:right w:val="single" w:sz="4" w:space="0" w:color="auto"/>
            </w:tcBorders>
            <w:hideMark/>
          </w:tcPr>
          <w:p w14:paraId="12E5B227"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5</w:t>
            </w:r>
          </w:p>
        </w:tc>
        <w:tc>
          <w:tcPr>
            <w:tcW w:w="1984" w:type="dxa"/>
            <w:tcBorders>
              <w:top w:val="single" w:sz="4" w:space="0" w:color="auto"/>
              <w:left w:val="single" w:sz="4" w:space="0" w:color="auto"/>
              <w:bottom w:val="single" w:sz="4" w:space="0" w:color="auto"/>
              <w:right w:val="single" w:sz="4" w:space="0" w:color="auto"/>
            </w:tcBorders>
            <w:hideMark/>
          </w:tcPr>
          <w:p w14:paraId="12E5B228"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4 368</w:t>
            </w:r>
          </w:p>
        </w:tc>
      </w:tr>
      <w:tr w:rsidR="0082447E" w:rsidRPr="007F24B4" w14:paraId="12E5B22D"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2A"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Agents de maîtrise</w:t>
            </w:r>
          </w:p>
        </w:tc>
        <w:tc>
          <w:tcPr>
            <w:tcW w:w="2756" w:type="dxa"/>
            <w:tcBorders>
              <w:top w:val="single" w:sz="4" w:space="0" w:color="auto"/>
              <w:left w:val="single" w:sz="4" w:space="0" w:color="auto"/>
              <w:bottom w:val="single" w:sz="4" w:space="0" w:color="auto"/>
              <w:right w:val="single" w:sz="4" w:space="0" w:color="auto"/>
            </w:tcBorders>
            <w:hideMark/>
          </w:tcPr>
          <w:p w14:paraId="12E5B22B"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5</w:t>
            </w:r>
          </w:p>
        </w:tc>
        <w:tc>
          <w:tcPr>
            <w:tcW w:w="1984" w:type="dxa"/>
            <w:tcBorders>
              <w:top w:val="single" w:sz="4" w:space="0" w:color="auto"/>
              <w:left w:val="single" w:sz="4" w:space="0" w:color="auto"/>
              <w:bottom w:val="single" w:sz="4" w:space="0" w:color="auto"/>
              <w:right w:val="single" w:sz="4" w:space="0" w:color="auto"/>
            </w:tcBorders>
            <w:hideMark/>
          </w:tcPr>
          <w:p w14:paraId="12E5B22C"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4 121</w:t>
            </w:r>
          </w:p>
        </w:tc>
      </w:tr>
      <w:tr w:rsidR="0082447E" w:rsidRPr="007F24B4" w14:paraId="12E5B231"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2E"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Techniciens</w:t>
            </w:r>
          </w:p>
        </w:tc>
        <w:tc>
          <w:tcPr>
            <w:tcW w:w="2756" w:type="dxa"/>
            <w:tcBorders>
              <w:top w:val="single" w:sz="4" w:space="0" w:color="auto"/>
              <w:left w:val="single" w:sz="4" w:space="0" w:color="auto"/>
              <w:bottom w:val="single" w:sz="4" w:space="0" w:color="auto"/>
              <w:right w:val="single" w:sz="4" w:space="0" w:color="auto"/>
            </w:tcBorders>
            <w:hideMark/>
          </w:tcPr>
          <w:p w14:paraId="12E5B22F"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30</w:t>
            </w:r>
          </w:p>
        </w:tc>
        <w:tc>
          <w:tcPr>
            <w:tcW w:w="1984" w:type="dxa"/>
            <w:tcBorders>
              <w:top w:val="single" w:sz="4" w:space="0" w:color="auto"/>
              <w:left w:val="single" w:sz="4" w:space="0" w:color="auto"/>
              <w:bottom w:val="single" w:sz="4" w:space="0" w:color="auto"/>
              <w:right w:val="single" w:sz="4" w:space="0" w:color="auto"/>
            </w:tcBorders>
            <w:hideMark/>
          </w:tcPr>
          <w:p w14:paraId="12E5B230"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3 606</w:t>
            </w:r>
          </w:p>
        </w:tc>
      </w:tr>
      <w:tr w:rsidR="0082447E" w:rsidRPr="007F24B4" w14:paraId="12E5B235"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32"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Employés</w:t>
            </w:r>
          </w:p>
        </w:tc>
        <w:tc>
          <w:tcPr>
            <w:tcW w:w="2756" w:type="dxa"/>
            <w:tcBorders>
              <w:top w:val="single" w:sz="4" w:space="0" w:color="auto"/>
              <w:left w:val="single" w:sz="4" w:space="0" w:color="auto"/>
              <w:bottom w:val="single" w:sz="4" w:space="0" w:color="auto"/>
              <w:right w:val="single" w:sz="4" w:space="0" w:color="auto"/>
            </w:tcBorders>
            <w:hideMark/>
          </w:tcPr>
          <w:p w14:paraId="12E5B233"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14</w:t>
            </w:r>
          </w:p>
        </w:tc>
        <w:tc>
          <w:tcPr>
            <w:tcW w:w="1984" w:type="dxa"/>
            <w:tcBorders>
              <w:top w:val="single" w:sz="4" w:space="0" w:color="auto"/>
              <w:left w:val="single" w:sz="4" w:space="0" w:color="auto"/>
              <w:bottom w:val="single" w:sz="4" w:space="0" w:color="auto"/>
              <w:right w:val="single" w:sz="4" w:space="0" w:color="auto"/>
            </w:tcBorders>
            <w:hideMark/>
          </w:tcPr>
          <w:p w14:paraId="12E5B234"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2 060</w:t>
            </w:r>
          </w:p>
        </w:tc>
      </w:tr>
      <w:tr w:rsidR="0082447E" w:rsidRPr="007F24B4" w14:paraId="12E5B239"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36"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Ouvriers</w:t>
            </w:r>
          </w:p>
        </w:tc>
        <w:tc>
          <w:tcPr>
            <w:tcW w:w="2756" w:type="dxa"/>
            <w:tcBorders>
              <w:top w:val="single" w:sz="4" w:space="0" w:color="auto"/>
              <w:left w:val="single" w:sz="4" w:space="0" w:color="auto"/>
              <w:bottom w:val="single" w:sz="4" w:space="0" w:color="auto"/>
              <w:right w:val="single" w:sz="4" w:space="0" w:color="auto"/>
            </w:tcBorders>
            <w:hideMark/>
          </w:tcPr>
          <w:p w14:paraId="12E5B237"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40</w:t>
            </w:r>
          </w:p>
        </w:tc>
        <w:tc>
          <w:tcPr>
            <w:tcW w:w="1984" w:type="dxa"/>
            <w:tcBorders>
              <w:top w:val="single" w:sz="4" w:space="0" w:color="auto"/>
              <w:left w:val="single" w:sz="4" w:space="0" w:color="auto"/>
              <w:bottom w:val="single" w:sz="4" w:space="0" w:color="auto"/>
              <w:right w:val="single" w:sz="4" w:space="0" w:color="auto"/>
            </w:tcBorders>
            <w:hideMark/>
          </w:tcPr>
          <w:p w14:paraId="12E5B238"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1 648</w:t>
            </w:r>
          </w:p>
        </w:tc>
      </w:tr>
      <w:tr w:rsidR="0082447E" w:rsidRPr="007F24B4" w14:paraId="12E5B23D"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3A"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Total</w:t>
            </w:r>
          </w:p>
        </w:tc>
        <w:tc>
          <w:tcPr>
            <w:tcW w:w="2756" w:type="dxa"/>
            <w:tcBorders>
              <w:top w:val="single" w:sz="4" w:space="0" w:color="auto"/>
              <w:left w:val="single" w:sz="4" w:space="0" w:color="auto"/>
              <w:bottom w:val="single" w:sz="4" w:space="0" w:color="auto"/>
              <w:right w:val="single" w:sz="4" w:space="0" w:color="auto"/>
            </w:tcBorders>
            <w:hideMark/>
          </w:tcPr>
          <w:p w14:paraId="12E5B23B"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97</w:t>
            </w:r>
          </w:p>
        </w:tc>
        <w:tc>
          <w:tcPr>
            <w:tcW w:w="1984" w:type="dxa"/>
            <w:tcBorders>
              <w:top w:val="single" w:sz="4" w:space="0" w:color="auto"/>
              <w:left w:val="single" w:sz="4" w:space="0" w:color="auto"/>
              <w:bottom w:val="single" w:sz="4" w:space="0" w:color="auto"/>
              <w:right w:val="single" w:sz="4" w:space="0" w:color="auto"/>
            </w:tcBorders>
          </w:tcPr>
          <w:p w14:paraId="12E5B23C" w14:textId="77777777" w:rsidR="0082447E" w:rsidRPr="007F24B4" w:rsidRDefault="0082447E" w:rsidP="00C07806">
            <w:pPr>
              <w:spacing w:after="0" w:line="240" w:lineRule="auto"/>
              <w:jc w:val="center"/>
              <w:rPr>
                <w:rFonts w:eastAsia="Times New Roman" w:cstheme="minorHAnsi"/>
                <w:b/>
                <w:lang w:eastAsia="fr-FR"/>
              </w:rPr>
            </w:pPr>
          </w:p>
        </w:tc>
      </w:tr>
    </w:tbl>
    <w:p w14:paraId="12E5B23E" w14:textId="77777777" w:rsidR="0082447E" w:rsidRPr="007F24B4" w:rsidRDefault="0082447E" w:rsidP="0082447E">
      <w:pPr>
        <w:spacing w:after="0" w:line="240" w:lineRule="auto"/>
        <w:jc w:val="center"/>
        <w:rPr>
          <w:rFonts w:eastAsia="Times New Roman" w:cstheme="minorHAnsi"/>
          <w:b/>
          <w:lang w:eastAsia="fr-FR"/>
        </w:rPr>
      </w:pPr>
    </w:p>
    <w:p w14:paraId="12E5B23F" w14:textId="77777777" w:rsidR="0082447E" w:rsidRPr="007F24B4" w:rsidRDefault="0082447E" w:rsidP="0082447E">
      <w:pPr>
        <w:spacing w:after="0" w:line="240" w:lineRule="auto"/>
        <w:jc w:val="both"/>
        <w:rPr>
          <w:rFonts w:eastAsia="Times New Roman" w:cstheme="minorHAnsi"/>
          <w:lang w:eastAsia="fr-FR"/>
        </w:rPr>
      </w:pPr>
    </w:p>
    <w:p w14:paraId="12E5B240" w14:textId="77777777" w:rsidR="0082447E" w:rsidRPr="007F24B4" w:rsidRDefault="0082447E" w:rsidP="0082447E">
      <w:pPr>
        <w:spacing w:after="0" w:line="240" w:lineRule="auto"/>
        <w:jc w:val="both"/>
        <w:rPr>
          <w:rFonts w:eastAsia="Times New Roman" w:cstheme="minorHAnsi"/>
          <w:b/>
          <w:lang w:eastAsia="fr-FR"/>
        </w:rPr>
      </w:pPr>
      <w:r w:rsidRPr="007F24B4">
        <w:rPr>
          <w:rFonts w:eastAsia="Times New Roman" w:cstheme="minorHAnsi"/>
          <w:b/>
          <w:lang w:eastAsia="fr-FR"/>
        </w:rPr>
        <w:t>Mouvem</w:t>
      </w:r>
      <w:r>
        <w:rPr>
          <w:rFonts w:eastAsia="Times New Roman" w:cstheme="minorHAnsi"/>
          <w:b/>
          <w:lang w:eastAsia="fr-FR"/>
        </w:rPr>
        <w:t>ents du personnel prévus en N+2</w:t>
      </w:r>
      <w:r w:rsidRPr="007F24B4">
        <w:rPr>
          <w:rFonts w:eastAsia="Times New Roman" w:cstheme="minorHAnsi"/>
          <w:b/>
          <w:lang w:eastAsia="fr-FR"/>
        </w:rPr>
        <w:t>, notamment en raison des départs à la retraite</w:t>
      </w:r>
    </w:p>
    <w:p w14:paraId="12E5B241" w14:textId="77777777" w:rsidR="0082447E" w:rsidRPr="007F24B4" w:rsidRDefault="0082447E" w:rsidP="0082447E">
      <w:pPr>
        <w:spacing w:after="0" w:line="240" w:lineRule="auto"/>
        <w:jc w:val="both"/>
        <w:rPr>
          <w:rFonts w:eastAsia="Times New Roman" w:cstheme="minorHAnsi"/>
          <w:bCs/>
          <w:lang w:eastAsia="fr-FR"/>
        </w:rPr>
      </w:pPr>
      <w:r w:rsidRPr="007F24B4">
        <w:rPr>
          <w:rFonts w:eastAsia="Times New Roman" w:cstheme="minorHAnsi"/>
          <w:bCs/>
          <w:lang w:eastAsia="fr-FR"/>
        </w:rPr>
        <w:t>Tableaux des départs et des embauches prévus</w:t>
      </w:r>
    </w:p>
    <w:p w14:paraId="12E5B242" w14:textId="77777777" w:rsidR="0082447E" w:rsidRPr="007F24B4" w:rsidRDefault="0082447E" w:rsidP="0082447E">
      <w:pPr>
        <w:spacing w:after="0" w:line="240" w:lineRule="auto"/>
        <w:jc w:val="both"/>
        <w:rPr>
          <w:rFonts w:eastAsia="Times New Roman" w:cstheme="minorHAnsi"/>
          <w:bCs/>
          <w:lang w:eastAsia="fr-FR"/>
        </w:rPr>
      </w:pPr>
      <w:r w:rsidRPr="007F24B4">
        <w:rPr>
          <w:rFonts w:eastAsia="Times New Roman" w:cstheme="minorHAnsi"/>
          <w:bCs/>
          <w:lang w:eastAsia="fr-FR"/>
        </w:rPr>
        <w:t xml:space="preserve">Départs à la retraite : </w:t>
      </w:r>
    </w:p>
    <w:p w14:paraId="12E5B243" w14:textId="77777777" w:rsidR="0082447E" w:rsidRPr="007F24B4" w:rsidRDefault="0082447E" w:rsidP="0082447E">
      <w:pPr>
        <w:spacing w:after="0" w:line="240" w:lineRule="auto"/>
        <w:jc w:val="both"/>
        <w:rPr>
          <w:rFonts w:eastAsia="Times New Roman" w:cstheme="minorHAnsi"/>
          <w:bCs/>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491"/>
        <w:gridCol w:w="2127"/>
        <w:gridCol w:w="1984"/>
      </w:tblGrid>
      <w:tr w:rsidR="0082447E" w:rsidRPr="007F24B4" w14:paraId="12E5B249"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14:paraId="12E5B244"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catégories</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2E5B245"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effectifs</w:t>
            </w:r>
          </w:p>
        </w:tc>
        <w:tc>
          <w:tcPr>
            <w:tcW w:w="2127" w:type="dxa"/>
            <w:tcBorders>
              <w:top w:val="single" w:sz="4" w:space="0" w:color="auto"/>
              <w:left w:val="single" w:sz="4" w:space="0" w:color="auto"/>
              <w:bottom w:val="single" w:sz="4" w:space="0" w:color="auto"/>
              <w:right w:val="single" w:sz="4" w:space="0" w:color="auto"/>
            </w:tcBorders>
            <w:hideMark/>
          </w:tcPr>
          <w:p w14:paraId="12E5B246"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 xml:space="preserve">mois de départ </w:t>
            </w:r>
          </w:p>
          <w:p w14:paraId="12E5B247"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(fin de mois)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E5B248" w14:textId="77777777" w:rsidR="0082447E" w:rsidRPr="007F24B4" w:rsidRDefault="0082447E" w:rsidP="00C07806">
            <w:pPr>
              <w:spacing w:after="0" w:line="240" w:lineRule="auto"/>
              <w:jc w:val="center"/>
              <w:rPr>
                <w:rFonts w:eastAsia="Times New Roman" w:cstheme="minorHAnsi"/>
                <w:bCs/>
                <w:lang w:eastAsia="fr-FR"/>
              </w:rPr>
            </w:pPr>
            <w:r>
              <w:rPr>
                <w:rFonts w:eastAsia="Times New Roman" w:cstheme="minorHAnsi"/>
                <w:bCs/>
                <w:lang w:eastAsia="fr-FR"/>
              </w:rPr>
              <w:t>Salaire décembre N+1</w:t>
            </w:r>
          </w:p>
        </w:tc>
      </w:tr>
      <w:tr w:rsidR="0082447E" w:rsidRPr="007F24B4" w14:paraId="12E5B24E"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4A" w14:textId="77777777" w:rsidR="0082447E" w:rsidRPr="007F24B4" w:rsidRDefault="0082447E" w:rsidP="00C07806">
            <w:pPr>
              <w:spacing w:after="0" w:line="240" w:lineRule="auto"/>
              <w:jc w:val="both"/>
              <w:rPr>
                <w:rFonts w:eastAsia="Times New Roman" w:cstheme="minorHAnsi"/>
                <w:bCs/>
                <w:lang w:eastAsia="fr-FR"/>
              </w:rPr>
            </w:pPr>
            <w:r w:rsidRPr="007F24B4">
              <w:rPr>
                <w:rFonts w:eastAsia="Times New Roman" w:cstheme="minorHAnsi"/>
                <w:bCs/>
                <w:lang w:eastAsia="fr-FR"/>
              </w:rPr>
              <w:t>technicien</w:t>
            </w:r>
          </w:p>
        </w:tc>
        <w:tc>
          <w:tcPr>
            <w:tcW w:w="1491" w:type="dxa"/>
            <w:tcBorders>
              <w:top w:val="single" w:sz="4" w:space="0" w:color="auto"/>
              <w:left w:val="single" w:sz="4" w:space="0" w:color="auto"/>
              <w:bottom w:val="single" w:sz="4" w:space="0" w:color="auto"/>
              <w:right w:val="single" w:sz="4" w:space="0" w:color="auto"/>
            </w:tcBorders>
            <w:hideMark/>
          </w:tcPr>
          <w:p w14:paraId="12E5B24B"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4C" w14:textId="77777777" w:rsidR="0082447E" w:rsidRPr="007F24B4" w:rsidRDefault="00513C7A" w:rsidP="00C07806">
            <w:pPr>
              <w:spacing w:after="0" w:line="240" w:lineRule="auto"/>
              <w:jc w:val="both"/>
              <w:rPr>
                <w:rFonts w:eastAsia="Times New Roman" w:cstheme="minorHAnsi"/>
                <w:bCs/>
                <w:lang w:eastAsia="fr-FR"/>
              </w:rPr>
            </w:pPr>
            <w:r w:rsidRPr="007F24B4">
              <w:rPr>
                <w:rFonts w:eastAsia="Times New Roman" w:cstheme="minorHAnsi"/>
                <w:bCs/>
                <w:lang w:eastAsia="fr-FR"/>
              </w:rPr>
              <w:t>S</w:t>
            </w:r>
            <w:r w:rsidR="0082447E" w:rsidRPr="007F24B4">
              <w:rPr>
                <w:rFonts w:eastAsia="Times New Roman" w:cstheme="minorHAnsi"/>
                <w:bCs/>
                <w:lang w:eastAsia="fr-FR"/>
              </w:rPr>
              <w:t>eptembre</w:t>
            </w:r>
          </w:p>
        </w:tc>
        <w:tc>
          <w:tcPr>
            <w:tcW w:w="1984" w:type="dxa"/>
            <w:tcBorders>
              <w:top w:val="single" w:sz="4" w:space="0" w:color="auto"/>
              <w:left w:val="single" w:sz="4" w:space="0" w:color="auto"/>
              <w:bottom w:val="single" w:sz="4" w:space="0" w:color="auto"/>
              <w:right w:val="single" w:sz="4" w:space="0" w:color="auto"/>
            </w:tcBorders>
            <w:hideMark/>
          </w:tcPr>
          <w:p w14:paraId="12E5B24D"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3 750</w:t>
            </w:r>
          </w:p>
        </w:tc>
      </w:tr>
      <w:tr w:rsidR="0082447E" w:rsidRPr="007F24B4" w14:paraId="12E5B253"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4F" w14:textId="77777777" w:rsidR="0082447E" w:rsidRPr="007F24B4" w:rsidRDefault="0082447E" w:rsidP="00C07806">
            <w:pPr>
              <w:spacing w:after="0" w:line="240" w:lineRule="auto"/>
              <w:jc w:val="both"/>
              <w:rPr>
                <w:rFonts w:eastAsia="Times New Roman" w:cstheme="minorHAnsi"/>
                <w:bCs/>
                <w:lang w:eastAsia="fr-FR"/>
              </w:rPr>
            </w:pPr>
            <w:r w:rsidRPr="007F24B4">
              <w:rPr>
                <w:rFonts w:eastAsia="Times New Roman" w:cstheme="minorHAnsi"/>
                <w:bCs/>
                <w:lang w:eastAsia="fr-FR"/>
              </w:rPr>
              <w:t>employé</w:t>
            </w:r>
          </w:p>
        </w:tc>
        <w:tc>
          <w:tcPr>
            <w:tcW w:w="1491" w:type="dxa"/>
            <w:tcBorders>
              <w:top w:val="single" w:sz="4" w:space="0" w:color="auto"/>
              <w:left w:val="single" w:sz="4" w:space="0" w:color="auto"/>
              <w:bottom w:val="single" w:sz="4" w:space="0" w:color="auto"/>
              <w:right w:val="single" w:sz="4" w:space="0" w:color="auto"/>
            </w:tcBorders>
            <w:hideMark/>
          </w:tcPr>
          <w:p w14:paraId="12E5B250"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51" w14:textId="77777777" w:rsidR="0082447E" w:rsidRPr="007F24B4" w:rsidRDefault="00513C7A" w:rsidP="00C07806">
            <w:pPr>
              <w:spacing w:after="0" w:line="240" w:lineRule="auto"/>
              <w:jc w:val="both"/>
              <w:rPr>
                <w:rFonts w:eastAsia="Times New Roman" w:cstheme="minorHAnsi"/>
                <w:bCs/>
                <w:lang w:eastAsia="fr-FR"/>
              </w:rPr>
            </w:pPr>
            <w:r w:rsidRPr="007F24B4">
              <w:rPr>
                <w:rFonts w:eastAsia="Times New Roman" w:cstheme="minorHAnsi"/>
                <w:bCs/>
                <w:lang w:eastAsia="fr-FR"/>
              </w:rPr>
              <w:t>M</w:t>
            </w:r>
            <w:r w:rsidR="0082447E" w:rsidRPr="007F24B4">
              <w:rPr>
                <w:rFonts w:eastAsia="Times New Roman" w:cstheme="minorHAnsi"/>
                <w:bCs/>
                <w:lang w:eastAsia="fr-FR"/>
              </w:rPr>
              <w:t>ars</w:t>
            </w:r>
          </w:p>
        </w:tc>
        <w:tc>
          <w:tcPr>
            <w:tcW w:w="1984" w:type="dxa"/>
            <w:tcBorders>
              <w:top w:val="single" w:sz="4" w:space="0" w:color="auto"/>
              <w:left w:val="single" w:sz="4" w:space="0" w:color="auto"/>
              <w:bottom w:val="single" w:sz="4" w:space="0" w:color="auto"/>
              <w:right w:val="single" w:sz="4" w:space="0" w:color="auto"/>
            </w:tcBorders>
            <w:hideMark/>
          </w:tcPr>
          <w:p w14:paraId="12E5B252"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3 000</w:t>
            </w:r>
          </w:p>
        </w:tc>
      </w:tr>
      <w:tr w:rsidR="0082447E" w:rsidRPr="007F24B4" w14:paraId="12E5B258"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54" w14:textId="77777777" w:rsidR="0082447E" w:rsidRPr="007F24B4" w:rsidRDefault="0082447E" w:rsidP="00C07806">
            <w:pPr>
              <w:spacing w:after="0" w:line="240" w:lineRule="auto"/>
              <w:jc w:val="both"/>
              <w:rPr>
                <w:rFonts w:eastAsia="Times New Roman" w:cstheme="minorHAnsi"/>
                <w:bCs/>
                <w:lang w:eastAsia="fr-FR"/>
              </w:rPr>
            </w:pPr>
            <w:r w:rsidRPr="007F24B4">
              <w:rPr>
                <w:rFonts w:eastAsia="Times New Roman" w:cstheme="minorHAnsi"/>
                <w:bCs/>
                <w:lang w:eastAsia="fr-FR"/>
              </w:rPr>
              <w:t>employé</w:t>
            </w:r>
          </w:p>
        </w:tc>
        <w:tc>
          <w:tcPr>
            <w:tcW w:w="1491" w:type="dxa"/>
            <w:tcBorders>
              <w:top w:val="single" w:sz="4" w:space="0" w:color="auto"/>
              <w:left w:val="single" w:sz="4" w:space="0" w:color="auto"/>
              <w:bottom w:val="single" w:sz="4" w:space="0" w:color="auto"/>
              <w:right w:val="single" w:sz="4" w:space="0" w:color="auto"/>
            </w:tcBorders>
            <w:hideMark/>
          </w:tcPr>
          <w:p w14:paraId="12E5B255"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56" w14:textId="77777777" w:rsidR="0082447E" w:rsidRPr="007F24B4" w:rsidRDefault="0082447E" w:rsidP="00C07806">
            <w:pPr>
              <w:spacing w:after="0" w:line="240" w:lineRule="auto"/>
              <w:jc w:val="both"/>
              <w:rPr>
                <w:rFonts w:eastAsia="Times New Roman" w:cstheme="minorHAnsi"/>
                <w:bCs/>
                <w:lang w:eastAsia="fr-FR"/>
              </w:rPr>
            </w:pPr>
            <w:r w:rsidRPr="007F24B4">
              <w:rPr>
                <w:rFonts w:eastAsia="Times New Roman" w:cstheme="minorHAnsi"/>
                <w:bCs/>
                <w:lang w:eastAsia="fr-FR"/>
              </w:rPr>
              <w:t>novembre</w:t>
            </w:r>
          </w:p>
        </w:tc>
        <w:tc>
          <w:tcPr>
            <w:tcW w:w="1984" w:type="dxa"/>
            <w:tcBorders>
              <w:top w:val="single" w:sz="4" w:space="0" w:color="auto"/>
              <w:left w:val="single" w:sz="4" w:space="0" w:color="auto"/>
              <w:bottom w:val="single" w:sz="4" w:space="0" w:color="auto"/>
              <w:right w:val="single" w:sz="4" w:space="0" w:color="auto"/>
            </w:tcBorders>
            <w:hideMark/>
          </w:tcPr>
          <w:p w14:paraId="12E5B257"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3 000</w:t>
            </w:r>
          </w:p>
        </w:tc>
      </w:tr>
      <w:tr w:rsidR="0082447E" w:rsidRPr="007F24B4" w14:paraId="12E5B25D"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59" w14:textId="77777777" w:rsidR="0082447E" w:rsidRPr="007F24B4" w:rsidRDefault="0082447E" w:rsidP="00C07806">
            <w:pPr>
              <w:spacing w:after="0" w:line="240" w:lineRule="auto"/>
              <w:jc w:val="both"/>
              <w:rPr>
                <w:rFonts w:eastAsia="Times New Roman" w:cstheme="minorHAnsi"/>
                <w:b/>
                <w:bCs/>
                <w:lang w:eastAsia="fr-FR"/>
              </w:rPr>
            </w:pPr>
            <w:r w:rsidRPr="007F24B4">
              <w:rPr>
                <w:rFonts w:eastAsia="Times New Roman" w:cstheme="minorHAnsi"/>
                <w:b/>
                <w:bCs/>
                <w:lang w:eastAsia="fr-FR"/>
              </w:rPr>
              <w:t>total</w:t>
            </w:r>
          </w:p>
        </w:tc>
        <w:tc>
          <w:tcPr>
            <w:tcW w:w="1491" w:type="dxa"/>
            <w:tcBorders>
              <w:top w:val="single" w:sz="4" w:space="0" w:color="auto"/>
              <w:left w:val="single" w:sz="4" w:space="0" w:color="auto"/>
              <w:bottom w:val="single" w:sz="4" w:space="0" w:color="auto"/>
              <w:right w:val="single" w:sz="4" w:space="0" w:color="auto"/>
            </w:tcBorders>
            <w:hideMark/>
          </w:tcPr>
          <w:p w14:paraId="12E5B25A" w14:textId="77777777" w:rsidR="0082447E" w:rsidRPr="007F24B4" w:rsidRDefault="0082447E" w:rsidP="00C07806">
            <w:pPr>
              <w:spacing w:after="0" w:line="240" w:lineRule="auto"/>
              <w:jc w:val="center"/>
              <w:rPr>
                <w:rFonts w:eastAsia="Times New Roman" w:cstheme="minorHAnsi"/>
                <w:b/>
                <w:bCs/>
                <w:lang w:eastAsia="fr-FR"/>
              </w:rPr>
            </w:pPr>
            <w:r w:rsidRPr="007F24B4">
              <w:rPr>
                <w:rFonts w:eastAsia="Times New Roman" w:cstheme="minorHAnsi"/>
                <w:b/>
                <w:bCs/>
                <w:lang w:eastAsia="fr-FR"/>
              </w:rPr>
              <w:t>3</w:t>
            </w:r>
          </w:p>
        </w:tc>
        <w:tc>
          <w:tcPr>
            <w:tcW w:w="2127" w:type="dxa"/>
            <w:tcBorders>
              <w:top w:val="single" w:sz="4" w:space="0" w:color="auto"/>
              <w:left w:val="single" w:sz="4" w:space="0" w:color="auto"/>
              <w:bottom w:val="single" w:sz="4" w:space="0" w:color="auto"/>
              <w:right w:val="single" w:sz="4" w:space="0" w:color="auto"/>
            </w:tcBorders>
          </w:tcPr>
          <w:p w14:paraId="12E5B25B" w14:textId="77777777" w:rsidR="0082447E" w:rsidRPr="007F24B4" w:rsidRDefault="0082447E" w:rsidP="00C07806">
            <w:pPr>
              <w:spacing w:after="0" w:line="240" w:lineRule="auto"/>
              <w:jc w:val="both"/>
              <w:rPr>
                <w:rFonts w:eastAsia="Times New Roman" w:cstheme="minorHAnsi"/>
                <w:b/>
                <w:bCs/>
                <w:lang w:eastAsia="fr-FR"/>
              </w:rPr>
            </w:pPr>
          </w:p>
        </w:tc>
        <w:tc>
          <w:tcPr>
            <w:tcW w:w="1984" w:type="dxa"/>
            <w:tcBorders>
              <w:top w:val="single" w:sz="4" w:space="0" w:color="auto"/>
              <w:left w:val="single" w:sz="4" w:space="0" w:color="auto"/>
              <w:bottom w:val="single" w:sz="4" w:space="0" w:color="auto"/>
              <w:right w:val="single" w:sz="4" w:space="0" w:color="auto"/>
            </w:tcBorders>
          </w:tcPr>
          <w:p w14:paraId="12E5B25C" w14:textId="77777777" w:rsidR="0082447E" w:rsidRPr="007F24B4" w:rsidRDefault="0082447E" w:rsidP="00C07806">
            <w:pPr>
              <w:spacing w:after="0" w:line="240" w:lineRule="auto"/>
              <w:jc w:val="both"/>
              <w:rPr>
                <w:rFonts w:eastAsia="Times New Roman" w:cstheme="minorHAnsi"/>
                <w:b/>
                <w:bCs/>
                <w:lang w:eastAsia="fr-FR"/>
              </w:rPr>
            </w:pPr>
          </w:p>
        </w:tc>
      </w:tr>
    </w:tbl>
    <w:p w14:paraId="12E5B25E" w14:textId="77777777" w:rsidR="0082447E" w:rsidRPr="007F24B4" w:rsidRDefault="0082447E" w:rsidP="0082447E">
      <w:pPr>
        <w:spacing w:after="0" w:line="240" w:lineRule="auto"/>
        <w:jc w:val="both"/>
        <w:rPr>
          <w:rFonts w:eastAsia="Times New Roman" w:cstheme="minorHAnsi"/>
          <w:bCs/>
          <w:lang w:eastAsia="fr-FR"/>
        </w:rPr>
      </w:pPr>
    </w:p>
    <w:p w14:paraId="12E5B25F" w14:textId="77777777" w:rsidR="0082447E" w:rsidRPr="007F24B4" w:rsidRDefault="0082447E" w:rsidP="0082447E">
      <w:pPr>
        <w:spacing w:after="0" w:line="240" w:lineRule="auto"/>
        <w:jc w:val="both"/>
        <w:rPr>
          <w:rFonts w:eastAsia="Times New Roman" w:cstheme="minorHAnsi"/>
          <w:bCs/>
          <w:lang w:eastAsia="fr-FR"/>
        </w:rPr>
      </w:pPr>
      <w:r w:rsidRPr="007F24B4">
        <w:rPr>
          <w:rFonts w:eastAsia="Times New Roman" w:cstheme="minorHAnsi"/>
          <w:bCs/>
          <w:lang w:eastAsia="fr-FR"/>
        </w:rPr>
        <w:t>Embauches :</w:t>
      </w:r>
    </w:p>
    <w:p w14:paraId="12E5B260" w14:textId="77777777" w:rsidR="0082447E" w:rsidRPr="007F24B4" w:rsidRDefault="0082447E" w:rsidP="0082447E">
      <w:pPr>
        <w:spacing w:after="0" w:line="240" w:lineRule="auto"/>
        <w:jc w:val="both"/>
        <w:rPr>
          <w:rFonts w:eastAsia="Times New Roman" w:cstheme="minorHAnsi"/>
          <w:bCs/>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491"/>
        <w:gridCol w:w="2127"/>
        <w:gridCol w:w="1984"/>
      </w:tblGrid>
      <w:tr w:rsidR="0082447E" w:rsidRPr="007F24B4" w14:paraId="12E5B265"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14:paraId="12E5B261"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catégories</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2E5B262"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effectifs</w:t>
            </w:r>
          </w:p>
        </w:tc>
        <w:tc>
          <w:tcPr>
            <w:tcW w:w="2127" w:type="dxa"/>
            <w:tcBorders>
              <w:top w:val="single" w:sz="4" w:space="0" w:color="auto"/>
              <w:left w:val="single" w:sz="4" w:space="0" w:color="auto"/>
              <w:bottom w:val="single" w:sz="4" w:space="0" w:color="auto"/>
              <w:right w:val="single" w:sz="4" w:space="0" w:color="auto"/>
            </w:tcBorders>
            <w:hideMark/>
          </w:tcPr>
          <w:p w14:paraId="12E5B263"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Mois d’arrivée (début de mois)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E5B264"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Salaire brut prévu lors de l’embauche</w:t>
            </w:r>
          </w:p>
        </w:tc>
      </w:tr>
      <w:tr w:rsidR="0082447E" w:rsidRPr="007F24B4" w14:paraId="12E5B26A"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66" w14:textId="77777777" w:rsidR="0082447E" w:rsidRPr="007F24B4" w:rsidRDefault="0082447E" w:rsidP="00C07806">
            <w:pPr>
              <w:spacing w:after="0" w:line="240" w:lineRule="auto"/>
              <w:jc w:val="both"/>
              <w:rPr>
                <w:rFonts w:eastAsia="Times New Roman" w:cstheme="minorHAnsi"/>
                <w:bCs/>
                <w:lang w:eastAsia="fr-FR"/>
              </w:rPr>
            </w:pPr>
            <w:r w:rsidRPr="007F24B4">
              <w:rPr>
                <w:rFonts w:eastAsia="Times New Roman" w:cstheme="minorHAnsi"/>
                <w:bCs/>
                <w:lang w:eastAsia="fr-FR"/>
              </w:rPr>
              <w:t>technicien</w:t>
            </w:r>
          </w:p>
        </w:tc>
        <w:tc>
          <w:tcPr>
            <w:tcW w:w="1491" w:type="dxa"/>
            <w:tcBorders>
              <w:top w:val="single" w:sz="4" w:space="0" w:color="auto"/>
              <w:left w:val="single" w:sz="4" w:space="0" w:color="auto"/>
              <w:bottom w:val="single" w:sz="4" w:space="0" w:color="auto"/>
              <w:right w:val="single" w:sz="4" w:space="0" w:color="auto"/>
            </w:tcBorders>
            <w:hideMark/>
          </w:tcPr>
          <w:p w14:paraId="12E5B267"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68" w14:textId="77777777" w:rsidR="0082447E" w:rsidRPr="007F24B4" w:rsidRDefault="0082447E" w:rsidP="00C07806">
            <w:pPr>
              <w:spacing w:after="0" w:line="240" w:lineRule="auto"/>
              <w:jc w:val="both"/>
              <w:rPr>
                <w:rFonts w:eastAsia="Times New Roman" w:cstheme="minorHAnsi"/>
                <w:bCs/>
                <w:lang w:eastAsia="fr-FR"/>
              </w:rPr>
            </w:pPr>
            <w:r w:rsidRPr="007F24B4">
              <w:rPr>
                <w:rFonts w:eastAsia="Times New Roman" w:cstheme="minorHAnsi"/>
                <w:bCs/>
                <w:lang w:eastAsia="fr-FR"/>
              </w:rPr>
              <w:t>octobre</w:t>
            </w:r>
          </w:p>
        </w:tc>
        <w:tc>
          <w:tcPr>
            <w:tcW w:w="1984" w:type="dxa"/>
            <w:tcBorders>
              <w:top w:val="single" w:sz="4" w:space="0" w:color="auto"/>
              <w:left w:val="single" w:sz="4" w:space="0" w:color="auto"/>
              <w:bottom w:val="single" w:sz="4" w:space="0" w:color="auto"/>
              <w:right w:val="single" w:sz="4" w:space="0" w:color="auto"/>
            </w:tcBorders>
            <w:hideMark/>
          </w:tcPr>
          <w:p w14:paraId="12E5B269"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3 500</w:t>
            </w:r>
          </w:p>
        </w:tc>
      </w:tr>
      <w:tr w:rsidR="0082447E" w:rsidRPr="007F24B4" w14:paraId="12E5B26F"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6B" w14:textId="77777777" w:rsidR="0082447E" w:rsidRPr="007F24B4" w:rsidRDefault="0082447E" w:rsidP="00C07806">
            <w:pPr>
              <w:spacing w:after="0" w:line="240" w:lineRule="auto"/>
              <w:jc w:val="both"/>
              <w:rPr>
                <w:rFonts w:eastAsia="Times New Roman" w:cstheme="minorHAnsi"/>
                <w:bCs/>
                <w:lang w:eastAsia="fr-FR"/>
              </w:rPr>
            </w:pPr>
            <w:r w:rsidRPr="007F24B4">
              <w:rPr>
                <w:rFonts w:eastAsia="Times New Roman" w:cstheme="minorHAnsi"/>
                <w:bCs/>
                <w:lang w:eastAsia="fr-FR"/>
              </w:rPr>
              <w:t>employé</w:t>
            </w:r>
          </w:p>
        </w:tc>
        <w:tc>
          <w:tcPr>
            <w:tcW w:w="1491" w:type="dxa"/>
            <w:tcBorders>
              <w:top w:val="single" w:sz="4" w:space="0" w:color="auto"/>
              <w:left w:val="single" w:sz="4" w:space="0" w:color="auto"/>
              <w:bottom w:val="single" w:sz="4" w:space="0" w:color="auto"/>
              <w:right w:val="single" w:sz="4" w:space="0" w:color="auto"/>
            </w:tcBorders>
            <w:hideMark/>
          </w:tcPr>
          <w:p w14:paraId="12E5B26C"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6D" w14:textId="77777777" w:rsidR="0082447E" w:rsidRPr="007F24B4" w:rsidRDefault="0082447E" w:rsidP="00C07806">
            <w:pPr>
              <w:spacing w:after="0" w:line="240" w:lineRule="auto"/>
              <w:jc w:val="both"/>
              <w:rPr>
                <w:rFonts w:eastAsia="Times New Roman" w:cstheme="minorHAnsi"/>
                <w:bCs/>
                <w:lang w:eastAsia="fr-FR"/>
              </w:rPr>
            </w:pPr>
            <w:r w:rsidRPr="007F24B4">
              <w:rPr>
                <w:rFonts w:eastAsia="Times New Roman" w:cstheme="minorHAnsi"/>
                <w:bCs/>
                <w:lang w:eastAsia="fr-FR"/>
              </w:rPr>
              <w:t>avril</w:t>
            </w:r>
          </w:p>
        </w:tc>
        <w:tc>
          <w:tcPr>
            <w:tcW w:w="1984" w:type="dxa"/>
            <w:tcBorders>
              <w:top w:val="single" w:sz="4" w:space="0" w:color="auto"/>
              <w:left w:val="single" w:sz="4" w:space="0" w:color="auto"/>
              <w:bottom w:val="single" w:sz="4" w:space="0" w:color="auto"/>
              <w:right w:val="single" w:sz="4" w:space="0" w:color="auto"/>
            </w:tcBorders>
            <w:hideMark/>
          </w:tcPr>
          <w:p w14:paraId="12E5B26E"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2 800</w:t>
            </w:r>
          </w:p>
        </w:tc>
      </w:tr>
      <w:tr w:rsidR="0082447E" w:rsidRPr="007F24B4" w14:paraId="12E5B274"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70" w14:textId="77777777" w:rsidR="0082447E" w:rsidRPr="007F24B4" w:rsidRDefault="0082447E" w:rsidP="00C07806">
            <w:pPr>
              <w:spacing w:after="0" w:line="240" w:lineRule="auto"/>
              <w:jc w:val="both"/>
              <w:rPr>
                <w:rFonts w:eastAsia="Times New Roman" w:cstheme="minorHAnsi"/>
                <w:b/>
                <w:bCs/>
                <w:lang w:eastAsia="fr-FR"/>
              </w:rPr>
            </w:pPr>
            <w:r w:rsidRPr="007F24B4">
              <w:rPr>
                <w:rFonts w:eastAsia="Times New Roman" w:cstheme="minorHAnsi"/>
                <w:b/>
                <w:bCs/>
                <w:lang w:eastAsia="fr-FR"/>
              </w:rPr>
              <w:t>total</w:t>
            </w:r>
          </w:p>
        </w:tc>
        <w:tc>
          <w:tcPr>
            <w:tcW w:w="1491" w:type="dxa"/>
            <w:tcBorders>
              <w:top w:val="single" w:sz="4" w:space="0" w:color="auto"/>
              <w:left w:val="single" w:sz="4" w:space="0" w:color="auto"/>
              <w:bottom w:val="single" w:sz="4" w:space="0" w:color="auto"/>
              <w:right w:val="single" w:sz="4" w:space="0" w:color="auto"/>
            </w:tcBorders>
            <w:hideMark/>
          </w:tcPr>
          <w:p w14:paraId="12E5B271" w14:textId="77777777" w:rsidR="0082447E" w:rsidRPr="007F24B4" w:rsidRDefault="0082447E" w:rsidP="00C07806">
            <w:pPr>
              <w:spacing w:after="0" w:line="240" w:lineRule="auto"/>
              <w:jc w:val="center"/>
              <w:rPr>
                <w:rFonts w:eastAsia="Times New Roman" w:cstheme="minorHAnsi"/>
                <w:b/>
                <w:bCs/>
                <w:lang w:eastAsia="fr-FR"/>
              </w:rPr>
            </w:pPr>
            <w:r w:rsidRPr="007F24B4">
              <w:rPr>
                <w:rFonts w:eastAsia="Times New Roman" w:cstheme="minorHAnsi"/>
                <w:b/>
                <w:bCs/>
                <w:lang w:eastAsia="fr-FR"/>
              </w:rPr>
              <w:t>2</w:t>
            </w:r>
          </w:p>
        </w:tc>
        <w:tc>
          <w:tcPr>
            <w:tcW w:w="2127" w:type="dxa"/>
            <w:tcBorders>
              <w:top w:val="single" w:sz="4" w:space="0" w:color="auto"/>
              <w:left w:val="single" w:sz="4" w:space="0" w:color="auto"/>
              <w:bottom w:val="single" w:sz="4" w:space="0" w:color="auto"/>
              <w:right w:val="single" w:sz="4" w:space="0" w:color="auto"/>
            </w:tcBorders>
          </w:tcPr>
          <w:p w14:paraId="12E5B272" w14:textId="77777777" w:rsidR="0082447E" w:rsidRPr="007F24B4" w:rsidRDefault="0082447E" w:rsidP="00C07806">
            <w:pPr>
              <w:spacing w:after="0" w:line="240" w:lineRule="auto"/>
              <w:jc w:val="both"/>
              <w:rPr>
                <w:rFonts w:eastAsia="Times New Roman" w:cstheme="minorHAnsi"/>
                <w:b/>
                <w:bCs/>
                <w:lang w:eastAsia="fr-FR"/>
              </w:rPr>
            </w:pPr>
          </w:p>
        </w:tc>
        <w:tc>
          <w:tcPr>
            <w:tcW w:w="1984" w:type="dxa"/>
            <w:tcBorders>
              <w:top w:val="single" w:sz="4" w:space="0" w:color="auto"/>
              <w:left w:val="single" w:sz="4" w:space="0" w:color="auto"/>
              <w:bottom w:val="single" w:sz="4" w:space="0" w:color="auto"/>
              <w:right w:val="single" w:sz="4" w:space="0" w:color="auto"/>
            </w:tcBorders>
          </w:tcPr>
          <w:p w14:paraId="12E5B273" w14:textId="77777777" w:rsidR="0082447E" w:rsidRPr="007F24B4" w:rsidRDefault="0082447E" w:rsidP="00C07806">
            <w:pPr>
              <w:spacing w:after="0" w:line="240" w:lineRule="auto"/>
              <w:jc w:val="both"/>
              <w:rPr>
                <w:rFonts w:eastAsia="Times New Roman" w:cstheme="minorHAnsi"/>
                <w:b/>
                <w:bCs/>
                <w:lang w:eastAsia="fr-FR"/>
              </w:rPr>
            </w:pPr>
          </w:p>
        </w:tc>
      </w:tr>
    </w:tbl>
    <w:p w14:paraId="12E5B275" w14:textId="77777777" w:rsidR="0082447E" w:rsidRPr="007F24B4" w:rsidRDefault="0082447E" w:rsidP="0082447E">
      <w:pPr>
        <w:spacing w:after="0" w:line="240" w:lineRule="auto"/>
        <w:jc w:val="both"/>
        <w:rPr>
          <w:rFonts w:eastAsia="Times New Roman" w:cstheme="minorHAnsi"/>
          <w:bCs/>
          <w:lang w:eastAsia="fr-FR"/>
        </w:rPr>
      </w:pPr>
    </w:p>
    <w:p w14:paraId="12E5B276" w14:textId="77777777" w:rsidR="0082447E" w:rsidRPr="007F24B4" w:rsidRDefault="0082447E" w:rsidP="0082447E">
      <w:pPr>
        <w:spacing w:after="0" w:line="240" w:lineRule="auto"/>
        <w:jc w:val="both"/>
        <w:rPr>
          <w:rFonts w:eastAsia="Times New Roman" w:cstheme="minorHAnsi"/>
          <w:b/>
          <w:lang w:eastAsia="fr-FR"/>
        </w:rPr>
      </w:pPr>
    </w:p>
    <w:p w14:paraId="12E5B277" w14:textId="77777777" w:rsidR="0082447E" w:rsidRPr="007F24B4" w:rsidRDefault="0082447E" w:rsidP="0082447E">
      <w:pPr>
        <w:spacing w:after="0" w:line="240" w:lineRule="auto"/>
        <w:jc w:val="both"/>
        <w:rPr>
          <w:rFonts w:eastAsia="Times New Roman" w:cstheme="minorHAnsi"/>
          <w:lang w:eastAsia="fr-FR"/>
        </w:rPr>
      </w:pPr>
    </w:p>
    <w:p w14:paraId="12E5B278" w14:textId="77777777" w:rsidR="0082447E" w:rsidRPr="007F24B4" w:rsidRDefault="0082447E" w:rsidP="0082447E">
      <w:pPr>
        <w:rPr>
          <w:rFonts w:cstheme="minorHAnsi"/>
        </w:rPr>
      </w:pPr>
    </w:p>
    <w:p w14:paraId="12E5B279" w14:textId="77777777" w:rsidR="0051399A" w:rsidRDefault="0051399A" w:rsidP="0051399A">
      <w:pPr>
        <w:spacing w:after="0"/>
        <w:ind w:left="709" w:hanging="567"/>
      </w:pPr>
    </w:p>
    <w:sectPr w:rsidR="0051399A" w:rsidSect="003C3789">
      <w:headerReference w:type="default" r:id="rId9"/>
      <w:footerReference w:type="default" r:id="rId10"/>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B27E" w14:textId="77777777" w:rsidR="002C2352" w:rsidRDefault="002C2352" w:rsidP="00EA71E0">
      <w:pPr>
        <w:spacing w:after="0" w:line="240" w:lineRule="auto"/>
      </w:pPr>
      <w:r>
        <w:separator/>
      </w:r>
    </w:p>
  </w:endnote>
  <w:endnote w:type="continuationSeparator" w:id="0">
    <w:p w14:paraId="12E5B27F" w14:textId="77777777" w:rsidR="002C2352" w:rsidRDefault="002C2352" w:rsidP="00EA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B282" w14:textId="77777777" w:rsidR="00CB07B4" w:rsidRPr="00411783" w:rsidRDefault="00CB07B4" w:rsidP="00FA24F4">
    <w:pPr>
      <w:pStyle w:val="En-tte"/>
      <w:tabs>
        <w:tab w:val="clear" w:pos="4536"/>
        <w:tab w:val="center" w:pos="2410"/>
      </w:tabs>
      <w:jc w:val="center"/>
    </w:pPr>
    <w:r>
      <w:t xml:space="preserve">M41M13 – M41F13  </w:t>
    </w:r>
    <w:r w:rsidRPr="00411783">
      <w:t>–</w:t>
    </w:r>
    <w:r>
      <w:t xml:space="preserve"> Tableau de bord de gestion – DUT GEA2</w:t>
    </w:r>
    <w:r w:rsidRPr="00411783">
      <w:t xml:space="preserve"> – Brétigny –Eric Noël</w:t>
    </w:r>
  </w:p>
  <w:p w14:paraId="12E5B283" w14:textId="77777777" w:rsidR="00CB07B4" w:rsidRDefault="00CB07B4" w:rsidP="00FA24F4">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AD5C9F" w:rsidRPr="00AD5C9F">
      <w:rPr>
        <w:rFonts w:asciiTheme="majorHAnsi" w:eastAsiaTheme="majorEastAsia" w:hAnsiTheme="majorHAnsi" w:cstheme="majorBidi"/>
        <w:noProof/>
      </w:rPr>
      <w:t>3</w:t>
    </w:r>
    <w:r>
      <w:rPr>
        <w:rFonts w:asciiTheme="majorHAnsi" w:eastAsiaTheme="majorEastAsia" w:hAnsiTheme="majorHAnsi" w:cstheme="majorBidi"/>
      </w:rPr>
      <w:fldChar w:fldCharType="end"/>
    </w:r>
  </w:p>
  <w:p w14:paraId="12E5B284" w14:textId="77777777" w:rsidR="00CB07B4" w:rsidRDefault="00CB07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5B27C" w14:textId="77777777" w:rsidR="002C2352" w:rsidRDefault="002C2352" w:rsidP="00EA71E0">
      <w:pPr>
        <w:spacing w:after="0" w:line="240" w:lineRule="auto"/>
      </w:pPr>
      <w:r>
        <w:separator/>
      </w:r>
    </w:p>
  </w:footnote>
  <w:footnote w:type="continuationSeparator" w:id="0">
    <w:p w14:paraId="12E5B27D" w14:textId="77777777" w:rsidR="002C2352" w:rsidRDefault="002C2352" w:rsidP="00EA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B280" w14:textId="77777777" w:rsidR="00CB07B4" w:rsidRDefault="00CB07B4">
    <w:pPr>
      <w:pStyle w:val="En-tte"/>
    </w:pPr>
    <w:r>
      <w:rPr>
        <w:noProof/>
        <w:lang w:eastAsia="fr-FR"/>
      </w:rPr>
      <w:drawing>
        <wp:inline distT="0" distB="0" distL="0" distR="0" wp14:anchorId="12E5B285" wp14:editId="12E5B286">
          <wp:extent cx="449580" cy="514320"/>
          <wp:effectExtent l="0" t="0" r="762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55649" cy="521263"/>
                  </a:xfrm>
                  <a:prstGeom prst="rect">
                    <a:avLst/>
                  </a:prstGeom>
                </pic:spPr>
              </pic:pic>
            </a:graphicData>
          </a:graphic>
        </wp:inline>
      </w:drawing>
    </w:r>
  </w:p>
  <w:p w14:paraId="12E5B281" w14:textId="77777777" w:rsidR="00CB07B4" w:rsidRDefault="00CB07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C91"/>
    <w:multiLevelType w:val="hybridMultilevel"/>
    <w:tmpl w:val="4C16661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0BAD1BC8"/>
    <w:multiLevelType w:val="hybridMultilevel"/>
    <w:tmpl w:val="299CB5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8A1027C"/>
    <w:multiLevelType w:val="hybridMultilevel"/>
    <w:tmpl w:val="C5D623C6"/>
    <w:lvl w:ilvl="0" w:tplc="53DEC9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352A24"/>
    <w:multiLevelType w:val="hybridMultilevel"/>
    <w:tmpl w:val="38C41790"/>
    <w:lvl w:ilvl="0" w:tplc="C50ABD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095F91"/>
    <w:multiLevelType w:val="hybridMultilevel"/>
    <w:tmpl w:val="5F5837F8"/>
    <w:lvl w:ilvl="0" w:tplc="8E0E487E">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F664ABD"/>
    <w:multiLevelType w:val="hybridMultilevel"/>
    <w:tmpl w:val="FE8CD2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13501CE"/>
    <w:multiLevelType w:val="hybridMultilevel"/>
    <w:tmpl w:val="DE121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6B28CC"/>
    <w:multiLevelType w:val="hybridMultilevel"/>
    <w:tmpl w:val="D58864A0"/>
    <w:lvl w:ilvl="0" w:tplc="D75C9C76">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2E55B0"/>
    <w:multiLevelType w:val="hybridMultilevel"/>
    <w:tmpl w:val="0A141632"/>
    <w:lvl w:ilvl="0" w:tplc="040C0013">
      <w:start w:val="1"/>
      <w:numFmt w:val="upperRoman"/>
      <w:lvlText w:val="%1."/>
      <w:lvlJc w:val="righ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56F36484"/>
    <w:multiLevelType w:val="hybridMultilevel"/>
    <w:tmpl w:val="ACC485E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60032FFB"/>
    <w:multiLevelType w:val="hybridMultilevel"/>
    <w:tmpl w:val="B91CDB38"/>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679E54DE"/>
    <w:multiLevelType w:val="hybridMultilevel"/>
    <w:tmpl w:val="59161614"/>
    <w:lvl w:ilvl="0" w:tplc="128CEE5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8A3156"/>
    <w:multiLevelType w:val="hybridMultilevel"/>
    <w:tmpl w:val="933E35A8"/>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3" w15:restartNumberingAfterBreak="0">
    <w:nsid w:val="6CAE0EDC"/>
    <w:multiLevelType w:val="hybridMultilevel"/>
    <w:tmpl w:val="9D763600"/>
    <w:lvl w:ilvl="0" w:tplc="455C3C56">
      <w:start w:val="1"/>
      <w:numFmt w:val="bullet"/>
      <w:lvlText w:val="-"/>
      <w:lvlJc w:val="left"/>
      <w:pPr>
        <w:ind w:left="1080" w:hanging="360"/>
      </w:pPr>
      <w:rPr>
        <w:rFonts w:ascii="Calibri" w:hAnsi="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15:restartNumberingAfterBreak="0">
    <w:nsid w:val="73F971F7"/>
    <w:multiLevelType w:val="hybridMultilevel"/>
    <w:tmpl w:val="B8A2C8C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5" w15:restartNumberingAfterBreak="0">
    <w:nsid w:val="772C2A70"/>
    <w:multiLevelType w:val="hybridMultilevel"/>
    <w:tmpl w:val="B900D198"/>
    <w:lvl w:ilvl="0" w:tplc="D84C6B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C0224C5"/>
    <w:multiLevelType w:val="hybridMultilevel"/>
    <w:tmpl w:val="3000E71A"/>
    <w:lvl w:ilvl="0" w:tplc="3A043972">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10"/>
  </w:num>
  <w:num w:numId="5">
    <w:abstractNumId w:val="12"/>
  </w:num>
  <w:num w:numId="6">
    <w:abstractNumId w:val="2"/>
  </w:num>
  <w:num w:numId="7">
    <w:abstractNumId w:val="1"/>
  </w:num>
  <w:num w:numId="8">
    <w:abstractNumId w:val="9"/>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4"/>
  </w:num>
  <w:num w:numId="14">
    <w:abstractNumId w:val="11"/>
  </w:num>
  <w:num w:numId="15">
    <w:abstractNumId w:val="14"/>
  </w:num>
  <w:num w:numId="16">
    <w:abstractNumId w:val="6"/>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9F"/>
    <w:rsid w:val="0003285A"/>
    <w:rsid w:val="00037562"/>
    <w:rsid w:val="00064C99"/>
    <w:rsid w:val="000657D1"/>
    <w:rsid w:val="00073447"/>
    <w:rsid w:val="000A1C7E"/>
    <w:rsid w:val="000E3D46"/>
    <w:rsid w:val="000F4EA8"/>
    <w:rsid w:val="00106487"/>
    <w:rsid w:val="00120E85"/>
    <w:rsid w:val="00132F29"/>
    <w:rsid w:val="00146690"/>
    <w:rsid w:val="00150E10"/>
    <w:rsid w:val="001539F8"/>
    <w:rsid w:val="001602A6"/>
    <w:rsid w:val="00163EC1"/>
    <w:rsid w:val="00165994"/>
    <w:rsid w:val="001700BC"/>
    <w:rsid w:val="001A35E3"/>
    <w:rsid w:val="001B49D1"/>
    <w:rsid w:val="001B6CC7"/>
    <w:rsid w:val="001C39AF"/>
    <w:rsid w:val="001F04EB"/>
    <w:rsid w:val="00204E9D"/>
    <w:rsid w:val="00230165"/>
    <w:rsid w:val="00263D5B"/>
    <w:rsid w:val="002729AC"/>
    <w:rsid w:val="002747E2"/>
    <w:rsid w:val="00282366"/>
    <w:rsid w:val="00294D10"/>
    <w:rsid w:val="002A2D49"/>
    <w:rsid w:val="002B1414"/>
    <w:rsid w:val="002C2352"/>
    <w:rsid w:val="002D251C"/>
    <w:rsid w:val="002D482E"/>
    <w:rsid w:val="002E21D9"/>
    <w:rsid w:val="002E58B8"/>
    <w:rsid w:val="00310F6B"/>
    <w:rsid w:val="003A4C53"/>
    <w:rsid w:val="003C08CA"/>
    <w:rsid w:val="003C3789"/>
    <w:rsid w:val="003D0AAB"/>
    <w:rsid w:val="003D0F5B"/>
    <w:rsid w:val="0041277A"/>
    <w:rsid w:val="00413A4C"/>
    <w:rsid w:val="004327E9"/>
    <w:rsid w:val="004710B4"/>
    <w:rsid w:val="00483783"/>
    <w:rsid w:val="004942AC"/>
    <w:rsid w:val="004C3612"/>
    <w:rsid w:val="004F43C5"/>
    <w:rsid w:val="0051399A"/>
    <w:rsid w:val="00513C7A"/>
    <w:rsid w:val="0054545C"/>
    <w:rsid w:val="005454DA"/>
    <w:rsid w:val="005A7896"/>
    <w:rsid w:val="005D145A"/>
    <w:rsid w:val="005D19F6"/>
    <w:rsid w:val="005F0A1D"/>
    <w:rsid w:val="0060476E"/>
    <w:rsid w:val="00611048"/>
    <w:rsid w:val="00613521"/>
    <w:rsid w:val="00652287"/>
    <w:rsid w:val="006853AB"/>
    <w:rsid w:val="00691B48"/>
    <w:rsid w:val="00696996"/>
    <w:rsid w:val="006C3822"/>
    <w:rsid w:val="006C3F2F"/>
    <w:rsid w:val="006E61BC"/>
    <w:rsid w:val="0071391D"/>
    <w:rsid w:val="00734CA5"/>
    <w:rsid w:val="00741104"/>
    <w:rsid w:val="00746D8B"/>
    <w:rsid w:val="007546CD"/>
    <w:rsid w:val="00766288"/>
    <w:rsid w:val="007972DC"/>
    <w:rsid w:val="00797AE5"/>
    <w:rsid w:val="007A313E"/>
    <w:rsid w:val="007C21C5"/>
    <w:rsid w:val="0082447E"/>
    <w:rsid w:val="008404D5"/>
    <w:rsid w:val="00841367"/>
    <w:rsid w:val="00842579"/>
    <w:rsid w:val="00860134"/>
    <w:rsid w:val="00864F86"/>
    <w:rsid w:val="00885149"/>
    <w:rsid w:val="008D75E9"/>
    <w:rsid w:val="008E0862"/>
    <w:rsid w:val="008F0580"/>
    <w:rsid w:val="008F286D"/>
    <w:rsid w:val="008F2D23"/>
    <w:rsid w:val="008F79C6"/>
    <w:rsid w:val="0092710E"/>
    <w:rsid w:val="00970203"/>
    <w:rsid w:val="009A5DD1"/>
    <w:rsid w:val="009B096E"/>
    <w:rsid w:val="009C531E"/>
    <w:rsid w:val="009D3A90"/>
    <w:rsid w:val="00A16FBC"/>
    <w:rsid w:val="00A50F25"/>
    <w:rsid w:val="00A67123"/>
    <w:rsid w:val="00A8115C"/>
    <w:rsid w:val="00A81CA0"/>
    <w:rsid w:val="00AB16EA"/>
    <w:rsid w:val="00AD3B72"/>
    <w:rsid w:val="00AD5C9F"/>
    <w:rsid w:val="00B3393B"/>
    <w:rsid w:val="00B80439"/>
    <w:rsid w:val="00B96752"/>
    <w:rsid w:val="00BA23C5"/>
    <w:rsid w:val="00BA2563"/>
    <w:rsid w:val="00BA77A9"/>
    <w:rsid w:val="00BD4B61"/>
    <w:rsid w:val="00BE0D93"/>
    <w:rsid w:val="00BF6294"/>
    <w:rsid w:val="00C07806"/>
    <w:rsid w:val="00C07A16"/>
    <w:rsid w:val="00C44423"/>
    <w:rsid w:val="00C462CC"/>
    <w:rsid w:val="00C71E1E"/>
    <w:rsid w:val="00C75159"/>
    <w:rsid w:val="00C83ACE"/>
    <w:rsid w:val="00C903D0"/>
    <w:rsid w:val="00C94138"/>
    <w:rsid w:val="00C95712"/>
    <w:rsid w:val="00C96EB7"/>
    <w:rsid w:val="00CB07B4"/>
    <w:rsid w:val="00CB7427"/>
    <w:rsid w:val="00CC1A93"/>
    <w:rsid w:val="00CC4E95"/>
    <w:rsid w:val="00CD34A1"/>
    <w:rsid w:val="00CE72B7"/>
    <w:rsid w:val="00CF50F3"/>
    <w:rsid w:val="00D1467B"/>
    <w:rsid w:val="00D3189E"/>
    <w:rsid w:val="00D41D54"/>
    <w:rsid w:val="00D568E7"/>
    <w:rsid w:val="00D72DFB"/>
    <w:rsid w:val="00DA342E"/>
    <w:rsid w:val="00DD1087"/>
    <w:rsid w:val="00DD419F"/>
    <w:rsid w:val="00DD48CE"/>
    <w:rsid w:val="00E103FD"/>
    <w:rsid w:val="00E41CB9"/>
    <w:rsid w:val="00E53442"/>
    <w:rsid w:val="00E600F7"/>
    <w:rsid w:val="00E7656D"/>
    <w:rsid w:val="00E87094"/>
    <w:rsid w:val="00EA1E03"/>
    <w:rsid w:val="00EA71E0"/>
    <w:rsid w:val="00EB1085"/>
    <w:rsid w:val="00F2741E"/>
    <w:rsid w:val="00F6366C"/>
    <w:rsid w:val="00F66E46"/>
    <w:rsid w:val="00FA16C8"/>
    <w:rsid w:val="00FA24F4"/>
    <w:rsid w:val="00FA74B1"/>
    <w:rsid w:val="00FD67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5B019"/>
  <w15:docId w15:val="{6B3BDC04-65E1-4353-8D8B-EC815ED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19F"/>
    <w:pPr>
      <w:ind w:left="720"/>
      <w:contextualSpacing/>
    </w:pPr>
  </w:style>
  <w:style w:type="paragraph" w:styleId="Textedebulles">
    <w:name w:val="Balloon Text"/>
    <w:basedOn w:val="Normal"/>
    <w:link w:val="TextedebullesCar"/>
    <w:uiPriority w:val="99"/>
    <w:semiHidden/>
    <w:unhideWhenUsed/>
    <w:rsid w:val="002D48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82E"/>
    <w:rPr>
      <w:rFonts w:ascii="Tahoma" w:hAnsi="Tahoma" w:cs="Tahoma"/>
      <w:sz w:val="16"/>
      <w:szCs w:val="16"/>
    </w:rPr>
  </w:style>
  <w:style w:type="paragraph" w:customStyle="1" w:styleId="optxtp">
    <w:name w:val="op_txt_p"/>
    <w:basedOn w:val="Normal"/>
    <w:rsid w:val="00037562"/>
    <w:pPr>
      <w:spacing w:before="48" w:after="168" w:line="240" w:lineRule="auto"/>
      <w:ind w:left="240" w:right="240"/>
      <w:jc w:val="both"/>
    </w:pPr>
    <w:rPr>
      <w:rFonts w:ascii="Times New Roman" w:eastAsia="Times New Roman" w:hAnsi="Times New Roman" w:cs="Times New Roman"/>
      <w:sz w:val="29"/>
      <w:szCs w:val="29"/>
      <w:lang w:eastAsia="fr-FR"/>
    </w:rPr>
  </w:style>
  <w:style w:type="character" w:styleId="lev">
    <w:name w:val="Strong"/>
    <w:basedOn w:val="Policepardfaut"/>
    <w:uiPriority w:val="22"/>
    <w:qFormat/>
    <w:rsid w:val="00037562"/>
    <w:rPr>
      <w:b/>
      <w:bCs/>
    </w:rPr>
  </w:style>
  <w:style w:type="table" w:styleId="Grilledutableau">
    <w:name w:val="Table Grid"/>
    <w:basedOn w:val="TableauNormal"/>
    <w:uiPriority w:val="59"/>
    <w:rsid w:val="0065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22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A71E0"/>
    <w:pPr>
      <w:tabs>
        <w:tab w:val="center" w:pos="4536"/>
        <w:tab w:val="right" w:pos="9072"/>
      </w:tabs>
      <w:spacing w:after="0" w:line="240" w:lineRule="auto"/>
    </w:pPr>
  </w:style>
  <w:style w:type="character" w:customStyle="1" w:styleId="En-tteCar">
    <w:name w:val="En-tête Car"/>
    <w:basedOn w:val="Policepardfaut"/>
    <w:link w:val="En-tte"/>
    <w:uiPriority w:val="99"/>
    <w:rsid w:val="00EA71E0"/>
  </w:style>
  <w:style w:type="paragraph" w:styleId="Pieddepage">
    <w:name w:val="footer"/>
    <w:basedOn w:val="Normal"/>
    <w:link w:val="PieddepageCar"/>
    <w:uiPriority w:val="99"/>
    <w:unhideWhenUsed/>
    <w:rsid w:val="00EA7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71E0"/>
  </w:style>
  <w:style w:type="paragraph" w:customStyle="1" w:styleId="Sansinterligne1">
    <w:name w:val="Sans interligne1"/>
    <w:rsid w:val="0082447E"/>
    <w:pPr>
      <w:spacing w:after="0" w:line="240" w:lineRule="auto"/>
      <w:jc w:val="both"/>
    </w:pPr>
    <w:rPr>
      <w:rFonts w:ascii="Arial" w:eastAsia="Times New Roman" w:hAnsi="Arial" w:cs="Times New Roman"/>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554">
      <w:bodyDiv w:val="1"/>
      <w:marLeft w:val="0"/>
      <w:marRight w:val="0"/>
      <w:marTop w:val="0"/>
      <w:marBottom w:val="0"/>
      <w:divBdr>
        <w:top w:val="none" w:sz="0" w:space="0" w:color="auto"/>
        <w:left w:val="none" w:sz="0" w:space="0" w:color="auto"/>
        <w:bottom w:val="none" w:sz="0" w:space="0" w:color="auto"/>
        <w:right w:val="none" w:sz="0" w:space="0" w:color="auto"/>
      </w:divBdr>
    </w:div>
    <w:div w:id="63070332">
      <w:bodyDiv w:val="1"/>
      <w:marLeft w:val="0"/>
      <w:marRight w:val="0"/>
      <w:marTop w:val="0"/>
      <w:marBottom w:val="0"/>
      <w:divBdr>
        <w:top w:val="none" w:sz="0" w:space="0" w:color="auto"/>
        <w:left w:val="none" w:sz="0" w:space="0" w:color="auto"/>
        <w:bottom w:val="none" w:sz="0" w:space="0" w:color="auto"/>
        <w:right w:val="none" w:sz="0" w:space="0" w:color="auto"/>
      </w:divBdr>
    </w:div>
    <w:div w:id="116027564">
      <w:bodyDiv w:val="1"/>
      <w:marLeft w:val="0"/>
      <w:marRight w:val="0"/>
      <w:marTop w:val="0"/>
      <w:marBottom w:val="0"/>
      <w:divBdr>
        <w:top w:val="none" w:sz="0" w:space="0" w:color="auto"/>
        <w:left w:val="none" w:sz="0" w:space="0" w:color="auto"/>
        <w:bottom w:val="none" w:sz="0" w:space="0" w:color="auto"/>
        <w:right w:val="none" w:sz="0" w:space="0" w:color="auto"/>
      </w:divBdr>
    </w:div>
    <w:div w:id="204877215">
      <w:bodyDiv w:val="1"/>
      <w:marLeft w:val="0"/>
      <w:marRight w:val="0"/>
      <w:marTop w:val="0"/>
      <w:marBottom w:val="0"/>
      <w:divBdr>
        <w:top w:val="none" w:sz="0" w:space="0" w:color="auto"/>
        <w:left w:val="none" w:sz="0" w:space="0" w:color="auto"/>
        <w:bottom w:val="none" w:sz="0" w:space="0" w:color="auto"/>
        <w:right w:val="none" w:sz="0" w:space="0" w:color="auto"/>
      </w:divBdr>
    </w:div>
    <w:div w:id="256331430">
      <w:bodyDiv w:val="1"/>
      <w:marLeft w:val="0"/>
      <w:marRight w:val="0"/>
      <w:marTop w:val="0"/>
      <w:marBottom w:val="0"/>
      <w:divBdr>
        <w:top w:val="none" w:sz="0" w:space="0" w:color="auto"/>
        <w:left w:val="none" w:sz="0" w:space="0" w:color="auto"/>
        <w:bottom w:val="none" w:sz="0" w:space="0" w:color="auto"/>
        <w:right w:val="none" w:sz="0" w:space="0" w:color="auto"/>
      </w:divBdr>
    </w:div>
    <w:div w:id="256717857">
      <w:bodyDiv w:val="1"/>
      <w:marLeft w:val="0"/>
      <w:marRight w:val="0"/>
      <w:marTop w:val="0"/>
      <w:marBottom w:val="0"/>
      <w:divBdr>
        <w:top w:val="none" w:sz="0" w:space="0" w:color="auto"/>
        <w:left w:val="none" w:sz="0" w:space="0" w:color="auto"/>
        <w:bottom w:val="none" w:sz="0" w:space="0" w:color="auto"/>
        <w:right w:val="none" w:sz="0" w:space="0" w:color="auto"/>
      </w:divBdr>
    </w:div>
    <w:div w:id="301429787">
      <w:bodyDiv w:val="1"/>
      <w:marLeft w:val="0"/>
      <w:marRight w:val="0"/>
      <w:marTop w:val="0"/>
      <w:marBottom w:val="0"/>
      <w:divBdr>
        <w:top w:val="none" w:sz="0" w:space="0" w:color="auto"/>
        <w:left w:val="none" w:sz="0" w:space="0" w:color="auto"/>
        <w:bottom w:val="none" w:sz="0" w:space="0" w:color="auto"/>
        <w:right w:val="none" w:sz="0" w:space="0" w:color="auto"/>
      </w:divBdr>
    </w:div>
    <w:div w:id="358972517">
      <w:bodyDiv w:val="1"/>
      <w:marLeft w:val="0"/>
      <w:marRight w:val="0"/>
      <w:marTop w:val="0"/>
      <w:marBottom w:val="0"/>
      <w:divBdr>
        <w:top w:val="none" w:sz="0" w:space="0" w:color="auto"/>
        <w:left w:val="none" w:sz="0" w:space="0" w:color="auto"/>
        <w:bottom w:val="none" w:sz="0" w:space="0" w:color="auto"/>
        <w:right w:val="none" w:sz="0" w:space="0" w:color="auto"/>
      </w:divBdr>
    </w:div>
    <w:div w:id="382751151">
      <w:bodyDiv w:val="1"/>
      <w:marLeft w:val="0"/>
      <w:marRight w:val="0"/>
      <w:marTop w:val="0"/>
      <w:marBottom w:val="0"/>
      <w:divBdr>
        <w:top w:val="none" w:sz="0" w:space="0" w:color="auto"/>
        <w:left w:val="none" w:sz="0" w:space="0" w:color="auto"/>
        <w:bottom w:val="none" w:sz="0" w:space="0" w:color="auto"/>
        <w:right w:val="none" w:sz="0" w:space="0" w:color="auto"/>
      </w:divBdr>
    </w:div>
    <w:div w:id="407533098">
      <w:bodyDiv w:val="1"/>
      <w:marLeft w:val="0"/>
      <w:marRight w:val="0"/>
      <w:marTop w:val="0"/>
      <w:marBottom w:val="0"/>
      <w:divBdr>
        <w:top w:val="none" w:sz="0" w:space="0" w:color="auto"/>
        <w:left w:val="none" w:sz="0" w:space="0" w:color="auto"/>
        <w:bottom w:val="none" w:sz="0" w:space="0" w:color="auto"/>
        <w:right w:val="none" w:sz="0" w:space="0" w:color="auto"/>
      </w:divBdr>
    </w:div>
    <w:div w:id="426275536">
      <w:bodyDiv w:val="1"/>
      <w:marLeft w:val="0"/>
      <w:marRight w:val="0"/>
      <w:marTop w:val="0"/>
      <w:marBottom w:val="0"/>
      <w:divBdr>
        <w:top w:val="none" w:sz="0" w:space="0" w:color="auto"/>
        <w:left w:val="none" w:sz="0" w:space="0" w:color="auto"/>
        <w:bottom w:val="none" w:sz="0" w:space="0" w:color="auto"/>
        <w:right w:val="none" w:sz="0" w:space="0" w:color="auto"/>
      </w:divBdr>
    </w:div>
    <w:div w:id="466163429">
      <w:bodyDiv w:val="1"/>
      <w:marLeft w:val="0"/>
      <w:marRight w:val="0"/>
      <w:marTop w:val="0"/>
      <w:marBottom w:val="0"/>
      <w:divBdr>
        <w:top w:val="none" w:sz="0" w:space="0" w:color="auto"/>
        <w:left w:val="none" w:sz="0" w:space="0" w:color="auto"/>
        <w:bottom w:val="none" w:sz="0" w:space="0" w:color="auto"/>
        <w:right w:val="none" w:sz="0" w:space="0" w:color="auto"/>
      </w:divBdr>
    </w:div>
    <w:div w:id="622034463">
      <w:bodyDiv w:val="1"/>
      <w:marLeft w:val="0"/>
      <w:marRight w:val="0"/>
      <w:marTop w:val="0"/>
      <w:marBottom w:val="0"/>
      <w:divBdr>
        <w:top w:val="none" w:sz="0" w:space="0" w:color="auto"/>
        <w:left w:val="none" w:sz="0" w:space="0" w:color="auto"/>
        <w:bottom w:val="none" w:sz="0" w:space="0" w:color="auto"/>
        <w:right w:val="none" w:sz="0" w:space="0" w:color="auto"/>
      </w:divBdr>
    </w:div>
    <w:div w:id="638850565">
      <w:bodyDiv w:val="1"/>
      <w:marLeft w:val="0"/>
      <w:marRight w:val="0"/>
      <w:marTop w:val="0"/>
      <w:marBottom w:val="0"/>
      <w:divBdr>
        <w:top w:val="none" w:sz="0" w:space="0" w:color="auto"/>
        <w:left w:val="none" w:sz="0" w:space="0" w:color="auto"/>
        <w:bottom w:val="none" w:sz="0" w:space="0" w:color="auto"/>
        <w:right w:val="none" w:sz="0" w:space="0" w:color="auto"/>
      </w:divBdr>
    </w:div>
    <w:div w:id="726144472">
      <w:bodyDiv w:val="1"/>
      <w:marLeft w:val="0"/>
      <w:marRight w:val="0"/>
      <w:marTop w:val="0"/>
      <w:marBottom w:val="0"/>
      <w:divBdr>
        <w:top w:val="none" w:sz="0" w:space="0" w:color="auto"/>
        <w:left w:val="none" w:sz="0" w:space="0" w:color="auto"/>
        <w:bottom w:val="none" w:sz="0" w:space="0" w:color="auto"/>
        <w:right w:val="none" w:sz="0" w:space="0" w:color="auto"/>
      </w:divBdr>
    </w:div>
    <w:div w:id="745347011">
      <w:bodyDiv w:val="1"/>
      <w:marLeft w:val="0"/>
      <w:marRight w:val="0"/>
      <w:marTop w:val="0"/>
      <w:marBottom w:val="0"/>
      <w:divBdr>
        <w:top w:val="none" w:sz="0" w:space="0" w:color="auto"/>
        <w:left w:val="none" w:sz="0" w:space="0" w:color="auto"/>
        <w:bottom w:val="none" w:sz="0" w:space="0" w:color="auto"/>
        <w:right w:val="none" w:sz="0" w:space="0" w:color="auto"/>
      </w:divBdr>
      <w:divsChild>
        <w:div w:id="2135366729">
          <w:marLeft w:val="0"/>
          <w:marRight w:val="0"/>
          <w:marTop w:val="0"/>
          <w:marBottom w:val="0"/>
          <w:divBdr>
            <w:top w:val="none" w:sz="0" w:space="0" w:color="auto"/>
            <w:left w:val="none" w:sz="0" w:space="0" w:color="auto"/>
            <w:bottom w:val="none" w:sz="0" w:space="0" w:color="auto"/>
            <w:right w:val="none" w:sz="0" w:space="0" w:color="auto"/>
          </w:divBdr>
          <w:divsChild>
            <w:div w:id="1910454803">
              <w:marLeft w:val="0"/>
              <w:marRight w:val="0"/>
              <w:marTop w:val="0"/>
              <w:marBottom w:val="0"/>
              <w:divBdr>
                <w:top w:val="none" w:sz="0" w:space="0" w:color="auto"/>
                <w:left w:val="none" w:sz="0" w:space="0" w:color="auto"/>
                <w:bottom w:val="none" w:sz="0" w:space="0" w:color="auto"/>
                <w:right w:val="none" w:sz="0" w:space="0" w:color="auto"/>
              </w:divBdr>
              <w:divsChild>
                <w:div w:id="1981305761">
                  <w:marLeft w:val="0"/>
                  <w:marRight w:val="0"/>
                  <w:marTop w:val="0"/>
                  <w:marBottom w:val="0"/>
                  <w:divBdr>
                    <w:top w:val="none" w:sz="0" w:space="0" w:color="auto"/>
                    <w:left w:val="none" w:sz="0" w:space="0" w:color="auto"/>
                    <w:bottom w:val="none" w:sz="0" w:space="0" w:color="auto"/>
                    <w:right w:val="none" w:sz="0" w:space="0" w:color="auto"/>
                  </w:divBdr>
                  <w:divsChild>
                    <w:div w:id="2061052841">
                      <w:marLeft w:val="0"/>
                      <w:marRight w:val="0"/>
                      <w:marTop w:val="0"/>
                      <w:marBottom w:val="0"/>
                      <w:divBdr>
                        <w:top w:val="none" w:sz="0" w:space="0" w:color="auto"/>
                        <w:left w:val="none" w:sz="0" w:space="0" w:color="auto"/>
                        <w:bottom w:val="none" w:sz="0" w:space="0" w:color="auto"/>
                        <w:right w:val="none" w:sz="0" w:space="0" w:color="auto"/>
                      </w:divBdr>
                      <w:divsChild>
                        <w:div w:id="1292058658">
                          <w:marLeft w:val="240"/>
                          <w:marRight w:val="240"/>
                          <w:marTop w:val="384"/>
                          <w:marBottom w:val="312"/>
                          <w:divBdr>
                            <w:top w:val="none" w:sz="0" w:space="0" w:color="auto"/>
                            <w:left w:val="none" w:sz="0" w:space="0" w:color="auto"/>
                            <w:bottom w:val="none" w:sz="0" w:space="0" w:color="auto"/>
                            <w:right w:val="none" w:sz="0" w:space="0" w:color="auto"/>
                          </w:divBdr>
                          <w:divsChild>
                            <w:div w:id="1287616165">
                              <w:marLeft w:val="0"/>
                              <w:marRight w:val="0"/>
                              <w:marTop w:val="0"/>
                              <w:marBottom w:val="0"/>
                              <w:divBdr>
                                <w:top w:val="none" w:sz="0" w:space="0" w:color="auto"/>
                                <w:left w:val="none" w:sz="0" w:space="0" w:color="auto"/>
                                <w:bottom w:val="none" w:sz="0" w:space="0" w:color="auto"/>
                                <w:right w:val="none" w:sz="0" w:space="0" w:color="auto"/>
                              </w:divBdr>
                              <w:divsChild>
                                <w:div w:id="1315916193">
                                  <w:marLeft w:val="0"/>
                                  <w:marRight w:val="0"/>
                                  <w:marTop w:val="0"/>
                                  <w:marBottom w:val="0"/>
                                  <w:divBdr>
                                    <w:top w:val="none" w:sz="0" w:space="0" w:color="auto"/>
                                    <w:left w:val="none" w:sz="0" w:space="0" w:color="auto"/>
                                    <w:bottom w:val="none" w:sz="0" w:space="0" w:color="auto"/>
                                    <w:right w:val="none" w:sz="0" w:space="0" w:color="auto"/>
                                  </w:divBdr>
                                </w:div>
                                <w:div w:id="1452895826">
                                  <w:marLeft w:val="0"/>
                                  <w:marRight w:val="0"/>
                                  <w:marTop w:val="0"/>
                                  <w:marBottom w:val="0"/>
                                  <w:divBdr>
                                    <w:top w:val="none" w:sz="0" w:space="0" w:color="auto"/>
                                    <w:left w:val="none" w:sz="0" w:space="0" w:color="auto"/>
                                    <w:bottom w:val="none" w:sz="0" w:space="0" w:color="auto"/>
                                    <w:right w:val="none" w:sz="0" w:space="0" w:color="auto"/>
                                  </w:divBdr>
                                </w:div>
                                <w:div w:id="20704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98328">
      <w:bodyDiv w:val="1"/>
      <w:marLeft w:val="0"/>
      <w:marRight w:val="0"/>
      <w:marTop w:val="0"/>
      <w:marBottom w:val="0"/>
      <w:divBdr>
        <w:top w:val="none" w:sz="0" w:space="0" w:color="auto"/>
        <w:left w:val="none" w:sz="0" w:space="0" w:color="auto"/>
        <w:bottom w:val="none" w:sz="0" w:space="0" w:color="auto"/>
        <w:right w:val="none" w:sz="0" w:space="0" w:color="auto"/>
      </w:divBdr>
    </w:div>
    <w:div w:id="781730555">
      <w:bodyDiv w:val="1"/>
      <w:marLeft w:val="0"/>
      <w:marRight w:val="0"/>
      <w:marTop w:val="0"/>
      <w:marBottom w:val="0"/>
      <w:divBdr>
        <w:top w:val="none" w:sz="0" w:space="0" w:color="auto"/>
        <w:left w:val="none" w:sz="0" w:space="0" w:color="auto"/>
        <w:bottom w:val="none" w:sz="0" w:space="0" w:color="auto"/>
        <w:right w:val="none" w:sz="0" w:space="0" w:color="auto"/>
      </w:divBdr>
      <w:divsChild>
        <w:div w:id="652180653">
          <w:marLeft w:val="0"/>
          <w:marRight w:val="0"/>
          <w:marTop w:val="0"/>
          <w:marBottom w:val="0"/>
          <w:divBdr>
            <w:top w:val="none" w:sz="0" w:space="0" w:color="auto"/>
            <w:left w:val="none" w:sz="0" w:space="0" w:color="auto"/>
            <w:bottom w:val="none" w:sz="0" w:space="0" w:color="auto"/>
            <w:right w:val="none" w:sz="0" w:space="0" w:color="auto"/>
          </w:divBdr>
          <w:divsChild>
            <w:div w:id="2035299132">
              <w:marLeft w:val="0"/>
              <w:marRight w:val="0"/>
              <w:marTop w:val="0"/>
              <w:marBottom w:val="0"/>
              <w:divBdr>
                <w:top w:val="none" w:sz="0" w:space="0" w:color="auto"/>
                <w:left w:val="none" w:sz="0" w:space="0" w:color="auto"/>
                <w:bottom w:val="none" w:sz="0" w:space="0" w:color="auto"/>
                <w:right w:val="none" w:sz="0" w:space="0" w:color="auto"/>
              </w:divBdr>
              <w:divsChild>
                <w:div w:id="928854403">
                  <w:marLeft w:val="0"/>
                  <w:marRight w:val="0"/>
                  <w:marTop w:val="0"/>
                  <w:marBottom w:val="0"/>
                  <w:divBdr>
                    <w:top w:val="none" w:sz="0" w:space="0" w:color="auto"/>
                    <w:left w:val="none" w:sz="0" w:space="0" w:color="auto"/>
                    <w:bottom w:val="none" w:sz="0" w:space="0" w:color="auto"/>
                    <w:right w:val="none" w:sz="0" w:space="0" w:color="auto"/>
                  </w:divBdr>
                  <w:divsChild>
                    <w:div w:id="442697596">
                      <w:marLeft w:val="0"/>
                      <w:marRight w:val="0"/>
                      <w:marTop w:val="0"/>
                      <w:marBottom w:val="0"/>
                      <w:divBdr>
                        <w:top w:val="none" w:sz="0" w:space="0" w:color="auto"/>
                        <w:left w:val="none" w:sz="0" w:space="0" w:color="auto"/>
                        <w:bottom w:val="none" w:sz="0" w:space="0" w:color="auto"/>
                        <w:right w:val="none" w:sz="0" w:space="0" w:color="auto"/>
                      </w:divBdr>
                      <w:divsChild>
                        <w:div w:id="717901890">
                          <w:marLeft w:val="0"/>
                          <w:marRight w:val="0"/>
                          <w:marTop w:val="0"/>
                          <w:marBottom w:val="0"/>
                          <w:divBdr>
                            <w:top w:val="none" w:sz="0" w:space="0" w:color="auto"/>
                            <w:left w:val="none" w:sz="0" w:space="0" w:color="auto"/>
                            <w:bottom w:val="none" w:sz="0" w:space="0" w:color="auto"/>
                            <w:right w:val="none" w:sz="0" w:space="0" w:color="auto"/>
                          </w:divBdr>
                          <w:divsChild>
                            <w:div w:id="1377005630">
                              <w:marLeft w:val="0"/>
                              <w:marRight w:val="0"/>
                              <w:marTop w:val="0"/>
                              <w:marBottom w:val="0"/>
                              <w:divBdr>
                                <w:top w:val="none" w:sz="0" w:space="0" w:color="auto"/>
                                <w:left w:val="none" w:sz="0" w:space="0" w:color="auto"/>
                                <w:bottom w:val="none" w:sz="0" w:space="0" w:color="auto"/>
                                <w:right w:val="none" w:sz="0" w:space="0" w:color="auto"/>
                              </w:divBdr>
                              <w:divsChild>
                                <w:div w:id="652181488">
                                  <w:marLeft w:val="0"/>
                                  <w:marRight w:val="0"/>
                                  <w:marTop w:val="0"/>
                                  <w:marBottom w:val="0"/>
                                  <w:divBdr>
                                    <w:top w:val="none" w:sz="0" w:space="0" w:color="auto"/>
                                    <w:left w:val="none" w:sz="0" w:space="0" w:color="auto"/>
                                    <w:bottom w:val="none" w:sz="0" w:space="0" w:color="auto"/>
                                    <w:right w:val="none" w:sz="0" w:space="0" w:color="auto"/>
                                  </w:divBdr>
                                  <w:divsChild>
                                    <w:div w:id="731465260">
                                      <w:marLeft w:val="0"/>
                                      <w:marRight w:val="0"/>
                                      <w:marTop w:val="0"/>
                                      <w:marBottom w:val="0"/>
                                      <w:divBdr>
                                        <w:top w:val="none" w:sz="0" w:space="0" w:color="auto"/>
                                        <w:left w:val="none" w:sz="0" w:space="0" w:color="auto"/>
                                        <w:bottom w:val="none" w:sz="0" w:space="0" w:color="auto"/>
                                        <w:right w:val="none" w:sz="0" w:space="0" w:color="auto"/>
                                      </w:divBdr>
                                      <w:divsChild>
                                        <w:div w:id="661586844">
                                          <w:marLeft w:val="0"/>
                                          <w:marRight w:val="0"/>
                                          <w:marTop w:val="0"/>
                                          <w:marBottom w:val="0"/>
                                          <w:divBdr>
                                            <w:top w:val="none" w:sz="0" w:space="0" w:color="auto"/>
                                            <w:left w:val="none" w:sz="0" w:space="0" w:color="auto"/>
                                            <w:bottom w:val="none" w:sz="0" w:space="0" w:color="auto"/>
                                            <w:right w:val="none" w:sz="0" w:space="0" w:color="auto"/>
                                          </w:divBdr>
                                        </w:div>
                                        <w:div w:id="1876773958">
                                          <w:marLeft w:val="0"/>
                                          <w:marRight w:val="0"/>
                                          <w:marTop w:val="0"/>
                                          <w:marBottom w:val="0"/>
                                          <w:divBdr>
                                            <w:top w:val="none" w:sz="0" w:space="0" w:color="auto"/>
                                            <w:left w:val="none" w:sz="0" w:space="0" w:color="auto"/>
                                            <w:bottom w:val="none" w:sz="0" w:space="0" w:color="auto"/>
                                            <w:right w:val="none" w:sz="0" w:space="0" w:color="auto"/>
                                          </w:divBdr>
                                        </w:div>
                                        <w:div w:id="21397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512890">
      <w:bodyDiv w:val="1"/>
      <w:marLeft w:val="0"/>
      <w:marRight w:val="0"/>
      <w:marTop w:val="0"/>
      <w:marBottom w:val="0"/>
      <w:divBdr>
        <w:top w:val="none" w:sz="0" w:space="0" w:color="auto"/>
        <w:left w:val="none" w:sz="0" w:space="0" w:color="auto"/>
        <w:bottom w:val="none" w:sz="0" w:space="0" w:color="auto"/>
        <w:right w:val="none" w:sz="0" w:space="0" w:color="auto"/>
      </w:divBdr>
    </w:div>
    <w:div w:id="827089022">
      <w:bodyDiv w:val="1"/>
      <w:marLeft w:val="0"/>
      <w:marRight w:val="0"/>
      <w:marTop w:val="0"/>
      <w:marBottom w:val="0"/>
      <w:divBdr>
        <w:top w:val="none" w:sz="0" w:space="0" w:color="auto"/>
        <w:left w:val="none" w:sz="0" w:space="0" w:color="auto"/>
        <w:bottom w:val="none" w:sz="0" w:space="0" w:color="auto"/>
        <w:right w:val="none" w:sz="0" w:space="0" w:color="auto"/>
      </w:divBdr>
    </w:div>
    <w:div w:id="923881157">
      <w:bodyDiv w:val="1"/>
      <w:marLeft w:val="0"/>
      <w:marRight w:val="0"/>
      <w:marTop w:val="0"/>
      <w:marBottom w:val="0"/>
      <w:divBdr>
        <w:top w:val="none" w:sz="0" w:space="0" w:color="auto"/>
        <w:left w:val="none" w:sz="0" w:space="0" w:color="auto"/>
        <w:bottom w:val="none" w:sz="0" w:space="0" w:color="auto"/>
        <w:right w:val="none" w:sz="0" w:space="0" w:color="auto"/>
      </w:divBdr>
    </w:div>
    <w:div w:id="928464731">
      <w:bodyDiv w:val="1"/>
      <w:marLeft w:val="0"/>
      <w:marRight w:val="0"/>
      <w:marTop w:val="0"/>
      <w:marBottom w:val="0"/>
      <w:divBdr>
        <w:top w:val="none" w:sz="0" w:space="0" w:color="auto"/>
        <w:left w:val="none" w:sz="0" w:space="0" w:color="auto"/>
        <w:bottom w:val="none" w:sz="0" w:space="0" w:color="auto"/>
        <w:right w:val="none" w:sz="0" w:space="0" w:color="auto"/>
      </w:divBdr>
    </w:div>
    <w:div w:id="936909336">
      <w:bodyDiv w:val="1"/>
      <w:marLeft w:val="0"/>
      <w:marRight w:val="0"/>
      <w:marTop w:val="0"/>
      <w:marBottom w:val="0"/>
      <w:divBdr>
        <w:top w:val="none" w:sz="0" w:space="0" w:color="auto"/>
        <w:left w:val="none" w:sz="0" w:space="0" w:color="auto"/>
        <w:bottom w:val="none" w:sz="0" w:space="0" w:color="auto"/>
        <w:right w:val="none" w:sz="0" w:space="0" w:color="auto"/>
      </w:divBdr>
    </w:div>
    <w:div w:id="967513740">
      <w:bodyDiv w:val="1"/>
      <w:marLeft w:val="0"/>
      <w:marRight w:val="0"/>
      <w:marTop w:val="0"/>
      <w:marBottom w:val="0"/>
      <w:divBdr>
        <w:top w:val="none" w:sz="0" w:space="0" w:color="auto"/>
        <w:left w:val="none" w:sz="0" w:space="0" w:color="auto"/>
        <w:bottom w:val="none" w:sz="0" w:space="0" w:color="auto"/>
        <w:right w:val="none" w:sz="0" w:space="0" w:color="auto"/>
      </w:divBdr>
    </w:div>
    <w:div w:id="977608460">
      <w:bodyDiv w:val="1"/>
      <w:marLeft w:val="0"/>
      <w:marRight w:val="0"/>
      <w:marTop w:val="0"/>
      <w:marBottom w:val="0"/>
      <w:divBdr>
        <w:top w:val="none" w:sz="0" w:space="0" w:color="auto"/>
        <w:left w:val="none" w:sz="0" w:space="0" w:color="auto"/>
        <w:bottom w:val="none" w:sz="0" w:space="0" w:color="auto"/>
        <w:right w:val="none" w:sz="0" w:space="0" w:color="auto"/>
      </w:divBdr>
    </w:div>
    <w:div w:id="984159907">
      <w:bodyDiv w:val="1"/>
      <w:marLeft w:val="0"/>
      <w:marRight w:val="0"/>
      <w:marTop w:val="0"/>
      <w:marBottom w:val="0"/>
      <w:divBdr>
        <w:top w:val="none" w:sz="0" w:space="0" w:color="auto"/>
        <w:left w:val="none" w:sz="0" w:space="0" w:color="auto"/>
        <w:bottom w:val="none" w:sz="0" w:space="0" w:color="auto"/>
        <w:right w:val="none" w:sz="0" w:space="0" w:color="auto"/>
      </w:divBdr>
    </w:div>
    <w:div w:id="1142380443">
      <w:bodyDiv w:val="1"/>
      <w:marLeft w:val="0"/>
      <w:marRight w:val="0"/>
      <w:marTop w:val="0"/>
      <w:marBottom w:val="0"/>
      <w:divBdr>
        <w:top w:val="none" w:sz="0" w:space="0" w:color="auto"/>
        <w:left w:val="none" w:sz="0" w:space="0" w:color="auto"/>
        <w:bottom w:val="none" w:sz="0" w:space="0" w:color="auto"/>
        <w:right w:val="none" w:sz="0" w:space="0" w:color="auto"/>
      </w:divBdr>
    </w:div>
    <w:div w:id="1164668447">
      <w:bodyDiv w:val="1"/>
      <w:marLeft w:val="0"/>
      <w:marRight w:val="0"/>
      <w:marTop w:val="0"/>
      <w:marBottom w:val="0"/>
      <w:divBdr>
        <w:top w:val="none" w:sz="0" w:space="0" w:color="auto"/>
        <w:left w:val="none" w:sz="0" w:space="0" w:color="auto"/>
        <w:bottom w:val="none" w:sz="0" w:space="0" w:color="auto"/>
        <w:right w:val="none" w:sz="0" w:space="0" w:color="auto"/>
      </w:divBdr>
    </w:div>
    <w:div w:id="1368064474">
      <w:bodyDiv w:val="1"/>
      <w:marLeft w:val="0"/>
      <w:marRight w:val="0"/>
      <w:marTop w:val="0"/>
      <w:marBottom w:val="0"/>
      <w:divBdr>
        <w:top w:val="none" w:sz="0" w:space="0" w:color="auto"/>
        <w:left w:val="none" w:sz="0" w:space="0" w:color="auto"/>
        <w:bottom w:val="none" w:sz="0" w:space="0" w:color="auto"/>
        <w:right w:val="none" w:sz="0" w:space="0" w:color="auto"/>
      </w:divBdr>
    </w:div>
    <w:div w:id="1439792064">
      <w:bodyDiv w:val="1"/>
      <w:marLeft w:val="0"/>
      <w:marRight w:val="0"/>
      <w:marTop w:val="0"/>
      <w:marBottom w:val="0"/>
      <w:divBdr>
        <w:top w:val="none" w:sz="0" w:space="0" w:color="auto"/>
        <w:left w:val="none" w:sz="0" w:space="0" w:color="auto"/>
        <w:bottom w:val="none" w:sz="0" w:space="0" w:color="auto"/>
        <w:right w:val="none" w:sz="0" w:space="0" w:color="auto"/>
      </w:divBdr>
    </w:div>
    <w:div w:id="1524323116">
      <w:bodyDiv w:val="1"/>
      <w:marLeft w:val="0"/>
      <w:marRight w:val="0"/>
      <w:marTop w:val="0"/>
      <w:marBottom w:val="0"/>
      <w:divBdr>
        <w:top w:val="none" w:sz="0" w:space="0" w:color="auto"/>
        <w:left w:val="none" w:sz="0" w:space="0" w:color="auto"/>
        <w:bottom w:val="none" w:sz="0" w:space="0" w:color="auto"/>
        <w:right w:val="none" w:sz="0" w:space="0" w:color="auto"/>
      </w:divBdr>
    </w:div>
    <w:div w:id="1553493670">
      <w:bodyDiv w:val="1"/>
      <w:marLeft w:val="0"/>
      <w:marRight w:val="0"/>
      <w:marTop w:val="0"/>
      <w:marBottom w:val="0"/>
      <w:divBdr>
        <w:top w:val="none" w:sz="0" w:space="0" w:color="auto"/>
        <w:left w:val="none" w:sz="0" w:space="0" w:color="auto"/>
        <w:bottom w:val="none" w:sz="0" w:space="0" w:color="auto"/>
        <w:right w:val="none" w:sz="0" w:space="0" w:color="auto"/>
      </w:divBdr>
    </w:div>
    <w:div w:id="1629896936">
      <w:bodyDiv w:val="1"/>
      <w:marLeft w:val="0"/>
      <w:marRight w:val="0"/>
      <w:marTop w:val="0"/>
      <w:marBottom w:val="0"/>
      <w:divBdr>
        <w:top w:val="none" w:sz="0" w:space="0" w:color="auto"/>
        <w:left w:val="none" w:sz="0" w:space="0" w:color="auto"/>
        <w:bottom w:val="none" w:sz="0" w:space="0" w:color="auto"/>
        <w:right w:val="none" w:sz="0" w:space="0" w:color="auto"/>
      </w:divBdr>
    </w:div>
    <w:div w:id="1656106160">
      <w:bodyDiv w:val="1"/>
      <w:marLeft w:val="0"/>
      <w:marRight w:val="0"/>
      <w:marTop w:val="0"/>
      <w:marBottom w:val="0"/>
      <w:divBdr>
        <w:top w:val="none" w:sz="0" w:space="0" w:color="auto"/>
        <w:left w:val="none" w:sz="0" w:space="0" w:color="auto"/>
        <w:bottom w:val="none" w:sz="0" w:space="0" w:color="auto"/>
        <w:right w:val="none" w:sz="0" w:space="0" w:color="auto"/>
      </w:divBdr>
    </w:div>
    <w:div w:id="1763988656">
      <w:bodyDiv w:val="1"/>
      <w:marLeft w:val="0"/>
      <w:marRight w:val="0"/>
      <w:marTop w:val="0"/>
      <w:marBottom w:val="0"/>
      <w:divBdr>
        <w:top w:val="none" w:sz="0" w:space="0" w:color="auto"/>
        <w:left w:val="none" w:sz="0" w:space="0" w:color="auto"/>
        <w:bottom w:val="none" w:sz="0" w:space="0" w:color="auto"/>
        <w:right w:val="none" w:sz="0" w:space="0" w:color="auto"/>
      </w:divBdr>
    </w:div>
    <w:div w:id="1804886007">
      <w:bodyDiv w:val="1"/>
      <w:marLeft w:val="0"/>
      <w:marRight w:val="0"/>
      <w:marTop w:val="0"/>
      <w:marBottom w:val="0"/>
      <w:divBdr>
        <w:top w:val="none" w:sz="0" w:space="0" w:color="auto"/>
        <w:left w:val="none" w:sz="0" w:space="0" w:color="auto"/>
        <w:bottom w:val="none" w:sz="0" w:space="0" w:color="auto"/>
        <w:right w:val="none" w:sz="0" w:space="0" w:color="auto"/>
      </w:divBdr>
    </w:div>
    <w:div w:id="1820459447">
      <w:bodyDiv w:val="1"/>
      <w:marLeft w:val="0"/>
      <w:marRight w:val="0"/>
      <w:marTop w:val="0"/>
      <w:marBottom w:val="0"/>
      <w:divBdr>
        <w:top w:val="none" w:sz="0" w:space="0" w:color="auto"/>
        <w:left w:val="none" w:sz="0" w:space="0" w:color="auto"/>
        <w:bottom w:val="none" w:sz="0" w:space="0" w:color="auto"/>
        <w:right w:val="none" w:sz="0" w:space="0" w:color="auto"/>
      </w:divBdr>
    </w:div>
    <w:div w:id="1947733435">
      <w:bodyDiv w:val="1"/>
      <w:marLeft w:val="0"/>
      <w:marRight w:val="0"/>
      <w:marTop w:val="0"/>
      <w:marBottom w:val="0"/>
      <w:divBdr>
        <w:top w:val="none" w:sz="0" w:space="0" w:color="auto"/>
        <w:left w:val="none" w:sz="0" w:space="0" w:color="auto"/>
        <w:bottom w:val="none" w:sz="0" w:space="0" w:color="auto"/>
        <w:right w:val="none" w:sz="0" w:space="0" w:color="auto"/>
      </w:divBdr>
    </w:div>
    <w:div w:id="1961261246">
      <w:bodyDiv w:val="1"/>
      <w:marLeft w:val="0"/>
      <w:marRight w:val="0"/>
      <w:marTop w:val="0"/>
      <w:marBottom w:val="0"/>
      <w:divBdr>
        <w:top w:val="none" w:sz="0" w:space="0" w:color="auto"/>
        <w:left w:val="none" w:sz="0" w:space="0" w:color="auto"/>
        <w:bottom w:val="none" w:sz="0" w:space="0" w:color="auto"/>
        <w:right w:val="none" w:sz="0" w:space="0" w:color="auto"/>
      </w:divBdr>
    </w:div>
    <w:div w:id="2055764261">
      <w:bodyDiv w:val="1"/>
      <w:marLeft w:val="0"/>
      <w:marRight w:val="0"/>
      <w:marTop w:val="0"/>
      <w:marBottom w:val="0"/>
      <w:divBdr>
        <w:top w:val="none" w:sz="0" w:space="0" w:color="auto"/>
        <w:left w:val="none" w:sz="0" w:space="0" w:color="auto"/>
        <w:bottom w:val="none" w:sz="0" w:space="0" w:color="auto"/>
        <w:right w:val="none" w:sz="0" w:space="0" w:color="auto"/>
      </w:divBdr>
    </w:div>
    <w:div w:id="2106341568">
      <w:bodyDiv w:val="1"/>
      <w:marLeft w:val="0"/>
      <w:marRight w:val="0"/>
      <w:marTop w:val="0"/>
      <w:marBottom w:val="0"/>
      <w:divBdr>
        <w:top w:val="none" w:sz="0" w:space="0" w:color="auto"/>
        <w:left w:val="none" w:sz="0" w:space="0" w:color="auto"/>
        <w:bottom w:val="none" w:sz="0" w:space="0" w:color="auto"/>
        <w:right w:val="none" w:sz="0" w:space="0" w:color="auto"/>
      </w:divBdr>
    </w:div>
    <w:div w:id="21343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7B60-9D93-413D-9BA9-8C3A43CF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2361</Words>
  <Characters>12707</Characters>
  <Application>Microsoft Office Word</Application>
  <DocSecurity>0</DocSecurity>
  <Lines>239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NOEL Eric</cp:lastModifiedBy>
  <cp:revision>2</cp:revision>
  <cp:lastPrinted>2016-10-06T06:13:00Z</cp:lastPrinted>
  <dcterms:created xsi:type="dcterms:W3CDTF">2021-02-18T06:38:00Z</dcterms:created>
  <dcterms:modified xsi:type="dcterms:W3CDTF">2021-02-18T06:38:00Z</dcterms:modified>
</cp:coreProperties>
</file>